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91E" w:rsidRDefault="004B691E" w:rsidP="00D94DBC">
      <w:pPr>
        <w:pStyle w:val="Nadpis5"/>
        <w:spacing w:before="0" w:after="0" w:line="276" w:lineRule="auto"/>
        <w:jc w:val="center"/>
        <w:rPr>
          <w:i w:val="0"/>
          <w:sz w:val="28"/>
          <w:szCs w:val="28"/>
        </w:rPr>
      </w:pPr>
      <w:r>
        <w:rPr>
          <w:i w:val="0"/>
          <w:sz w:val="28"/>
          <w:szCs w:val="28"/>
        </w:rPr>
        <w:t>Podklady na jednání Rady sdružení VHS Turnov</w:t>
      </w:r>
    </w:p>
    <w:p w:rsidR="004B691E" w:rsidRDefault="004B691E" w:rsidP="00D94DBC">
      <w:pPr>
        <w:spacing w:after="0"/>
        <w:jc w:val="center"/>
        <w:rPr>
          <w:rFonts w:ascii="Times New Roman" w:hAnsi="Times New Roman" w:cs="Times New Roman"/>
          <w:b/>
          <w:bCs/>
          <w:sz w:val="28"/>
          <w:szCs w:val="28"/>
        </w:rPr>
      </w:pPr>
      <w:r>
        <w:rPr>
          <w:rFonts w:ascii="Times New Roman" w:hAnsi="Times New Roman" w:cs="Times New Roman"/>
          <w:b/>
          <w:bCs/>
          <w:sz w:val="28"/>
          <w:szCs w:val="28"/>
        </w:rPr>
        <w:t>konané v úterý  19. 11. 202</w:t>
      </w:r>
      <w:r w:rsidR="00CC28A3">
        <w:rPr>
          <w:rFonts w:ascii="Times New Roman" w:hAnsi="Times New Roman" w:cs="Times New Roman"/>
          <w:b/>
          <w:bCs/>
          <w:sz w:val="28"/>
          <w:szCs w:val="28"/>
        </w:rPr>
        <w:t>4</w:t>
      </w:r>
      <w:r>
        <w:rPr>
          <w:rFonts w:ascii="Times New Roman" w:hAnsi="Times New Roman" w:cs="Times New Roman"/>
          <w:b/>
          <w:bCs/>
          <w:sz w:val="28"/>
          <w:szCs w:val="28"/>
        </w:rPr>
        <w:t xml:space="preserve"> od 9.30 hodin  </w:t>
      </w:r>
    </w:p>
    <w:p w:rsidR="004B691E" w:rsidRDefault="004B691E" w:rsidP="00D94DBC">
      <w:pPr>
        <w:spacing w:after="0"/>
        <w:jc w:val="center"/>
        <w:rPr>
          <w:rFonts w:ascii="Times New Roman" w:hAnsi="Times New Roman" w:cs="Times New Roman"/>
          <w:b/>
          <w:sz w:val="26"/>
          <w:szCs w:val="26"/>
        </w:rPr>
      </w:pPr>
      <w:r>
        <w:rPr>
          <w:rFonts w:ascii="Times New Roman" w:hAnsi="Times New Roman" w:cs="Times New Roman"/>
          <w:b/>
          <w:bCs/>
          <w:sz w:val="28"/>
          <w:szCs w:val="28"/>
        </w:rPr>
        <w:t xml:space="preserve">v Olešnici – restaurace na návsi </w:t>
      </w:r>
    </w:p>
    <w:p w:rsidR="004B691E" w:rsidRDefault="004B691E" w:rsidP="00D94DBC">
      <w:pPr>
        <w:spacing w:after="0"/>
        <w:rPr>
          <w:rFonts w:ascii="Times New Roman" w:hAnsi="Times New Roman" w:cs="Times New Roman"/>
          <w:b/>
          <w:color w:val="FF0000"/>
          <w:sz w:val="24"/>
          <w:szCs w:val="24"/>
        </w:rPr>
      </w:pPr>
    </w:p>
    <w:p w:rsidR="00C92667" w:rsidRPr="00C96EB0" w:rsidRDefault="00C96EB0" w:rsidP="00D94DBC">
      <w:pPr>
        <w:spacing w:after="0"/>
        <w:rPr>
          <w:rFonts w:ascii="Times New Roman" w:hAnsi="Times New Roman" w:cs="Times New Roman"/>
          <w:b/>
          <w:i/>
          <w:sz w:val="24"/>
          <w:szCs w:val="24"/>
        </w:rPr>
      </w:pPr>
      <w:r w:rsidRPr="00C96EB0">
        <w:rPr>
          <w:rFonts w:ascii="Times New Roman" w:hAnsi="Times New Roman" w:cs="Times New Roman"/>
          <w:b/>
          <w:i/>
          <w:sz w:val="24"/>
          <w:szCs w:val="24"/>
        </w:rPr>
        <w:t xml:space="preserve">Po skončení </w:t>
      </w:r>
      <w:r w:rsidR="00E938C9">
        <w:rPr>
          <w:rFonts w:ascii="Times New Roman" w:hAnsi="Times New Roman" w:cs="Times New Roman"/>
          <w:b/>
          <w:i/>
          <w:sz w:val="24"/>
          <w:szCs w:val="24"/>
        </w:rPr>
        <w:t xml:space="preserve">jednání </w:t>
      </w:r>
      <w:proofErr w:type="gramStart"/>
      <w:r w:rsidR="009371AD">
        <w:rPr>
          <w:rFonts w:ascii="Times New Roman" w:hAnsi="Times New Roman" w:cs="Times New Roman"/>
          <w:b/>
          <w:i/>
          <w:sz w:val="24"/>
          <w:szCs w:val="24"/>
        </w:rPr>
        <w:t xml:space="preserve">bude </w:t>
      </w:r>
      <w:r w:rsidRPr="00C96EB0">
        <w:rPr>
          <w:rFonts w:ascii="Times New Roman" w:hAnsi="Times New Roman" w:cs="Times New Roman"/>
          <w:b/>
          <w:i/>
          <w:sz w:val="24"/>
          <w:szCs w:val="24"/>
        </w:rPr>
        <w:t xml:space="preserve"> následovat</w:t>
      </w:r>
      <w:proofErr w:type="gramEnd"/>
      <w:r w:rsidRPr="00C96EB0">
        <w:rPr>
          <w:rFonts w:ascii="Times New Roman" w:hAnsi="Times New Roman" w:cs="Times New Roman"/>
          <w:b/>
          <w:i/>
          <w:sz w:val="24"/>
          <w:szCs w:val="24"/>
        </w:rPr>
        <w:t xml:space="preserve"> prohlídka nově postaveného vodojemu</w:t>
      </w:r>
      <w:r w:rsidR="005F15A1">
        <w:rPr>
          <w:rFonts w:ascii="Times New Roman" w:hAnsi="Times New Roman" w:cs="Times New Roman"/>
          <w:b/>
          <w:i/>
          <w:sz w:val="24"/>
          <w:szCs w:val="24"/>
        </w:rPr>
        <w:t xml:space="preserve"> </w:t>
      </w:r>
      <w:r w:rsidR="00C94811">
        <w:rPr>
          <w:rFonts w:ascii="Times New Roman" w:hAnsi="Times New Roman" w:cs="Times New Roman"/>
          <w:b/>
          <w:i/>
          <w:sz w:val="24"/>
          <w:szCs w:val="24"/>
        </w:rPr>
        <w:t xml:space="preserve">na </w:t>
      </w:r>
      <w:proofErr w:type="spellStart"/>
      <w:r w:rsidR="005F15A1">
        <w:rPr>
          <w:rFonts w:ascii="Times New Roman" w:hAnsi="Times New Roman" w:cs="Times New Roman"/>
          <w:b/>
          <w:i/>
          <w:sz w:val="24"/>
          <w:szCs w:val="24"/>
        </w:rPr>
        <w:t>Pohoř</w:t>
      </w:r>
      <w:r w:rsidR="00C94811">
        <w:rPr>
          <w:rFonts w:ascii="Times New Roman" w:hAnsi="Times New Roman" w:cs="Times New Roman"/>
          <w:b/>
          <w:i/>
          <w:sz w:val="24"/>
          <w:szCs w:val="24"/>
        </w:rPr>
        <w:t>i</w:t>
      </w:r>
      <w:proofErr w:type="spellEnd"/>
      <w:r w:rsidR="005F15A1">
        <w:rPr>
          <w:rFonts w:ascii="Times New Roman" w:hAnsi="Times New Roman" w:cs="Times New Roman"/>
          <w:b/>
          <w:i/>
          <w:sz w:val="24"/>
          <w:szCs w:val="24"/>
        </w:rPr>
        <w:t xml:space="preserve"> </w:t>
      </w:r>
      <w:r w:rsidRPr="00C96EB0">
        <w:rPr>
          <w:rFonts w:ascii="Times New Roman" w:hAnsi="Times New Roman" w:cs="Times New Roman"/>
          <w:b/>
          <w:i/>
          <w:sz w:val="24"/>
          <w:szCs w:val="24"/>
        </w:rPr>
        <w:t xml:space="preserve"> </w:t>
      </w:r>
      <w:r w:rsidR="009371AD">
        <w:rPr>
          <w:rFonts w:ascii="Times New Roman" w:hAnsi="Times New Roman" w:cs="Times New Roman"/>
          <w:b/>
          <w:i/>
          <w:sz w:val="24"/>
          <w:szCs w:val="24"/>
        </w:rPr>
        <w:t>a občerstvení. Konec odhadujeme na maximálně 12.30 hod.</w:t>
      </w:r>
    </w:p>
    <w:p w:rsidR="004B691E" w:rsidRDefault="004B691E" w:rsidP="00D94DBC">
      <w:pPr>
        <w:spacing w:after="0"/>
        <w:rPr>
          <w:rFonts w:ascii="Times New Roman" w:hAnsi="Times New Roman" w:cs="Times New Roman"/>
          <w:b/>
          <w:color w:val="FF0000"/>
          <w:sz w:val="24"/>
          <w:szCs w:val="24"/>
        </w:rPr>
      </w:pPr>
    </w:p>
    <w:p w:rsidR="004B691E" w:rsidRPr="004B691E" w:rsidRDefault="004B691E" w:rsidP="00D94DBC">
      <w:pPr>
        <w:pStyle w:val="Odstavecseseznamem"/>
        <w:numPr>
          <w:ilvl w:val="0"/>
          <w:numId w:val="3"/>
        </w:numPr>
        <w:spacing w:after="0"/>
        <w:ind w:left="567" w:hanging="567"/>
        <w:rPr>
          <w:rFonts w:ascii="Times New Roman" w:hAnsi="Times New Roman" w:cs="Times New Roman"/>
          <w:b/>
          <w:sz w:val="24"/>
          <w:szCs w:val="24"/>
        </w:rPr>
      </w:pPr>
      <w:r w:rsidRPr="004B691E">
        <w:rPr>
          <w:rFonts w:ascii="Times New Roman" w:hAnsi="Times New Roman" w:cs="Times New Roman"/>
          <w:b/>
          <w:sz w:val="24"/>
          <w:szCs w:val="24"/>
        </w:rPr>
        <w:t xml:space="preserve">Provozní otázky </w:t>
      </w:r>
    </w:p>
    <w:p w:rsidR="004B691E" w:rsidRPr="004B691E" w:rsidRDefault="004B691E" w:rsidP="00D94DBC">
      <w:pPr>
        <w:pStyle w:val="Odstavecseseznamem"/>
        <w:numPr>
          <w:ilvl w:val="1"/>
          <w:numId w:val="3"/>
        </w:numPr>
        <w:spacing w:after="0"/>
        <w:rPr>
          <w:rFonts w:ascii="Times New Roman" w:hAnsi="Times New Roman" w:cs="Times New Roman"/>
          <w:sz w:val="24"/>
          <w:szCs w:val="24"/>
        </w:rPr>
      </w:pPr>
      <w:r w:rsidRPr="004B691E">
        <w:rPr>
          <w:rFonts w:ascii="Times New Roman" w:hAnsi="Times New Roman" w:cs="Times New Roman"/>
          <w:sz w:val="24"/>
          <w:szCs w:val="24"/>
        </w:rPr>
        <w:t>Provozní zpráva za 3. čtvrtletí 202</w:t>
      </w:r>
      <w:r>
        <w:rPr>
          <w:rFonts w:ascii="Times New Roman" w:hAnsi="Times New Roman" w:cs="Times New Roman"/>
          <w:sz w:val="24"/>
          <w:szCs w:val="24"/>
        </w:rPr>
        <w:t>4</w:t>
      </w:r>
    </w:p>
    <w:p w:rsidR="001A643B" w:rsidRDefault="002E1099" w:rsidP="00D94DBC">
      <w:pPr>
        <w:pStyle w:val="Odstavecseseznamem"/>
        <w:numPr>
          <w:ilvl w:val="1"/>
          <w:numId w:val="3"/>
        </w:numPr>
        <w:spacing w:after="0"/>
        <w:jc w:val="both"/>
        <w:rPr>
          <w:rFonts w:ascii="Times New Roman" w:hAnsi="Times New Roman" w:cs="Times New Roman"/>
          <w:sz w:val="24"/>
          <w:szCs w:val="24"/>
        </w:rPr>
      </w:pPr>
      <w:r>
        <w:rPr>
          <w:rFonts w:ascii="Times New Roman" w:hAnsi="Times New Roman" w:cs="Times New Roman"/>
          <w:sz w:val="24"/>
          <w:szCs w:val="24"/>
        </w:rPr>
        <w:t>Aktualizace plánu oprav 2024</w:t>
      </w:r>
      <w:r w:rsidR="001A643B">
        <w:rPr>
          <w:rFonts w:ascii="Times New Roman" w:hAnsi="Times New Roman" w:cs="Times New Roman"/>
          <w:sz w:val="24"/>
          <w:szCs w:val="24"/>
        </w:rPr>
        <w:t xml:space="preserve"> </w:t>
      </w:r>
    </w:p>
    <w:p w:rsidR="002E1099" w:rsidRPr="004B691E" w:rsidRDefault="001A643B" w:rsidP="00D94DBC">
      <w:pPr>
        <w:pStyle w:val="Odstavecseseznamem"/>
        <w:numPr>
          <w:ilvl w:val="1"/>
          <w:numId w:val="3"/>
        </w:numPr>
        <w:spacing w:after="0"/>
        <w:jc w:val="both"/>
        <w:rPr>
          <w:rFonts w:ascii="Times New Roman" w:hAnsi="Times New Roman" w:cs="Times New Roman"/>
          <w:sz w:val="24"/>
          <w:szCs w:val="24"/>
        </w:rPr>
      </w:pPr>
      <w:r w:rsidRPr="004B691E">
        <w:rPr>
          <w:rFonts w:ascii="Times New Roman" w:hAnsi="Times New Roman" w:cs="Times New Roman"/>
          <w:sz w:val="24"/>
          <w:szCs w:val="24"/>
        </w:rPr>
        <w:t>Plán oprav na rok 2025</w:t>
      </w:r>
    </w:p>
    <w:p w:rsidR="004B691E" w:rsidRPr="00635982" w:rsidRDefault="00635982" w:rsidP="00D94DBC">
      <w:pPr>
        <w:pStyle w:val="Odstavecseseznamem"/>
        <w:numPr>
          <w:ilvl w:val="1"/>
          <w:numId w:val="3"/>
        </w:numPr>
        <w:spacing w:after="0"/>
        <w:jc w:val="both"/>
        <w:rPr>
          <w:rFonts w:ascii="Times New Roman" w:hAnsi="Times New Roman" w:cs="Times New Roman"/>
        </w:rPr>
      </w:pPr>
      <w:r w:rsidRPr="00635982">
        <w:rPr>
          <w:rFonts w:ascii="Times New Roman" w:hAnsi="Times New Roman" w:cs="Times New Roman"/>
          <w:sz w:val="24"/>
          <w:szCs w:val="24"/>
        </w:rPr>
        <w:t>Aktivity provozního charakteru v roce 2024</w:t>
      </w:r>
      <w:r w:rsidR="004B691E">
        <w:tab/>
      </w:r>
      <w:r w:rsidR="004B691E">
        <w:tab/>
      </w:r>
    </w:p>
    <w:p w:rsidR="00635982" w:rsidRDefault="00635982" w:rsidP="00D94DBC">
      <w:pPr>
        <w:spacing w:after="0"/>
        <w:jc w:val="both"/>
        <w:rPr>
          <w:rFonts w:ascii="Times New Roman" w:hAnsi="Times New Roman" w:cs="Times New Roman"/>
          <w:b/>
          <w:sz w:val="24"/>
          <w:szCs w:val="24"/>
        </w:rPr>
      </w:pPr>
    </w:p>
    <w:p w:rsidR="004B691E" w:rsidRPr="00EB424B" w:rsidRDefault="004B691E" w:rsidP="00D94DBC">
      <w:pPr>
        <w:pStyle w:val="Odstavecseseznamem"/>
        <w:numPr>
          <w:ilvl w:val="0"/>
          <w:numId w:val="3"/>
        </w:numPr>
        <w:spacing w:after="0"/>
        <w:ind w:left="567" w:hanging="567"/>
        <w:rPr>
          <w:rFonts w:ascii="Times New Roman" w:hAnsi="Times New Roman" w:cs="Times New Roman"/>
          <w:b/>
          <w:sz w:val="24"/>
          <w:szCs w:val="24"/>
        </w:rPr>
      </w:pPr>
      <w:r>
        <w:rPr>
          <w:rFonts w:ascii="Times New Roman" w:hAnsi="Times New Roman" w:cs="Times New Roman"/>
          <w:b/>
          <w:sz w:val="24"/>
          <w:szCs w:val="24"/>
        </w:rPr>
        <w:t>Investice</w:t>
      </w:r>
      <w:r w:rsidRPr="00EB424B">
        <w:rPr>
          <w:rFonts w:ascii="Times New Roman" w:hAnsi="Times New Roman" w:cs="Times New Roman"/>
          <w:b/>
          <w:sz w:val="24"/>
          <w:szCs w:val="24"/>
        </w:rPr>
        <w:t xml:space="preserve"> </w:t>
      </w:r>
      <w:r>
        <w:rPr>
          <w:rFonts w:ascii="Times New Roman" w:hAnsi="Times New Roman" w:cs="Times New Roman"/>
          <w:b/>
          <w:sz w:val="24"/>
          <w:szCs w:val="24"/>
        </w:rPr>
        <w:t>a obnova</w:t>
      </w:r>
      <w:r w:rsidRPr="00EB424B">
        <w:rPr>
          <w:rFonts w:ascii="Times New Roman" w:hAnsi="Times New Roman" w:cs="Times New Roman"/>
          <w:b/>
          <w:sz w:val="24"/>
          <w:szCs w:val="24"/>
        </w:rPr>
        <w:t xml:space="preserve"> </w:t>
      </w:r>
    </w:p>
    <w:p w:rsidR="004B691E" w:rsidRDefault="004B691E" w:rsidP="00D94DBC">
      <w:pPr>
        <w:pStyle w:val="Odstavecseseznamem"/>
        <w:numPr>
          <w:ilvl w:val="1"/>
          <w:numId w:val="20"/>
        </w:numPr>
        <w:spacing w:after="0"/>
        <w:ind w:left="567" w:hanging="567"/>
        <w:rPr>
          <w:rFonts w:ascii="Times New Roman" w:hAnsi="Times New Roman" w:cs="Times New Roman"/>
          <w:sz w:val="24"/>
          <w:szCs w:val="24"/>
        </w:rPr>
      </w:pPr>
      <w:r w:rsidRPr="0035445F">
        <w:rPr>
          <w:rFonts w:ascii="Times New Roman" w:hAnsi="Times New Roman" w:cs="Times New Roman"/>
          <w:sz w:val="24"/>
          <w:szCs w:val="24"/>
        </w:rPr>
        <w:t xml:space="preserve">Rovensko pod Troskami – </w:t>
      </w:r>
      <w:r w:rsidR="00672432" w:rsidRPr="0035445F">
        <w:rPr>
          <w:rFonts w:ascii="Times New Roman" w:hAnsi="Times New Roman" w:cs="Times New Roman"/>
          <w:sz w:val="24"/>
          <w:szCs w:val="24"/>
        </w:rPr>
        <w:t xml:space="preserve">rekonstrukce </w:t>
      </w:r>
      <w:r w:rsidRPr="0035445F">
        <w:rPr>
          <w:rFonts w:ascii="Times New Roman" w:hAnsi="Times New Roman" w:cs="Times New Roman"/>
          <w:sz w:val="24"/>
          <w:szCs w:val="24"/>
        </w:rPr>
        <w:t>vodovodu Blat</w:t>
      </w:r>
      <w:r w:rsidR="00672432" w:rsidRPr="0035445F">
        <w:rPr>
          <w:rFonts w:ascii="Times New Roman" w:hAnsi="Times New Roman" w:cs="Times New Roman"/>
          <w:sz w:val="24"/>
          <w:szCs w:val="24"/>
        </w:rPr>
        <w:t>e</w:t>
      </w:r>
      <w:r w:rsidRPr="0035445F">
        <w:rPr>
          <w:rFonts w:ascii="Times New Roman" w:hAnsi="Times New Roman" w:cs="Times New Roman"/>
          <w:sz w:val="24"/>
          <w:szCs w:val="24"/>
        </w:rPr>
        <w:t xml:space="preserve">c – informace o ukončení akce  </w:t>
      </w:r>
    </w:p>
    <w:p w:rsidR="00EB424B" w:rsidRPr="0035445F" w:rsidRDefault="00EB424B" w:rsidP="00D94DBC">
      <w:pPr>
        <w:pStyle w:val="Odstavecseseznamem"/>
        <w:numPr>
          <w:ilvl w:val="1"/>
          <w:numId w:val="20"/>
        </w:numPr>
        <w:spacing w:after="0"/>
        <w:ind w:left="567" w:hanging="567"/>
        <w:rPr>
          <w:rFonts w:ascii="Times New Roman" w:hAnsi="Times New Roman" w:cs="Times New Roman"/>
          <w:sz w:val="24"/>
          <w:szCs w:val="24"/>
        </w:rPr>
      </w:pPr>
      <w:r>
        <w:rPr>
          <w:rFonts w:ascii="Times New Roman" w:hAnsi="Times New Roman" w:cs="Times New Roman"/>
          <w:sz w:val="24"/>
          <w:szCs w:val="24"/>
        </w:rPr>
        <w:t>Chuchelna – studie odkanalizování obce</w:t>
      </w:r>
    </w:p>
    <w:p w:rsidR="008E3EE6" w:rsidRPr="0035445F" w:rsidRDefault="008433A1" w:rsidP="00D94DBC">
      <w:pPr>
        <w:pStyle w:val="Odstavecseseznamem"/>
        <w:numPr>
          <w:ilvl w:val="1"/>
          <w:numId w:val="20"/>
        </w:numPr>
        <w:spacing w:after="0"/>
        <w:ind w:left="567" w:hanging="567"/>
        <w:rPr>
          <w:rFonts w:ascii="Times New Roman" w:hAnsi="Times New Roman" w:cs="Times New Roman"/>
          <w:sz w:val="24"/>
          <w:szCs w:val="24"/>
        </w:rPr>
      </w:pPr>
      <w:r w:rsidRPr="0035445F">
        <w:rPr>
          <w:rFonts w:ascii="Times New Roman" w:hAnsi="Times New Roman" w:cs="Times New Roman"/>
          <w:sz w:val="24"/>
          <w:szCs w:val="24"/>
        </w:rPr>
        <w:t>Lomnice nad Popelkou – Jilemnická – info</w:t>
      </w:r>
      <w:r w:rsidR="00EB424B">
        <w:rPr>
          <w:rFonts w:ascii="Times New Roman" w:hAnsi="Times New Roman" w:cs="Times New Roman"/>
          <w:sz w:val="24"/>
          <w:szCs w:val="24"/>
        </w:rPr>
        <w:t>rmace</w:t>
      </w:r>
      <w:r w:rsidRPr="0035445F">
        <w:rPr>
          <w:rFonts w:ascii="Times New Roman" w:hAnsi="Times New Roman" w:cs="Times New Roman"/>
          <w:sz w:val="24"/>
          <w:szCs w:val="24"/>
        </w:rPr>
        <w:t xml:space="preserve"> o ukončení akce </w:t>
      </w:r>
    </w:p>
    <w:p w:rsidR="00C92667" w:rsidRDefault="00453A37" w:rsidP="00D94DBC">
      <w:pPr>
        <w:pStyle w:val="Odstavecseseznamem"/>
        <w:numPr>
          <w:ilvl w:val="1"/>
          <w:numId w:val="20"/>
        </w:numPr>
        <w:spacing w:after="0"/>
        <w:ind w:left="567" w:hanging="567"/>
        <w:rPr>
          <w:rFonts w:ascii="Times New Roman" w:hAnsi="Times New Roman" w:cs="Times New Roman"/>
          <w:sz w:val="24"/>
          <w:szCs w:val="24"/>
        </w:rPr>
      </w:pPr>
      <w:r w:rsidRPr="00453A37">
        <w:rPr>
          <w:rFonts w:ascii="Times New Roman" w:hAnsi="Times New Roman" w:cs="Times New Roman"/>
          <w:sz w:val="24"/>
          <w:szCs w:val="24"/>
        </w:rPr>
        <w:t>Lomnice nad Popelkou</w:t>
      </w:r>
      <w:r w:rsidR="002E4D9F">
        <w:rPr>
          <w:rFonts w:ascii="Times New Roman" w:hAnsi="Times New Roman" w:cs="Times New Roman"/>
          <w:sz w:val="24"/>
          <w:szCs w:val="24"/>
        </w:rPr>
        <w:t xml:space="preserve"> </w:t>
      </w:r>
      <w:r w:rsidRPr="00453A37">
        <w:rPr>
          <w:rFonts w:ascii="Times New Roman" w:hAnsi="Times New Roman" w:cs="Times New Roman"/>
          <w:sz w:val="24"/>
          <w:szCs w:val="24"/>
        </w:rPr>
        <w:t>– obnov</w:t>
      </w:r>
      <w:r>
        <w:rPr>
          <w:rFonts w:ascii="Times New Roman" w:hAnsi="Times New Roman" w:cs="Times New Roman"/>
          <w:sz w:val="24"/>
          <w:szCs w:val="24"/>
        </w:rPr>
        <w:t>a</w:t>
      </w:r>
      <w:r w:rsidRPr="00453A37">
        <w:rPr>
          <w:rFonts w:ascii="Times New Roman" w:hAnsi="Times New Roman" w:cs="Times New Roman"/>
          <w:sz w:val="24"/>
          <w:szCs w:val="24"/>
        </w:rPr>
        <w:t xml:space="preserve"> vodovodu v ulici Mlynářská  - vyhlášení VP </w:t>
      </w:r>
    </w:p>
    <w:p w:rsidR="00C92667" w:rsidRPr="0035445F" w:rsidRDefault="004E2F43" w:rsidP="00D94DBC">
      <w:pPr>
        <w:pStyle w:val="Odstavecseseznamem"/>
        <w:numPr>
          <w:ilvl w:val="1"/>
          <w:numId w:val="20"/>
        </w:numPr>
        <w:spacing w:after="0"/>
        <w:ind w:left="567" w:hanging="567"/>
        <w:rPr>
          <w:rFonts w:ascii="Times New Roman" w:hAnsi="Times New Roman" w:cs="Times New Roman"/>
          <w:sz w:val="24"/>
          <w:szCs w:val="24"/>
        </w:rPr>
      </w:pPr>
      <w:r w:rsidRPr="004E2F43">
        <w:rPr>
          <w:rFonts w:ascii="Times New Roman" w:hAnsi="Times New Roman" w:cs="Times New Roman"/>
          <w:sz w:val="24"/>
          <w:szCs w:val="24"/>
        </w:rPr>
        <w:t>Lomnice nad Popelkou – Výstavba VH sítí a přeložka vodovodu pro BZ v ulici Smetanova - vyhlášení VP</w:t>
      </w:r>
      <w:r w:rsidRPr="0035445F">
        <w:rPr>
          <w:rFonts w:ascii="Times New Roman" w:hAnsi="Times New Roman" w:cs="Times New Roman"/>
          <w:sz w:val="24"/>
          <w:szCs w:val="24"/>
        </w:rPr>
        <w:t xml:space="preserve"> </w:t>
      </w:r>
    </w:p>
    <w:p w:rsidR="001A53DF" w:rsidRPr="001A53DF" w:rsidRDefault="001A53DF" w:rsidP="00D94DBC">
      <w:pPr>
        <w:pStyle w:val="Odstavecseseznamem"/>
        <w:numPr>
          <w:ilvl w:val="1"/>
          <w:numId w:val="20"/>
        </w:numPr>
        <w:spacing w:after="0"/>
        <w:ind w:left="567" w:hanging="567"/>
        <w:rPr>
          <w:rFonts w:ascii="Times New Roman" w:hAnsi="Times New Roman" w:cs="Times New Roman"/>
          <w:sz w:val="24"/>
          <w:szCs w:val="24"/>
        </w:rPr>
      </w:pPr>
      <w:r w:rsidRPr="001A53DF">
        <w:rPr>
          <w:rFonts w:ascii="Times New Roman" w:hAnsi="Times New Roman" w:cs="Times New Roman"/>
          <w:sz w:val="24"/>
          <w:szCs w:val="24"/>
        </w:rPr>
        <w:t xml:space="preserve">Vyskeř – Prodloužení vodovodu ve Smrčí - vyhlášení VP </w:t>
      </w:r>
    </w:p>
    <w:p w:rsidR="008433A1" w:rsidRDefault="008433A1" w:rsidP="00D94DBC">
      <w:pPr>
        <w:pStyle w:val="Odstavecseseznamem"/>
        <w:tabs>
          <w:tab w:val="left" w:pos="284"/>
        </w:tabs>
        <w:spacing w:after="0"/>
        <w:ind w:left="567" w:hanging="567"/>
        <w:rPr>
          <w:rFonts w:ascii="Times New Roman" w:hAnsi="Times New Roman" w:cs="Times New Roman"/>
          <w:b/>
          <w:sz w:val="24"/>
          <w:szCs w:val="24"/>
        </w:rPr>
      </w:pPr>
    </w:p>
    <w:p w:rsidR="004B691E" w:rsidRPr="004B691E" w:rsidRDefault="004B691E" w:rsidP="00D94DBC">
      <w:pPr>
        <w:pStyle w:val="Odstavecseseznamem"/>
        <w:numPr>
          <w:ilvl w:val="0"/>
          <w:numId w:val="3"/>
        </w:numPr>
        <w:spacing w:after="0"/>
        <w:ind w:left="567" w:hanging="567"/>
        <w:rPr>
          <w:rFonts w:ascii="Times New Roman" w:hAnsi="Times New Roman" w:cs="Times New Roman"/>
          <w:b/>
          <w:sz w:val="24"/>
          <w:szCs w:val="24"/>
        </w:rPr>
      </w:pPr>
      <w:r w:rsidRPr="004B691E">
        <w:rPr>
          <w:rFonts w:ascii="Times New Roman" w:hAnsi="Times New Roman" w:cs="Times New Roman"/>
          <w:b/>
          <w:sz w:val="24"/>
          <w:szCs w:val="24"/>
        </w:rPr>
        <w:t>Cena vodného a stočného 202</w:t>
      </w:r>
      <w:r w:rsidR="00FF40BC">
        <w:rPr>
          <w:rFonts w:ascii="Times New Roman" w:hAnsi="Times New Roman" w:cs="Times New Roman"/>
          <w:b/>
          <w:sz w:val="24"/>
          <w:szCs w:val="24"/>
        </w:rPr>
        <w:t>5</w:t>
      </w:r>
      <w:r w:rsidRPr="004B691E">
        <w:rPr>
          <w:rFonts w:ascii="Times New Roman" w:hAnsi="Times New Roman" w:cs="Times New Roman"/>
          <w:b/>
          <w:sz w:val="24"/>
          <w:szCs w:val="24"/>
        </w:rPr>
        <w:t xml:space="preserve"> – druhé jednání  </w:t>
      </w:r>
    </w:p>
    <w:p w:rsidR="00FF40BC" w:rsidRDefault="00FF40BC" w:rsidP="00D94DBC">
      <w:pPr>
        <w:pStyle w:val="Odstavecseseznamem"/>
        <w:tabs>
          <w:tab w:val="left" w:pos="284"/>
        </w:tabs>
        <w:spacing w:after="0"/>
        <w:ind w:left="567" w:hanging="567"/>
        <w:rPr>
          <w:rFonts w:ascii="Times New Roman" w:hAnsi="Times New Roman" w:cs="Times New Roman"/>
          <w:b/>
          <w:sz w:val="24"/>
          <w:szCs w:val="24"/>
        </w:rPr>
      </w:pPr>
    </w:p>
    <w:p w:rsidR="004B691E" w:rsidRPr="004B691E" w:rsidRDefault="00FF40BC" w:rsidP="00D94DBC">
      <w:pPr>
        <w:pStyle w:val="Odstavecseseznamem"/>
        <w:numPr>
          <w:ilvl w:val="0"/>
          <w:numId w:val="3"/>
        </w:numPr>
        <w:spacing w:after="0"/>
        <w:ind w:left="567" w:hanging="567"/>
        <w:rPr>
          <w:rFonts w:ascii="Times New Roman" w:hAnsi="Times New Roman" w:cs="Times New Roman"/>
          <w:b/>
          <w:sz w:val="24"/>
          <w:szCs w:val="24"/>
        </w:rPr>
      </w:pPr>
      <w:r>
        <w:rPr>
          <w:rFonts w:ascii="Times New Roman" w:hAnsi="Times New Roman" w:cs="Times New Roman"/>
          <w:b/>
          <w:sz w:val="24"/>
          <w:szCs w:val="24"/>
        </w:rPr>
        <w:t>Úprava stanov svazku ve va</w:t>
      </w:r>
      <w:r w:rsidR="002E4D9F">
        <w:rPr>
          <w:rFonts w:ascii="Times New Roman" w:hAnsi="Times New Roman" w:cs="Times New Roman"/>
          <w:b/>
          <w:sz w:val="24"/>
          <w:szCs w:val="24"/>
        </w:rPr>
        <w:t>z</w:t>
      </w:r>
      <w:r>
        <w:rPr>
          <w:rFonts w:ascii="Times New Roman" w:hAnsi="Times New Roman" w:cs="Times New Roman"/>
          <w:b/>
          <w:sz w:val="24"/>
          <w:szCs w:val="24"/>
        </w:rPr>
        <w:t xml:space="preserve">bě na jeho aktuální řízení </w:t>
      </w:r>
    </w:p>
    <w:p w:rsidR="00FF40BC" w:rsidRDefault="00FF40BC" w:rsidP="00D94DBC">
      <w:pPr>
        <w:pStyle w:val="Odstavecseseznamem"/>
        <w:tabs>
          <w:tab w:val="left" w:pos="284"/>
        </w:tabs>
        <w:spacing w:after="0"/>
        <w:ind w:left="567" w:hanging="567"/>
        <w:rPr>
          <w:rFonts w:ascii="Times New Roman" w:hAnsi="Times New Roman" w:cs="Times New Roman"/>
          <w:b/>
          <w:sz w:val="24"/>
          <w:szCs w:val="24"/>
        </w:rPr>
      </w:pPr>
    </w:p>
    <w:p w:rsidR="004B691E" w:rsidRPr="004B691E" w:rsidRDefault="00FF40BC" w:rsidP="00D94DBC">
      <w:pPr>
        <w:pStyle w:val="Odstavecseseznamem"/>
        <w:numPr>
          <w:ilvl w:val="0"/>
          <w:numId w:val="3"/>
        </w:numPr>
        <w:spacing w:after="0"/>
        <w:ind w:left="567" w:hanging="567"/>
        <w:rPr>
          <w:rFonts w:ascii="Times New Roman" w:hAnsi="Times New Roman" w:cs="Times New Roman"/>
          <w:b/>
          <w:sz w:val="24"/>
          <w:szCs w:val="24"/>
        </w:rPr>
      </w:pPr>
      <w:r>
        <w:rPr>
          <w:rFonts w:ascii="Times New Roman" w:hAnsi="Times New Roman" w:cs="Times New Roman"/>
          <w:b/>
          <w:sz w:val="24"/>
          <w:szCs w:val="24"/>
        </w:rPr>
        <w:t xml:space="preserve">Řešení provozování městského majetku v Semilech </w:t>
      </w:r>
      <w:r w:rsidR="004B691E" w:rsidRPr="004B691E">
        <w:rPr>
          <w:rFonts w:ascii="Times New Roman" w:hAnsi="Times New Roman" w:cs="Times New Roman"/>
          <w:b/>
          <w:sz w:val="24"/>
          <w:szCs w:val="24"/>
        </w:rPr>
        <w:t xml:space="preserve"> </w:t>
      </w:r>
    </w:p>
    <w:p w:rsidR="004B691E" w:rsidRPr="00EB424B" w:rsidRDefault="002E4D9F" w:rsidP="00D94DBC">
      <w:pPr>
        <w:pStyle w:val="Odstavecseseznamem"/>
        <w:numPr>
          <w:ilvl w:val="1"/>
          <w:numId w:val="3"/>
        </w:numPr>
        <w:spacing w:after="0"/>
        <w:rPr>
          <w:rFonts w:ascii="Times New Roman" w:hAnsi="Times New Roman" w:cs="Times New Roman"/>
          <w:sz w:val="24"/>
          <w:szCs w:val="24"/>
        </w:rPr>
      </w:pPr>
      <w:r w:rsidRPr="00EB424B">
        <w:rPr>
          <w:rFonts w:ascii="Times New Roman" w:hAnsi="Times New Roman" w:cs="Times New Roman"/>
          <w:sz w:val="24"/>
          <w:szCs w:val="24"/>
        </w:rPr>
        <w:t xml:space="preserve">Provozování </w:t>
      </w:r>
      <w:r w:rsidR="004B691E" w:rsidRPr="00EB424B">
        <w:rPr>
          <w:rFonts w:ascii="Times New Roman" w:hAnsi="Times New Roman" w:cs="Times New Roman"/>
          <w:sz w:val="24"/>
          <w:szCs w:val="24"/>
        </w:rPr>
        <w:t xml:space="preserve">ČOV a </w:t>
      </w:r>
      <w:r w:rsidRPr="00EB424B">
        <w:rPr>
          <w:rFonts w:ascii="Times New Roman" w:hAnsi="Times New Roman" w:cs="Times New Roman"/>
          <w:sz w:val="24"/>
          <w:szCs w:val="24"/>
        </w:rPr>
        <w:t xml:space="preserve">dílčího úseku </w:t>
      </w:r>
      <w:r w:rsidR="004B691E" w:rsidRPr="00EB424B">
        <w:rPr>
          <w:rFonts w:ascii="Times New Roman" w:hAnsi="Times New Roman" w:cs="Times New Roman"/>
          <w:sz w:val="24"/>
          <w:szCs w:val="24"/>
        </w:rPr>
        <w:t xml:space="preserve">kanalizace – aktuální informace </w:t>
      </w:r>
    </w:p>
    <w:p w:rsidR="00C96EB0" w:rsidRPr="004B691E" w:rsidRDefault="00C96EB0" w:rsidP="00D94DBC">
      <w:pPr>
        <w:pStyle w:val="Odstavecseseznamem"/>
        <w:numPr>
          <w:ilvl w:val="1"/>
          <w:numId w:val="3"/>
        </w:numPr>
        <w:spacing w:after="0"/>
        <w:rPr>
          <w:rFonts w:ascii="Times New Roman" w:hAnsi="Times New Roman" w:cs="Times New Roman"/>
          <w:sz w:val="24"/>
          <w:szCs w:val="24"/>
        </w:rPr>
      </w:pPr>
      <w:r>
        <w:rPr>
          <w:rFonts w:ascii="Times New Roman" w:hAnsi="Times New Roman" w:cs="Times New Roman"/>
          <w:sz w:val="24"/>
          <w:szCs w:val="24"/>
        </w:rPr>
        <w:t xml:space="preserve">Úprava smluv se zákazníky napojenými na městskou kanalizaci v Semilech  </w:t>
      </w:r>
    </w:p>
    <w:p w:rsidR="004B691E" w:rsidRDefault="004B691E" w:rsidP="00D94DBC">
      <w:pPr>
        <w:spacing w:after="0"/>
        <w:rPr>
          <w:rFonts w:ascii="Times New Roman" w:hAnsi="Times New Roman" w:cs="Times New Roman"/>
          <w:iCs/>
          <w:sz w:val="24"/>
          <w:szCs w:val="24"/>
        </w:rPr>
      </w:pPr>
    </w:p>
    <w:p w:rsidR="004B691E" w:rsidRDefault="004B691E" w:rsidP="00D94DBC">
      <w:pPr>
        <w:spacing w:after="0"/>
        <w:rPr>
          <w:rFonts w:ascii="Times New Roman" w:hAnsi="Times New Roman" w:cs="Times New Roman"/>
          <w:iCs/>
          <w:sz w:val="24"/>
          <w:szCs w:val="24"/>
        </w:rPr>
      </w:pPr>
    </w:p>
    <w:p w:rsidR="002E4D9F" w:rsidRDefault="002E4D9F" w:rsidP="00D94DBC">
      <w:pPr>
        <w:spacing w:after="0"/>
        <w:rPr>
          <w:rFonts w:ascii="Times New Roman" w:hAnsi="Times New Roman" w:cs="Times New Roman"/>
          <w:iCs/>
          <w:sz w:val="24"/>
          <w:szCs w:val="24"/>
        </w:rPr>
      </w:pPr>
    </w:p>
    <w:p w:rsidR="002E4D9F" w:rsidRDefault="002E4D9F" w:rsidP="00D94DBC">
      <w:pPr>
        <w:spacing w:after="0"/>
        <w:rPr>
          <w:rFonts w:ascii="Times New Roman" w:hAnsi="Times New Roman" w:cs="Times New Roman"/>
          <w:iCs/>
          <w:sz w:val="24"/>
          <w:szCs w:val="24"/>
        </w:rPr>
      </w:pPr>
    </w:p>
    <w:p w:rsidR="002E4D9F" w:rsidRDefault="002E4D9F" w:rsidP="00D94DBC">
      <w:pPr>
        <w:spacing w:after="0"/>
        <w:rPr>
          <w:rFonts w:ascii="Times New Roman" w:hAnsi="Times New Roman" w:cs="Times New Roman"/>
          <w:iCs/>
          <w:sz w:val="24"/>
          <w:szCs w:val="24"/>
        </w:rPr>
      </w:pPr>
    </w:p>
    <w:p w:rsidR="002E4D9F" w:rsidRDefault="002E4D9F" w:rsidP="00D94DBC">
      <w:pPr>
        <w:spacing w:after="0"/>
        <w:rPr>
          <w:rFonts w:ascii="Times New Roman" w:hAnsi="Times New Roman" w:cs="Times New Roman"/>
          <w:iCs/>
          <w:sz w:val="24"/>
          <w:szCs w:val="24"/>
        </w:rPr>
      </w:pPr>
    </w:p>
    <w:p w:rsidR="002E4D9F" w:rsidRDefault="002E4D9F" w:rsidP="00D94DBC">
      <w:pPr>
        <w:spacing w:after="0"/>
        <w:rPr>
          <w:rFonts w:ascii="Times New Roman" w:hAnsi="Times New Roman" w:cs="Times New Roman"/>
          <w:iCs/>
          <w:sz w:val="24"/>
          <w:szCs w:val="24"/>
        </w:rPr>
      </w:pPr>
    </w:p>
    <w:p w:rsidR="002E4D9F" w:rsidRDefault="002E4D9F" w:rsidP="00D94DBC">
      <w:pPr>
        <w:spacing w:after="0"/>
        <w:rPr>
          <w:rFonts w:ascii="Times New Roman" w:hAnsi="Times New Roman" w:cs="Times New Roman"/>
          <w:iCs/>
          <w:sz w:val="24"/>
          <w:szCs w:val="24"/>
        </w:rPr>
      </w:pPr>
    </w:p>
    <w:p w:rsidR="00754137" w:rsidRDefault="00754137" w:rsidP="00D94DBC">
      <w:pPr>
        <w:spacing w:after="0"/>
        <w:rPr>
          <w:rFonts w:ascii="Times New Roman" w:hAnsi="Times New Roman" w:cs="Times New Roman"/>
          <w:iCs/>
          <w:sz w:val="24"/>
          <w:szCs w:val="24"/>
        </w:rPr>
      </w:pPr>
    </w:p>
    <w:p w:rsidR="00754137" w:rsidRDefault="00754137" w:rsidP="00D94DBC">
      <w:pPr>
        <w:spacing w:after="0"/>
        <w:rPr>
          <w:rFonts w:ascii="Times New Roman" w:hAnsi="Times New Roman" w:cs="Times New Roman"/>
          <w:iCs/>
          <w:sz w:val="24"/>
          <w:szCs w:val="24"/>
        </w:rPr>
      </w:pPr>
    </w:p>
    <w:p w:rsidR="002E4D9F" w:rsidRDefault="002E4D9F" w:rsidP="00D94DBC">
      <w:pPr>
        <w:spacing w:after="0"/>
        <w:rPr>
          <w:rFonts w:ascii="Times New Roman" w:hAnsi="Times New Roman" w:cs="Times New Roman"/>
          <w:iCs/>
          <w:sz w:val="24"/>
          <w:szCs w:val="24"/>
        </w:rPr>
      </w:pPr>
    </w:p>
    <w:p w:rsidR="00EB424B" w:rsidRDefault="00EB424B" w:rsidP="00D94DBC">
      <w:pPr>
        <w:spacing w:after="0"/>
        <w:rPr>
          <w:rFonts w:ascii="Times New Roman" w:hAnsi="Times New Roman" w:cs="Times New Roman"/>
          <w:iCs/>
          <w:sz w:val="24"/>
          <w:szCs w:val="24"/>
        </w:rPr>
      </w:pPr>
    </w:p>
    <w:p w:rsidR="00EB424B" w:rsidRDefault="00EB424B" w:rsidP="00D94DBC">
      <w:pPr>
        <w:spacing w:after="0"/>
        <w:rPr>
          <w:rFonts w:ascii="Times New Roman" w:hAnsi="Times New Roman" w:cs="Times New Roman"/>
          <w:iCs/>
          <w:sz w:val="24"/>
          <w:szCs w:val="24"/>
        </w:rPr>
      </w:pPr>
    </w:p>
    <w:p w:rsidR="00D94DBC" w:rsidRDefault="00D94DBC" w:rsidP="00D94DBC">
      <w:pPr>
        <w:spacing w:after="0"/>
        <w:rPr>
          <w:rFonts w:ascii="Times New Roman" w:hAnsi="Times New Roman" w:cs="Times New Roman"/>
          <w:iCs/>
          <w:sz w:val="24"/>
          <w:szCs w:val="24"/>
        </w:rPr>
      </w:pPr>
    </w:p>
    <w:p w:rsidR="00C66E94" w:rsidRPr="001F56FB" w:rsidRDefault="00C66E94" w:rsidP="00E938C9">
      <w:pPr>
        <w:pStyle w:val="Odstavecseseznamem"/>
        <w:numPr>
          <w:ilvl w:val="0"/>
          <w:numId w:val="4"/>
        </w:numPr>
        <w:spacing w:after="0"/>
        <w:ind w:firstLine="1560"/>
        <w:rPr>
          <w:rFonts w:ascii="Times New Roman" w:hAnsi="Times New Roman" w:cs="Times New Roman"/>
          <w:b/>
        </w:rPr>
      </w:pPr>
      <w:r w:rsidRPr="001F56FB">
        <w:rPr>
          <w:rFonts w:ascii="Times New Roman" w:hAnsi="Times New Roman" w:cs="Times New Roman"/>
          <w:b/>
          <w:sz w:val="32"/>
          <w:szCs w:val="32"/>
        </w:rPr>
        <w:lastRenderedPageBreak/>
        <w:t>Provozní otázky</w:t>
      </w:r>
    </w:p>
    <w:p w:rsidR="0035445F" w:rsidRDefault="0035445F" w:rsidP="00D94DBC">
      <w:pPr>
        <w:spacing w:after="0"/>
        <w:rPr>
          <w:rFonts w:ascii="Times New Roman" w:hAnsi="Times New Roman" w:cs="Times New Roman"/>
          <w:b/>
          <w:bCs/>
          <w:sz w:val="28"/>
          <w:szCs w:val="28"/>
          <w:u w:val="single"/>
        </w:rPr>
      </w:pPr>
    </w:p>
    <w:p w:rsidR="00C66E94" w:rsidRPr="0035445F" w:rsidRDefault="00C66E94" w:rsidP="00D94DBC">
      <w:pPr>
        <w:pStyle w:val="Odstavecseseznamem"/>
        <w:numPr>
          <w:ilvl w:val="0"/>
          <w:numId w:val="16"/>
        </w:numPr>
        <w:spacing w:after="0"/>
        <w:rPr>
          <w:rFonts w:ascii="Times New Roman" w:hAnsi="Times New Roman" w:cs="Times New Roman"/>
          <w:b/>
          <w:bCs/>
          <w:sz w:val="28"/>
          <w:szCs w:val="28"/>
          <w:u w:val="single"/>
        </w:rPr>
      </w:pPr>
      <w:r w:rsidRPr="0035445F">
        <w:rPr>
          <w:rFonts w:ascii="Times New Roman" w:hAnsi="Times New Roman" w:cs="Times New Roman"/>
          <w:b/>
          <w:bCs/>
          <w:sz w:val="28"/>
          <w:szCs w:val="28"/>
          <w:u w:val="single"/>
        </w:rPr>
        <w:t>Provozní zpráva za 3. čtvrtletí 2024</w:t>
      </w:r>
    </w:p>
    <w:p w:rsidR="00D94DBC" w:rsidRDefault="00D94DBC" w:rsidP="00D94DBC">
      <w:pPr>
        <w:shd w:val="clear" w:color="auto" w:fill="FFFFFF"/>
        <w:spacing w:after="0"/>
        <w:jc w:val="both"/>
        <w:rPr>
          <w:rFonts w:ascii="Times New Roman" w:hAnsi="Times New Roman" w:cs="Times New Roman"/>
          <w:sz w:val="24"/>
          <w:szCs w:val="24"/>
        </w:rPr>
      </w:pPr>
      <w:bookmarkStart w:id="0" w:name="_Hlk181941246"/>
    </w:p>
    <w:p w:rsidR="00C66E94" w:rsidRPr="00BD75AD" w:rsidRDefault="00C66E94" w:rsidP="00D94DBC">
      <w:pPr>
        <w:shd w:val="clear" w:color="auto" w:fill="FFFFFF"/>
        <w:spacing w:after="0"/>
        <w:jc w:val="both"/>
        <w:rPr>
          <w:rFonts w:ascii="Times New Roman" w:hAnsi="Times New Roman" w:cs="Times New Roman"/>
          <w:sz w:val="24"/>
          <w:szCs w:val="24"/>
        </w:rPr>
      </w:pPr>
      <w:r w:rsidRPr="00BD75AD">
        <w:rPr>
          <w:rFonts w:ascii="Times New Roman" w:hAnsi="Times New Roman" w:cs="Times New Roman"/>
          <w:sz w:val="24"/>
          <w:szCs w:val="24"/>
        </w:rPr>
        <w:t xml:space="preserve">Na základě Koncesní smlouvy je provozovatel povinen předložit čtvrtletní zprávu o provozování vodohospodářského majetku za 3. čtvrtletí do 31. 10. 2024. Zprávu předložil v řádném termínu.   </w:t>
      </w:r>
    </w:p>
    <w:p w:rsidR="00C66E94" w:rsidRPr="001F56FB" w:rsidRDefault="00C66E94" w:rsidP="00D94DBC">
      <w:pPr>
        <w:shd w:val="clear" w:color="auto" w:fill="FFFFFF"/>
        <w:spacing w:after="0"/>
        <w:jc w:val="both"/>
        <w:rPr>
          <w:rFonts w:ascii="Times New Roman" w:hAnsi="Times New Roman" w:cs="Times New Roman"/>
          <w:color w:val="FF0000"/>
          <w:sz w:val="24"/>
          <w:szCs w:val="24"/>
        </w:rPr>
      </w:pPr>
    </w:p>
    <w:p w:rsidR="00C66E94" w:rsidRPr="00BD75AD" w:rsidRDefault="00C66E94" w:rsidP="00D94DBC">
      <w:pPr>
        <w:shd w:val="clear" w:color="auto" w:fill="FFFFFF"/>
        <w:spacing w:after="0"/>
        <w:jc w:val="both"/>
        <w:rPr>
          <w:rFonts w:ascii="Times New Roman" w:hAnsi="Times New Roman" w:cs="Times New Roman"/>
          <w:sz w:val="24"/>
          <w:szCs w:val="24"/>
        </w:rPr>
      </w:pPr>
      <w:r w:rsidRPr="00BD75AD">
        <w:rPr>
          <w:rFonts w:ascii="Times New Roman" w:hAnsi="Times New Roman" w:cs="Times New Roman"/>
          <w:sz w:val="24"/>
          <w:szCs w:val="24"/>
        </w:rPr>
        <w:t xml:space="preserve">Zpráva je členěna dle doporučeného vzoru v koncesní smlouvě a má následující přílohy:  </w:t>
      </w:r>
    </w:p>
    <w:p w:rsidR="00C66E94" w:rsidRPr="00BD75AD" w:rsidRDefault="00C66E94" w:rsidP="00D94DBC">
      <w:pPr>
        <w:shd w:val="clear" w:color="auto" w:fill="FFFFFF"/>
        <w:spacing w:after="0"/>
        <w:ind w:left="720" w:hanging="360"/>
        <w:rPr>
          <w:rFonts w:ascii="Times New Roman" w:hAnsi="Times New Roman" w:cs="Times New Roman"/>
          <w:sz w:val="24"/>
          <w:szCs w:val="24"/>
        </w:rPr>
      </w:pPr>
      <w:r w:rsidRPr="00BD75AD">
        <w:rPr>
          <w:rFonts w:ascii="Times New Roman" w:hAnsi="Times New Roman" w:cs="Times New Roman"/>
          <w:sz w:val="24"/>
          <w:szCs w:val="24"/>
        </w:rPr>
        <w:t>-          příloha č. 1 – jmenovitý přehled oprav vodovodů, kanalizací a přípojek</w:t>
      </w:r>
      <w:r>
        <w:rPr>
          <w:rFonts w:ascii="Times New Roman" w:hAnsi="Times New Roman" w:cs="Times New Roman"/>
          <w:sz w:val="24"/>
          <w:szCs w:val="24"/>
        </w:rPr>
        <w:t xml:space="preserve"> </w:t>
      </w:r>
      <w:r w:rsidRPr="00BD75AD">
        <w:rPr>
          <w:rFonts w:ascii="Times New Roman" w:hAnsi="Times New Roman" w:cs="Times New Roman"/>
          <w:sz w:val="24"/>
          <w:szCs w:val="24"/>
        </w:rPr>
        <w:t>3.Q 2024</w:t>
      </w:r>
    </w:p>
    <w:p w:rsidR="00C66E94" w:rsidRPr="00FD0A36" w:rsidRDefault="00C66E94" w:rsidP="00D94DBC">
      <w:pPr>
        <w:shd w:val="clear" w:color="auto" w:fill="FFFFFF"/>
        <w:spacing w:after="0"/>
        <w:ind w:left="720" w:hanging="360"/>
        <w:rPr>
          <w:rFonts w:ascii="Times New Roman" w:hAnsi="Times New Roman" w:cs="Times New Roman"/>
          <w:sz w:val="24"/>
          <w:szCs w:val="24"/>
        </w:rPr>
      </w:pPr>
      <w:r w:rsidRPr="00FD0A36">
        <w:rPr>
          <w:rFonts w:ascii="Times New Roman" w:hAnsi="Times New Roman" w:cs="Times New Roman"/>
          <w:sz w:val="24"/>
          <w:szCs w:val="24"/>
        </w:rPr>
        <w:t>-          příloha č. 2 – jakost dodávané pitné vody, vyhodnocení za 3.Q 2024</w:t>
      </w:r>
    </w:p>
    <w:p w:rsidR="00C66E94" w:rsidRPr="00FD0A36" w:rsidRDefault="00C66E94" w:rsidP="00D94DBC">
      <w:pPr>
        <w:shd w:val="clear" w:color="auto" w:fill="FFFFFF"/>
        <w:spacing w:after="0"/>
        <w:ind w:left="720" w:hanging="360"/>
        <w:rPr>
          <w:rFonts w:ascii="Times New Roman" w:hAnsi="Times New Roman" w:cs="Times New Roman"/>
          <w:sz w:val="24"/>
          <w:szCs w:val="24"/>
        </w:rPr>
      </w:pPr>
      <w:r w:rsidRPr="00FD0A36">
        <w:rPr>
          <w:rFonts w:ascii="Times New Roman" w:hAnsi="Times New Roman" w:cs="Times New Roman"/>
          <w:sz w:val="24"/>
          <w:szCs w:val="24"/>
        </w:rPr>
        <w:t>-          příloha č. 3 – počet nevyhovujících vzorků vypouštěných OV za 3.Q 2024</w:t>
      </w:r>
    </w:p>
    <w:p w:rsidR="00C66E94" w:rsidRPr="00FD0A36" w:rsidRDefault="00C66E94" w:rsidP="00D94DBC">
      <w:pPr>
        <w:shd w:val="clear" w:color="auto" w:fill="FFFFFF"/>
        <w:spacing w:after="0"/>
        <w:ind w:left="720" w:hanging="360"/>
        <w:rPr>
          <w:rFonts w:ascii="Times New Roman" w:hAnsi="Times New Roman" w:cs="Times New Roman"/>
          <w:sz w:val="24"/>
          <w:szCs w:val="24"/>
        </w:rPr>
      </w:pPr>
      <w:r w:rsidRPr="00FD0A36">
        <w:rPr>
          <w:rFonts w:ascii="Times New Roman" w:hAnsi="Times New Roman" w:cs="Times New Roman"/>
          <w:sz w:val="24"/>
          <w:szCs w:val="24"/>
        </w:rPr>
        <w:t>-          příloha č. 4 – přehled tiskových zpráv za 3. Q. 2024</w:t>
      </w:r>
    </w:p>
    <w:p w:rsidR="00C66E94" w:rsidRPr="00FD0A36" w:rsidRDefault="00C66E94" w:rsidP="00D94DBC">
      <w:pPr>
        <w:shd w:val="clear" w:color="auto" w:fill="FFFFFF"/>
        <w:spacing w:after="0"/>
        <w:ind w:left="720" w:hanging="360"/>
        <w:rPr>
          <w:rFonts w:ascii="Times New Roman" w:hAnsi="Times New Roman" w:cs="Times New Roman"/>
          <w:sz w:val="24"/>
          <w:szCs w:val="24"/>
        </w:rPr>
      </w:pPr>
      <w:r w:rsidRPr="00FD0A36">
        <w:rPr>
          <w:rFonts w:ascii="Times New Roman" w:hAnsi="Times New Roman" w:cs="Times New Roman"/>
          <w:sz w:val="24"/>
          <w:szCs w:val="24"/>
        </w:rPr>
        <w:t>-          příloha č. 5 – přehled tržeb vodného a stočného v m</w:t>
      </w:r>
      <w:r w:rsidRPr="00FD0A36">
        <w:rPr>
          <w:rFonts w:ascii="Times New Roman" w:hAnsi="Times New Roman" w:cs="Times New Roman"/>
          <w:sz w:val="24"/>
          <w:szCs w:val="24"/>
          <w:vertAlign w:val="superscript"/>
        </w:rPr>
        <w:t>3</w:t>
      </w:r>
      <w:r w:rsidRPr="00FD0A36">
        <w:rPr>
          <w:rFonts w:ascii="Times New Roman" w:hAnsi="Times New Roman" w:cs="Times New Roman"/>
          <w:sz w:val="24"/>
          <w:szCs w:val="24"/>
        </w:rPr>
        <w:t>, srovnání 01/09/2011 - 2024</w:t>
      </w:r>
    </w:p>
    <w:p w:rsidR="00C66E94" w:rsidRPr="00FD0A36" w:rsidRDefault="00C66E94" w:rsidP="00D94DBC">
      <w:pPr>
        <w:shd w:val="clear" w:color="auto" w:fill="FFFFFF"/>
        <w:spacing w:after="0"/>
        <w:ind w:left="720" w:hanging="360"/>
        <w:rPr>
          <w:rFonts w:ascii="Times New Roman" w:hAnsi="Times New Roman" w:cs="Times New Roman"/>
          <w:sz w:val="24"/>
          <w:szCs w:val="24"/>
        </w:rPr>
      </w:pPr>
      <w:r w:rsidRPr="00FD0A36">
        <w:rPr>
          <w:rFonts w:ascii="Times New Roman" w:hAnsi="Times New Roman" w:cs="Times New Roman"/>
          <w:sz w:val="24"/>
          <w:szCs w:val="24"/>
        </w:rPr>
        <w:t>-          příloha č. 6 – plán oprav 2024, aktualizace 30. 9. 2024</w:t>
      </w:r>
    </w:p>
    <w:p w:rsidR="00C66E94" w:rsidRPr="00FD0A36" w:rsidRDefault="00C66E94" w:rsidP="00D94DBC">
      <w:pPr>
        <w:shd w:val="clear" w:color="auto" w:fill="FFFFFF"/>
        <w:spacing w:after="0"/>
        <w:ind w:left="720" w:hanging="360"/>
        <w:rPr>
          <w:rFonts w:ascii="Times New Roman" w:hAnsi="Times New Roman" w:cs="Times New Roman"/>
          <w:sz w:val="24"/>
          <w:szCs w:val="24"/>
        </w:rPr>
      </w:pPr>
      <w:r w:rsidRPr="00FD0A36">
        <w:rPr>
          <w:rFonts w:ascii="Times New Roman" w:hAnsi="Times New Roman" w:cs="Times New Roman"/>
          <w:sz w:val="24"/>
          <w:szCs w:val="24"/>
        </w:rPr>
        <w:t xml:space="preserve">- </w:t>
      </w:r>
      <w:r w:rsidRPr="00FD0A36">
        <w:rPr>
          <w:rFonts w:ascii="Times New Roman" w:hAnsi="Times New Roman" w:cs="Times New Roman"/>
          <w:sz w:val="24"/>
          <w:szCs w:val="24"/>
        </w:rPr>
        <w:tab/>
        <w:t xml:space="preserve">     příloha č. 7 – plán preventivní údržby na rok 2025</w:t>
      </w:r>
    </w:p>
    <w:p w:rsidR="00C66E94" w:rsidRPr="00FD0A36" w:rsidRDefault="00C66E94" w:rsidP="00D94DBC">
      <w:pPr>
        <w:shd w:val="clear" w:color="auto" w:fill="FFFFFF"/>
        <w:spacing w:after="0"/>
        <w:ind w:left="720" w:hanging="360"/>
        <w:rPr>
          <w:rFonts w:ascii="Times New Roman" w:hAnsi="Times New Roman" w:cs="Times New Roman"/>
          <w:sz w:val="24"/>
          <w:szCs w:val="24"/>
        </w:rPr>
      </w:pPr>
      <w:r w:rsidRPr="00FD0A36">
        <w:rPr>
          <w:rFonts w:ascii="Times New Roman" w:hAnsi="Times New Roman" w:cs="Times New Roman"/>
          <w:sz w:val="24"/>
          <w:szCs w:val="24"/>
        </w:rPr>
        <w:t xml:space="preserve">- </w:t>
      </w:r>
      <w:r w:rsidRPr="00FD0A36">
        <w:rPr>
          <w:rFonts w:ascii="Times New Roman" w:hAnsi="Times New Roman" w:cs="Times New Roman"/>
          <w:sz w:val="24"/>
          <w:szCs w:val="24"/>
        </w:rPr>
        <w:tab/>
        <w:t xml:space="preserve">     příloha č. 8 – plán oprav na rok 2025</w:t>
      </w:r>
    </w:p>
    <w:p w:rsidR="00C66E94" w:rsidRPr="00FD0A36" w:rsidRDefault="00C66E94" w:rsidP="00D94DBC">
      <w:pPr>
        <w:shd w:val="clear" w:color="auto" w:fill="FFFFFF"/>
        <w:spacing w:after="0"/>
        <w:ind w:left="720" w:hanging="360"/>
        <w:rPr>
          <w:rFonts w:ascii="Times New Roman" w:hAnsi="Times New Roman" w:cs="Times New Roman"/>
          <w:sz w:val="24"/>
          <w:szCs w:val="24"/>
        </w:rPr>
      </w:pPr>
      <w:r w:rsidRPr="00FD0A36">
        <w:rPr>
          <w:rFonts w:ascii="Times New Roman" w:hAnsi="Times New Roman" w:cs="Times New Roman"/>
          <w:sz w:val="24"/>
          <w:szCs w:val="24"/>
        </w:rPr>
        <w:t xml:space="preserve">- </w:t>
      </w:r>
      <w:r w:rsidRPr="00FD0A36">
        <w:rPr>
          <w:rFonts w:ascii="Times New Roman" w:hAnsi="Times New Roman" w:cs="Times New Roman"/>
          <w:sz w:val="24"/>
          <w:szCs w:val="24"/>
        </w:rPr>
        <w:tab/>
        <w:t xml:space="preserve">     příloha č. 9 – plán interních školení, případně cvičení, zaměřených na zvýšení </w:t>
      </w:r>
    </w:p>
    <w:p w:rsidR="00C66E94" w:rsidRPr="00FD0A36" w:rsidRDefault="00C66E94" w:rsidP="00D94DBC">
      <w:pPr>
        <w:shd w:val="clear" w:color="auto" w:fill="FFFFFF"/>
        <w:spacing w:after="0"/>
        <w:ind w:left="1428" w:firstLine="696"/>
        <w:rPr>
          <w:rFonts w:ascii="Times New Roman" w:hAnsi="Times New Roman" w:cs="Times New Roman"/>
          <w:sz w:val="24"/>
          <w:szCs w:val="24"/>
        </w:rPr>
      </w:pPr>
      <w:r w:rsidRPr="00FD0A36">
        <w:rPr>
          <w:rFonts w:ascii="Times New Roman" w:hAnsi="Times New Roman" w:cs="Times New Roman"/>
          <w:sz w:val="24"/>
          <w:szCs w:val="24"/>
        </w:rPr>
        <w:t xml:space="preserve">    kvalifikačních a profesních znalostí Provozovatele na rok 2025</w:t>
      </w:r>
    </w:p>
    <w:p w:rsidR="00C66E94" w:rsidRPr="00FD0A36" w:rsidRDefault="00C66E94" w:rsidP="00D94DBC">
      <w:pPr>
        <w:shd w:val="clear" w:color="auto" w:fill="FFFFFF"/>
        <w:spacing w:after="0"/>
        <w:rPr>
          <w:rFonts w:ascii="Times New Roman" w:hAnsi="Times New Roman" w:cs="Times New Roman"/>
          <w:b/>
          <w:bCs/>
          <w:color w:val="FF0000"/>
          <w:sz w:val="24"/>
          <w:szCs w:val="24"/>
        </w:rPr>
      </w:pPr>
    </w:p>
    <w:p w:rsidR="00C66E94" w:rsidRDefault="00C66E94" w:rsidP="00D94DBC">
      <w:pPr>
        <w:shd w:val="clear" w:color="auto" w:fill="FFFFFF"/>
        <w:spacing w:after="0"/>
        <w:jc w:val="both"/>
        <w:rPr>
          <w:rFonts w:ascii="Times New Roman" w:hAnsi="Times New Roman" w:cs="Times New Roman"/>
          <w:sz w:val="24"/>
          <w:szCs w:val="24"/>
        </w:rPr>
      </w:pPr>
      <w:r w:rsidRPr="0024395C">
        <w:rPr>
          <w:rFonts w:ascii="Times New Roman" w:hAnsi="Times New Roman" w:cs="Times New Roman"/>
          <w:b/>
          <w:bCs/>
          <w:sz w:val="24"/>
          <w:szCs w:val="24"/>
        </w:rPr>
        <w:t>Zajímavosti ze zprávy</w:t>
      </w:r>
      <w:r w:rsidRPr="0024395C">
        <w:rPr>
          <w:rFonts w:ascii="Times New Roman" w:hAnsi="Times New Roman" w:cs="Times New Roman"/>
          <w:sz w:val="24"/>
          <w:szCs w:val="24"/>
        </w:rPr>
        <w:t xml:space="preserve">:  </w:t>
      </w:r>
    </w:p>
    <w:p w:rsidR="00C66E94" w:rsidRPr="0024395C" w:rsidRDefault="00C66E94" w:rsidP="00D94DBC">
      <w:pPr>
        <w:shd w:val="clear" w:color="auto" w:fill="FFFFFF"/>
        <w:spacing w:after="0"/>
        <w:jc w:val="both"/>
        <w:rPr>
          <w:rFonts w:ascii="Times New Roman" w:hAnsi="Times New Roman" w:cs="Times New Roman"/>
          <w:sz w:val="24"/>
          <w:szCs w:val="24"/>
        </w:rPr>
      </w:pPr>
    </w:p>
    <w:p w:rsidR="00C66E94" w:rsidRPr="0024395C" w:rsidRDefault="00C66E94" w:rsidP="00D94DBC">
      <w:pPr>
        <w:pStyle w:val="Bezmezer"/>
        <w:spacing w:line="276" w:lineRule="auto"/>
        <w:jc w:val="both"/>
        <w:rPr>
          <w:rFonts w:ascii="Times New Roman" w:hAnsi="Times New Roman" w:cs="Times New Roman"/>
          <w:sz w:val="24"/>
          <w:szCs w:val="24"/>
        </w:rPr>
      </w:pPr>
      <w:r w:rsidRPr="0024395C">
        <w:rPr>
          <w:rFonts w:ascii="Times New Roman" w:hAnsi="Times New Roman" w:cs="Times New Roman"/>
          <w:sz w:val="24"/>
          <w:szCs w:val="24"/>
        </w:rPr>
        <w:t>Významným bodem sledovaného období byly zářijové povodně, které prověřily připravenost provozovatele k řešení krizových a nenadálých situac</w:t>
      </w:r>
      <w:r w:rsidR="001A643B">
        <w:rPr>
          <w:rFonts w:ascii="Times New Roman" w:hAnsi="Times New Roman" w:cs="Times New Roman"/>
          <w:sz w:val="24"/>
          <w:szCs w:val="24"/>
        </w:rPr>
        <w:t xml:space="preserve">í, a kterým se provozovatel ve své zprávě podrobně věnoval. My jsme se </w:t>
      </w:r>
      <w:r w:rsidR="002F37F9">
        <w:rPr>
          <w:rFonts w:ascii="Times New Roman" w:hAnsi="Times New Roman" w:cs="Times New Roman"/>
          <w:sz w:val="24"/>
          <w:szCs w:val="24"/>
        </w:rPr>
        <w:t xml:space="preserve">již </w:t>
      </w:r>
      <w:r w:rsidR="001A643B">
        <w:rPr>
          <w:rFonts w:ascii="Times New Roman" w:hAnsi="Times New Roman" w:cs="Times New Roman"/>
          <w:sz w:val="24"/>
          <w:szCs w:val="24"/>
        </w:rPr>
        <w:t xml:space="preserve">povodním věnovali při </w:t>
      </w:r>
      <w:r w:rsidR="002F37F9">
        <w:rPr>
          <w:rFonts w:ascii="Times New Roman" w:hAnsi="Times New Roman" w:cs="Times New Roman"/>
          <w:sz w:val="24"/>
          <w:szCs w:val="24"/>
        </w:rPr>
        <w:t>říjnové</w:t>
      </w:r>
      <w:r w:rsidR="00E938C9">
        <w:rPr>
          <w:rFonts w:ascii="Times New Roman" w:hAnsi="Times New Roman" w:cs="Times New Roman"/>
          <w:sz w:val="24"/>
          <w:szCs w:val="24"/>
        </w:rPr>
        <w:t xml:space="preserve"> R</w:t>
      </w:r>
      <w:r w:rsidR="001A643B">
        <w:rPr>
          <w:rFonts w:ascii="Times New Roman" w:hAnsi="Times New Roman" w:cs="Times New Roman"/>
          <w:sz w:val="24"/>
          <w:szCs w:val="24"/>
        </w:rPr>
        <w:t>adě sdružení.</w:t>
      </w:r>
    </w:p>
    <w:p w:rsidR="00C66E94" w:rsidRDefault="00C66E94" w:rsidP="00D94DBC">
      <w:pPr>
        <w:pStyle w:val="Bezmezer"/>
        <w:spacing w:line="276" w:lineRule="auto"/>
        <w:jc w:val="both"/>
        <w:rPr>
          <w:rFonts w:ascii="Times New Roman" w:hAnsi="Times New Roman" w:cs="Times New Roman"/>
          <w:color w:val="FF0000"/>
          <w:sz w:val="24"/>
          <w:szCs w:val="24"/>
        </w:rPr>
      </w:pPr>
    </w:p>
    <w:p w:rsidR="00C66E94" w:rsidRPr="00FA367E" w:rsidRDefault="00C66E94" w:rsidP="00D94DBC">
      <w:pPr>
        <w:pStyle w:val="Bezmezer"/>
        <w:spacing w:line="276" w:lineRule="auto"/>
        <w:jc w:val="both"/>
        <w:rPr>
          <w:rFonts w:ascii="Times New Roman" w:hAnsi="Times New Roman" w:cs="Times New Roman"/>
          <w:sz w:val="24"/>
          <w:szCs w:val="24"/>
        </w:rPr>
      </w:pPr>
      <w:r w:rsidRPr="00FA367E">
        <w:rPr>
          <w:rFonts w:ascii="Times New Roman" w:hAnsi="Times New Roman" w:cs="Times New Roman"/>
          <w:sz w:val="24"/>
          <w:szCs w:val="24"/>
        </w:rPr>
        <w:t>Provozovatel opakovaně upozorňuje na nefunkční vzduchotechniku na ČOV Líšný, což se negativně projevuje na životnosti krovu a dřevěném podbití, které trpí růstem plísní a hub. S dodavatelem stavby byly konečně dohodnuty reklamační opravy</w:t>
      </w:r>
      <w:r w:rsidR="00E938C9">
        <w:rPr>
          <w:rFonts w:ascii="Times New Roman" w:hAnsi="Times New Roman" w:cs="Times New Roman"/>
          <w:sz w:val="24"/>
          <w:szCs w:val="24"/>
        </w:rPr>
        <w:t xml:space="preserve"> a práce – </w:t>
      </w:r>
      <w:proofErr w:type="gramStart"/>
      <w:r w:rsidR="00E938C9">
        <w:rPr>
          <w:rFonts w:ascii="Times New Roman" w:hAnsi="Times New Roman" w:cs="Times New Roman"/>
          <w:sz w:val="24"/>
          <w:szCs w:val="24"/>
        </w:rPr>
        <w:t xml:space="preserve">instalace </w:t>
      </w:r>
      <w:r w:rsidRPr="00FA367E">
        <w:rPr>
          <w:rFonts w:ascii="Times New Roman" w:hAnsi="Times New Roman" w:cs="Times New Roman"/>
          <w:sz w:val="24"/>
          <w:szCs w:val="24"/>
        </w:rPr>
        <w:t xml:space="preserve">  izolační</w:t>
      </w:r>
      <w:r w:rsidR="00E938C9">
        <w:rPr>
          <w:rFonts w:ascii="Times New Roman" w:hAnsi="Times New Roman" w:cs="Times New Roman"/>
          <w:sz w:val="24"/>
          <w:szCs w:val="24"/>
        </w:rPr>
        <w:t>ch</w:t>
      </w:r>
      <w:proofErr w:type="gramEnd"/>
      <w:r w:rsidRPr="00FA367E">
        <w:rPr>
          <w:rFonts w:ascii="Times New Roman" w:hAnsi="Times New Roman" w:cs="Times New Roman"/>
          <w:sz w:val="24"/>
          <w:szCs w:val="24"/>
        </w:rPr>
        <w:t xml:space="preserve"> PUR panel</w:t>
      </w:r>
      <w:r w:rsidR="00E938C9">
        <w:rPr>
          <w:rFonts w:ascii="Times New Roman" w:hAnsi="Times New Roman" w:cs="Times New Roman"/>
          <w:sz w:val="24"/>
          <w:szCs w:val="24"/>
        </w:rPr>
        <w:t xml:space="preserve">ů probíhají. </w:t>
      </w:r>
      <w:r w:rsidRPr="00FA367E">
        <w:rPr>
          <w:rFonts w:ascii="Times New Roman" w:hAnsi="Times New Roman" w:cs="Times New Roman"/>
          <w:sz w:val="24"/>
          <w:szCs w:val="24"/>
        </w:rPr>
        <w:t xml:space="preserve"> </w:t>
      </w:r>
    </w:p>
    <w:p w:rsidR="00C66E94" w:rsidRPr="001F56FB" w:rsidRDefault="00C66E94" w:rsidP="00D94DBC">
      <w:pPr>
        <w:pStyle w:val="Bezmezer"/>
        <w:spacing w:line="276" w:lineRule="auto"/>
        <w:jc w:val="both"/>
        <w:rPr>
          <w:rFonts w:ascii="Times New Roman" w:hAnsi="Times New Roman" w:cs="Times New Roman"/>
          <w:color w:val="FF0000"/>
          <w:sz w:val="24"/>
          <w:szCs w:val="24"/>
        </w:rPr>
      </w:pPr>
    </w:p>
    <w:p w:rsidR="00C66E94" w:rsidRPr="004D2EF3" w:rsidRDefault="00C66E94" w:rsidP="00D94DBC">
      <w:pPr>
        <w:pStyle w:val="Bezmezer"/>
        <w:spacing w:line="276" w:lineRule="auto"/>
        <w:jc w:val="both"/>
        <w:rPr>
          <w:rFonts w:ascii="Times New Roman" w:hAnsi="Times New Roman" w:cs="Times New Roman"/>
          <w:sz w:val="24"/>
          <w:szCs w:val="24"/>
        </w:rPr>
      </w:pPr>
      <w:r w:rsidRPr="004D2EF3">
        <w:rPr>
          <w:rFonts w:ascii="Times New Roman" w:hAnsi="Times New Roman" w:cs="Times New Roman"/>
          <w:sz w:val="24"/>
          <w:szCs w:val="24"/>
        </w:rPr>
        <w:t xml:space="preserve">Podobný problém s nevyhovujícím odvětráváním a odvlhčením máme také na ÚV Příkrý (strojovna a prostor akumulace), způsobuje korozi potrubí, zábradlí a žebříků. Na základě závěrů posudku byla provedena pasivace potrubí ve strojovně, situace se výrazně zlepšila, ale ke korozi nadále dochází díky absenci účinného odvětrávání. V prostoru akumulace bylo dohodnuto zvětšení provětrávacích otvorů a je poptána výměna zábradlí a žebříků. </w:t>
      </w:r>
    </w:p>
    <w:p w:rsidR="00C66E94" w:rsidRPr="001F56FB" w:rsidRDefault="00C66E94" w:rsidP="00D94DBC">
      <w:pPr>
        <w:shd w:val="clear" w:color="auto" w:fill="FFFFFF"/>
        <w:spacing w:after="0"/>
        <w:jc w:val="both"/>
        <w:rPr>
          <w:rFonts w:ascii="Times New Roman" w:hAnsi="Times New Roman" w:cs="Times New Roman"/>
          <w:color w:val="FF0000"/>
          <w:sz w:val="24"/>
          <w:szCs w:val="24"/>
        </w:rPr>
      </w:pPr>
    </w:p>
    <w:p w:rsidR="00C66E94" w:rsidRDefault="00FB2F4A"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Provozovatel ve zprávě zveřejňuje </w:t>
      </w:r>
      <w:r w:rsidR="00C66E94" w:rsidRPr="00C40BB5">
        <w:rPr>
          <w:rFonts w:ascii="Times New Roman" w:hAnsi="Times New Roman" w:cs="Times New Roman"/>
          <w:sz w:val="24"/>
          <w:szCs w:val="24"/>
        </w:rPr>
        <w:t xml:space="preserve">seznam všech </w:t>
      </w:r>
      <w:r w:rsidR="00C66E94" w:rsidRPr="00D15B13">
        <w:rPr>
          <w:rFonts w:ascii="Times New Roman" w:hAnsi="Times New Roman" w:cs="Times New Roman"/>
          <w:b/>
          <w:bCs/>
          <w:sz w:val="24"/>
          <w:szCs w:val="24"/>
        </w:rPr>
        <w:t>oprav na vodovodu a kanalizac</w:t>
      </w:r>
      <w:r w:rsidR="00754137">
        <w:rPr>
          <w:rFonts w:ascii="Times New Roman" w:hAnsi="Times New Roman" w:cs="Times New Roman"/>
          <w:b/>
          <w:bCs/>
          <w:sz w:val="24"/>
          <w:szCs w:val="24"/>
        </w:rPr>
        <w:t>i</w:t>
      </w:r>
      <w:r w:rsidR="00C66E94" w:rsidRPr="00D15B13">
        <w:rPr>
          <w:rFonts w:ascii="Times New Roman" w:hAnsi="Times New Roman" w:cs="Times New Roman"/>
          <w:b/>
          <w:bCs/>
          <w:sz w:val="24"/>
          <w:szCs w:val="24"/>
        </w:rPr>
        <w:t xml:space="preserve"> za 3. Q. 2024</w:t>
      </w:r>
      <w:r w:rsidR="00C66E94" w:rsidRPr="00C40BB5">
        <w:rPr>
          <w:rFonts w:ascii="Times New Roman" w:hAnsi="Times New Roman" w:cs="Times New Roman"/>
          <w:sz w:val="24"/>
          <w:szCs w:val="24"/>
        </w:rPr>
        <w:t xml:space="preserve">. </w:t>
      </w:r>
      <w:r w:rsidR="00C66E94">
        <w:rPr>
          <w:rFonts w:ascii="Times New Roman" w:hAnsi="Times New Roman" w:cs="Times New Roman"/>
          <w:sz w:val="24"/>
          <w:szCs w:val="24"/>
        </w:rPr>
        <w:t>B</w:t>
      </w:r>
      <w:r w:rsidR="00C66E94" w:rsidRPr="00C40BB5">
        <w:rPr>
          <w:rFonts w:ascii="Times New Roman" w:hAnsi="Times New Roman" w:cs="Times New Roman"/>
          <w:sz w:val="24"/>
          <w:szCs w:val="24"/>
        </w:rPr>
        <w:t xml:space="preserve">ylo provedeno </w:t>
      </w:r>
      <w:r w:rsidR="00C66E94">
        <w:rPr>
          <w:rFonts w:ascii="Times New Roman" w:hAnsi="Times New Roman" w:cs="Times New Roman"/>
          <w:sz w:val="24"/>
          <w:szCs w:val="24"/>
        </w:rPr>
        <w:t>23</w:t>
      </w:r>
      <w:r w:rsidR="00C66E94" w:rsidRPr="00C40BB5">
        <w:rPr>
          <w:rFonts w:ascii="Times New Roman" w:hAnsi="Times New Roman" w:cs="Times New Roman"/>
          <w:sz w:val="24"/>
          <w:szCs w:val="24"/>
        </w:rPr>
        <w:t xml:space="preserve"> oprav na vodovodu a </w:t>
      </w:r>
      <w:r w:rsidR="00C66E94">
        <w:rPr>
          <w:rFonts w:ascii="Times New Roman" w:hAnsi="Times New Roman" w:cs="Times New Roman"/>
          <w:sz w:val="24"/>
          <w:szCs w:val="24"/>
        </w:rPr>
        <w:t>2</w:t>
      </w:r>
      <w:r w:rsidR="00C66E94" w:rsidRPr="00C40BB5">
        <w:rPr>
          <w:rFonts w:ascii="Times New Roman" w:hAnsi="Times New Roman" w:cs="Times New Roman"/>
          <w:sz w:val="24"/>
          <w:szCs w:val="24"/>
        </w:rPr>
        <w:t xml:space="preserve"> opravy na kanalizaci, celkem tedy bylo </w:t>
      </w:r>
      <w:r w:rsidR="00C66E94">
        <w:rPr>
          <w:rFonts w:ascii="Times New Roman" w:hAnsi="Times New Roman" w:cs="Times New Roman"/>
          <w:sz w:val="24"/>
          <w:szCs w:val="24"/>
        </w:rPr>
        <w:t>25</w:t>
      </w:r>
      <w:r w:rsidR="00C66E94" w:rsidRPr="00C40BB5">
        <w:rPr>
          <w:rFonts w:ascii="Times New Roman" w:hAnsi="Times New Roman" w:cs="Times New Roman"/>
          <w:sz w:val="24"/>
          <w:szCs w:val="24"/>
        </w:rPr>
        <w:t xml:space="preserve"> poruch.</w:t>
      </w:r>
      <w:r w:rsidR="00C66E94">
        <w:rPr>
          <w:rFonts w:ascii="Times New Roman" w:hAnsi="Times New Roman" w:cs="Times New Roman"/>
          <w:color w:val="FF0000"/>
          <w:sz w:val="24"/>
          <w:szCs w:val="24"/>
        </w:rPr>
        <w:t xml:space="preserve"> </w:t>
      </w:r>
      <w:r w:rsidR="00C66E94">
        <w:rPr>
          <w:rFonts w:ascii="Times New Roman" w:hAnsi="Times New Roman" w:cs="Times New Roman"/>
          <w:sz w:val="24"/>
          <w:szCs w:val="24"/>
        </w:rPr>
        <w:t>11</w:t>
      </w:r>
      <w:r w:rsidR="00C66E94" w:rsidRPr="00C40BB5">
        <w:rPr>
          <w:rFonts w:ascii="Times New Roman" w:hAnsi="Times New Roman" w:cs="Times New Roman"/>
          <w:sz w:val="24"/>
          <w:szCs w:val="24"/>
        </w:rPr>
        <w:t xml:space="preserve"> poruch bylo na vodovodních přípojkách.</w:t>
      </w:r>
      <w:r w:rsidR="00C66E94">
        <w:rPr>
          <w:rFonts w:ascii="Times New Roman" w:hAnsi="Times New Roman" w:cs="Times New Roman"/>
          <w:sz w:val="24"/>
          <w:szCs w:val="24"/>
        </w:rPr>
        <w:t xml:space="preserve"> </w:t>
      </w:r>
      <w:r w:rsidR="00C66E94" w:rsidRPr="00C40BB5">
        <w:rPr>
          <w:rFonts w:ascii="Times New Roman" w:hAnsi="Times New Roman" w:cs="Times New Roman"/>
          <w:sz w:val="24"/>
          <w:szCs w:val="24"/>
        </w:rPr>
        <w:t>Nejdelší</w:t>
      </w:r>
      <w:r w:rsidR="00C66E94" w:rsidRPr="00001575">
        <w:rPr>
          <w:rFonts w:ascii="Times New Roman" w:hAnsi="Times New Roman" w:cs="Times New Roman"/>
          <w:sz w:val="24"/>
          <w:szCs w:val="24"/>
        </w:rPr>
        <w:t xml:space="preserve"> odstávk</w:t>
      </w:r>
      <w:r w:rsidR="00C66E94">
        <w:rPr>
          <w:rFonts w:ascii="Times New Roman" w:hAnsi="Times New Roman" w:cs="Times New Roman"/>
          <w:sz w:val="24"/>
          <w:szCs w:val="24"/>
        </w:rPr>
        <w:t>a</w:t>
      </w:r>
      <w:r w:rsidR="00C66E94" w:rsidRPr="00001575">
        <w:rPr>
          <w:rFonts w:ascii="Times New Roman" w:hAnsi="Times New Roman" w:cs="Times New Roman"/>
          <w:sz w:val="24"/>
          <w:szCs w:val="24"/>
        </w:rPr>
        <w:t xml:space="preserve"> trval</w:t>
      </w:r>
      <w:r w:rsidR="00C66E94">
        <w:rPr>
          <w:rFonts w:ascii="Times New Roman" w:hAnsi="Times New Roman" w:cs="Times New Roman"/>
          <w:sz w:val="24"/>
          <w:szCs w:val="24"/>
        </w:rPr>
        <w:t>a</w:t>
      </w:r>
      <w:r w:rsidR="00C66E94" w:rsidRPr="00001575">
        <w:rPr>
          <w:rFonts w:ascii="Times New Roman" w:hAnsi="Times New Roman" w:cs="Times New Roman"/>
          <w:sz w:val="24"/>
          <w:szCs w:val="24"/>
        </w:rPr>
        <w:t xml:space="preserve"> 1</w:t>
      </w:r>
      <w:r w:rsidR="00C66E94">
        <w:rPr>
          <w:rFonts w:ascii="Times New Roman" w:hAnsi="Times New Roman" w:cs="Times New Roman"/>
          <w:sz w:val="24"/>
          <w:szCs w:val="24"/>
        </w:rPr>
        <w:t>4</w:t>
      </w:r>
      <w:r w:rsidR="00C66E94" w:rsidRPr="00001575">
        <w:rPr>
          <w:rFonts w:ascii="Times New Roman" w:hAnsi="Times New Roman" w:cs="Times New Roman"/>
          <w:sz w:val="24"/>
          <w:szCs w:val="24"/>
        </w:rPr>
        <w:t xml:space="preserve"> hodin</w:t>
      </w:r>
      <w:r w:rsidR="00BE1F12">
        <w:rPr>
          <w:rFonts w:ascii="Times New Roman" w:hAnsi="Times New Roman" w:cs="Times New Roman"/>
          <w:sz w:val="24"/>
          <w:szCs w:val="24"/>
        </w:rPr>
        <w:t>,</w:t>
      </w:r>
      <w:r w:rsidR="00C66E94" w:rsidRPr="00001575">
        <w:rPr>
          <w:rFonts w:ascii="Times New Roman" w:hAnsi="Times New Roman" w:cs="Times New Roman"/>
          <w:sz w:val="24"/>
          <w:szCs w:val="24"/>
        </w:rPr>
        <w:t xml:space="preserve"> a to v</w:t>
      </w:r>
      <w:r w:rsidR="00C66E94">
        <w:rPr>
          <w:rFonts w:ascii="Times New Roman" w:hAnsi="Times New Roman" w:cs="Times New Roman"/>
          <w:sz w:val="24"/>
          <w:szCs w:val="24"/>
        </w:rPr>
        <w:t> </w:t>
      </w:r>
      <w:proofErr w:type="spellStart"/>
      <w:r w:rsidR="00C66E94">
        <w:rPr>
          <w:rFonts w:ascii="Times New Roman" w:hAnsi="Times New Roman" w:cs="Times New Roman"/>
          <w:sz w:val="24"/>
          <w:szCs w:val="24"/>
        </w:rPr>
        <w:t>Pelešanech</w:t>
      </w:r>
      <w:proofErr w:type="spellEnd"/>
      <w:r w:rsidR="00C66E94">
        <w:rPr>
          <w:rFonts w:ascii="Times New Roman" w:hAnsi="Times New Roman" w:cs="Times New Roman"/>
          <w:sz w:val="24"/>
          <w:szCs w:val="24"/>
        </w:rPr>
        <w:t xml:space="preserve"> (Turnov). </w:t>
      </w:r>
      <w:r w:rsidR="00C66E94" w:rsidRPr="00001575">
        <w:rPr>
          <w:rFonts w:ascii="Times New Roman" w:hAnsi="Times New Roman" w:cs="Times New Roman"/>
          <w:sz w:val="24"/>
          <w:szCs w:val="24"/>
        </w:rPr>
        <w:t>Náklady na žádnou opravu nepřesáhly 200 ti</w:t>
      </w:r>
      <w:r w:rsidR="00E938C9">
        <w:rPr>
          <w:rFonts w:ascii="Times New Roman" w:hAnsi="Times New Roman" w:cs="Times New Roman"/>
          <w:sz w:val="24"/>
          <w:szCs w:val="24"/>
        </w:rPr>
        <w:t>.</w:t>
      </w:r>
      <w:r w:rsidR="00C66E94" w:rsidRPr="00001575">
        <w:rPr>
          <w:rFonts w:ascii="Times New Roman" w:hAnsi="Times New Roman" w:cs="Times New Roman"/>
          <w:sz w:val="24"/>
          <w:szCs w:val="24"/>
        </w:rPr>
        <w:t xml:space="preserve"> Kč. </w:t>
      </w:r>
    </w:p>
    <w:p w:rsidR="00C66E94" w:rsidRPr="001F56FB" w:rsidRDefault="00C66E94" w:rsidP="00D94DBC">
      <w:pPr>
        <w:spacing w:after="0"/>
        <w:jc w:val="both"/>
        <w:rPr>
          <w:rFonts w:ascii="Times New Roman" w:hAnsi="Times New Roman" w:cs="Times New Roman"/>
          <w:color w:val="FF0000"/>
          <w:sz w:val="24"/>
          <w:szCs w:val="24"/>
        </w:rPr>
      </w:pPr>
    </w:p>
    <w:p w:rsidR="00C66E94" w:rsidRDefault="00C66E94" w:rsidP="00D94DBC">
      <w:pPr>
        <w:spacing w:after="0"/>
        <w:jc w:val="both"/>
        <w:rPr>
          <w:rFonts w:ascii="Times New Roman" w:hAnsi="Times New Roman" w:cs="Times New Roman"/>
          <w:sz w:val="24"/>
          <w:szCs w:val="24"/>
        </w:rPr>
      </w:pPr>
      <w:r w:rsidRPr="004C7E40">
        <w:rPr>
          <w:rFonts w:ascii="Times New Roman" w:hAnsi="Times New Roman" w:cs="Times New Roman"/>
          <w:sz w:val="24"/>
          <w:szCs w:val="24"/>
        </w:rPr>
        <w:lastRenderedPageBreak/>
        <w:t xml:space="preserve">Pravidelně jsou </w:t>
      </w:r>
      <w:r w:rsidRPr="00C1196D">
        <w:rPr>
          <w:rFonts w:ascii="Times New Roman" w:hAnsi="Times New Roman" w:cs="Times New Roman"/>
          <w:b/>
          <w:bCs/>
          <w:sz w:val="24"/>
          <w:szCs w:val="24"/>
        </w:rPr>
        <w:t>odebírány vzorky pitné a odpadní vody</w:t>
      </w:r>
      <w:r w:rsidRPr="004C7E40">
        <w:rPr>
          <w:rFonts w:ascii="Times New Roman" w:hAnsi="Times New Roman" w:cs="Times New Roman"/>
          <w:sz w:val="24"/>
          <w:szCs w:val="24"/>
        </w:rPr>
        <w:t>. U pitné vody bylo v obdobní od 9.</w:t>
      </w:r>
      <w:r w:rsidR="00BE1F12">
        <w:rPr>
          <w:rFonts w:ascii="Times New Roman" w:hAnsi="Times New Roman" w:cs="Times New Roman"/>
          <w:sz w:val="24"/>
          <w:szCs w:val="24"/>
        </w:rPr>
        <w:t> </w:t>
      </w:r>
      <w:r w:rsidRPr="004C7E40">
        <w:rPr>
          <w:rFonts w:ascii="Times New Roman" w:hAnsi="Times New Roman" w:cs="Times New Roman"/>
          <w:sz w:val="24"/>
          <w:szCs w:val="24"/>
        </w:rPr>
        <w:t xml:space="preserve">1. 2024 do 30. 9. 2024 odebráno </w:t>
      </w:r>
      <w:r w:rsidRPr="00C1196D">
        <w:rPr>
          <w:rFonts w:ascii="Times New Roman" w:hAnsi="Times New Roman" w:cs="Times New Roman"/>
          <w:b/>
          <w:bCs/>
          <w:sz w:val="24"/>
          <w:szCs w:val="24"/>
        </w:rPr>
        <w:t>5 163</w:t>
      </w:r>
      <w:r w:rsidRPr="004C7E40">
        <w:rPr>
          <w:rFonts w:ascii="Times New Roman" w:hAnsi="Times New Roman" w:cs="Times New Roman"/>
          <w:sz w:val="24"/>
          <w:szCs w:val="24"/>
        </w:rPr>
        <w:t xml:space="preserve"> vzorků. Z toho bylo </w:t>
      </w:r>
      <w:r w:rsidRPr="00C1196D">
        <w:rPr>
          <w:rFonts w:ascii="Times New Roman" w:hAnsi="Times New Roman" w:cs="Times New Roman"/>
          <w:b/>
          <w:bCs/>
          <w:sz w:val="24"/>
          <w:szCs w:val="24"/>
        </w:rPr>
        <w:t>20</w:t>
      </w:r>
      <w:r w:rsidRPr="004C7E40">
        <w:rPr>
          <w:rFonts w:ascii="Times New Roman" w:hAnsi="Times New Roman" w:cs="Times New Roman"/>
          <w:sz w:val="24"/>
          <w:szCs w:val="24"/>
        </w:rPr>
        <w:t xml:space="preserve"> nevyhovujících, což představuje 0,39 %</w:t>
      </w:r>
      <w:r w:rsidR="00754137">
        <w:rPr>
          <w:rFonts w:ascii="Times New Roman" w:hAnsi="Times New Roman" w:cs="Times New Roman"/>
          <w:sz w:val="24"/>
          <w:szCs w:val="24"/>
        </w:rPr>
        <w:t xml:space="preserve"> </w:t>
      </w:r>
      <w:r w:rsidRPr="004C7E40">
        <w:rPr>
          <w:rFonts w:ascii="Times New Roman" w:hAnsi="Times New Roman" w:cs="Times New Roman"/>
          <w:sz w:val="24"/>
          <w:szCs w:val="24"/>
        </w:rPr>
        <w:t>z 0,99 % možných. Jednalo se o především o kultivované mikroorganismy, pH a železo (Rovensko pod Troskami – Blatec, zde máme však stanovenou výjimku). Provozovatel na tato zjištění vždy okamžitě reaguje a neodkladně řeší. Ukazatel smluvní kvality je však opět bezproblémově dodržen.</w:t>
      </w:r>
      <w:r w:rsidR="00E938C9">
        <w:rPr>
          <w:rFonts w:ascii="Times New Roman" w:hAnsi="Times New Roman" w:cs="Times New Roman"/>
          <w:sz w:val="24"/>
          <w:szCs w:val="24"/>
        </w:rPr>
        <w:t xml:space="preserve"> </w:t>
      </w:r>
      <w:r w:rsidRPr="004C7E40">
        <w:rPr>
          <w:rFonts w:ascii="Times New Roman" w:hAnsi="Times New Roman" w:cs="Times New Roman"/>
          <w:sz w:val="24"/>
          <w:szCs w:val="24"/>
        </w:rPr>
        <w:t xml:space="preserve">Z </w:t>
      </w:r>
      <w:r w:rsidRPr="00C1196D">
        <w:rPr>
          <w:rFonts w:ascii="Times New Roman" w:hAnsi="Times New Roman" w:cs="Times New Roman"/>
          <w:b/>
          <w:bCs/>
          <w:sz w:val="24"/>
          <w:szCs w:val="24"/>
        </w:rPr>
        <w:t>90</w:t>
      </w:r>
      <w:r w:rsidRPr="004C7E40">
        <w:rPr>
          <w:rFonts w:ascii="Times New Roman" w:hAnsi="Times New Roman" w:cs="Times New Roman"/>
          <w:sz w:val="24"/>
          <w:szCs w:val="24"/>
        </w:rPr>
        <w:t xml:space="preserve"> vzorků vypouštěných odpadních vod byly všechny vyhovující. </w:t>
      </w:r>
    </w:p>
    <w:p w:rsidR="00C66E94" w:rsidRPr="00BC67E0" w:rsidRDefault="00C66E94" w:rsidP="00D94DBC">
      <w:pPr>
        <w:spacing w:after="0"/>
        <w:jc w:val="both"/>
        <w:rPr>
          <w:rFonts w:ascii="Times New Roman" w:hAnsi="Times New Roman" w:cs="Times New Roman"/>
          <w:sz w:val="24"/>
          <w:szCs w:val="24"/>
        </w:rPr>
      </w:pPr>
    </w:p>
    <w:p w:rsidR="00C66E94" w:rsidRDefault="00C66E94" w:rsidP="00D94DBC">
      <w:pPr>
        <w:spacing w:after="0"/>
        <w:jc w:val="both"/>
        <w:rPr>
          <w:rFonts w:ascii="Times New Roman" w:hAnsi="Times New Roman" w:cs="Times New Roman"/>
          <w:bCs/>
          <w:sz w:val="24"/>
          <w:szCs w:val="24"/>
        </w:rPr>
      </w:pPr>
      <w:r>
        <w:rPr>
          <w:rFonts w:ascii="Times New Roman" w:hAnsi="Times New Roman" w:cs="Times New Roman"/>
          <w:b/>
          <w:bCs/>
          <w:sz w:val="24"/>
          <w:szCs w:val="24"/>
        </w:rPr>
        <w:t xml:space="preserve">Vývoj vodného a stočného ve srovnání s předchozím obdobím můžeme </w:t>
      </w:r>
      <w:r w:rsidR="00E938C9">
        <w:rPr>
          <w:rFonts w:ascii="Times New Roman" w:hAnsi="Times New Roman" w:cs="Times New Roman"/>
          <w:b/>
          <w:bCs/>
          <w:sz w:val="24"/>
          <w:szCs w:val="24"/>
        </w:rPr>
        <w:t xml:space="preserve">opět </w:t>
      </w:r>
      <w:r>
        <w:rPr>
          <w:rFonts w:ascii="Times New Roman" w:hAnsi="Times New Roman" w:cs="Times New Roman"/>
          <w:b/>
          <w:bCs/>
          <w:sz w:val="24"/>
          <w:szCs w:val="24"/>
        </w:rPr>
        <w:t xml:space="preserve">označit mírným růstem. </w:t>
      </w:r>
      <w:r>
        <w:rPr>
          <w:rFonts w:ascii="Times New Roman" w:hAnsi="Times New Roman" w:cs="Times New Roman"/>
          <w:sz w:val="24"/>
          <w:szCs w:val="24"/>
        </w:rPr>
        <w:t>U vodného je nárůst oproti skutečnosti loňského roku 1,86</w:t>
      </w:r>
      <w:r w:rsidR="00BE1F12">
        <w:rPr>
          <w:rFonts w:ascii="Times New Roman" w:hAnsi="Times New Roman" w:cs="Times New Roman"/>
          <w:sz w:val="24"/>
          <w:szCs w:val="24"/>
        </w:rPr>
        <w:t xml:space="preserve"> </w:t>
      </w:r>
      <w:r>
        <w:rPr>
          <w:rFonts w:ascii="Times New Roman" w:hAnsi="Times New Roman" w:cs="Times New Roman"/>
          <w:sz w:val="24"/>
          <w:szCs w:val="24"/>
        </w:rPr>
        <w:t>%, u stočného je nárůst oproti skutečnosti loňského roku o 2,06 %. V porovnání s údaji ve 2. Q. zaznamenáváme nepatrný pokles růstu u stočného (0,6</w:t>
      </w:r>
      <w:r w:rsidR="00BE1F12">
        <w:rPr>
          <w:rFonts w:ascii="Times New Roman" w:hAnsi="Times New Roman" w:cs="Times New Roman"/>
          <w:sz w:val="24"/>
          <w:szCs w:val="24"/>
        </w:rPr>
        <w:t xml:space="preserve"> </w:t>
      </w:r>
      <w:r>
        <w:rPr>
          <w:rFonts w:ascii="Times New Roman" w:hAnsi="Times New Roman" w:cs="Times New Roman"/>
          <w:sz w:val="24"/>
          <w:szCs w:val="24"/>
        </w:rPr>
        <w:t>%) a stabilní růst u vodného (0,31</w:t>
      </w:r>
      <w:r w:rsidR="00BE1F1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C73F5">
        <w:rPr>
          <w:rFonts w:ascii="Times New Roman" w:hAnsi="Times New Roman" w:cs="Times New Roman"/>
          <w:bCs/>
          <w:sz w:val="24"/>
          <w:szCs w:val="24"/>
        </w:rPr>
        <w:t>Řádově se jedná o navýšení 26 tis. m</w:t>
      </w:r>
      <w:r w:rsidRPr="008C73F5">
        <w:rPr>
          <w:rFonts w:ascii="Times New Roman" w:hAnsi="Times New Roman" w:cs="Times New Roman"/>
          <w:bCs/>
          <w:sz w:val="24"/>
          <w:szCs w:val="24"/>
          <w:vertAlign w:val="superscript"/>
        </w:rPr>
        <w:t>3</w:t>
      </w:r>
      <w:r w:rsidRPr="008C73F5">
        <w:rPr>
          <w:rFonts w:ascii="Times New Roman" w:hAnsi="Times New Roman" w:cs="Times New Roman"/>
          <w:bCs/>
          <w:sz w:val="24"/>
          <w:szCs w:val="24"/>
        </w:rPr>
        <w:t xml:space="preserve"> u vodného a 32 tis. m</w:t>
      </w:r>
      <w:r w:rsidRPr="008C73F5">
        <w:rPr>
          <w:rFonts w:ascii="Times New Roman" w:hAnsi="Times New Roman" w:cs="Times New Roman"/>
          <w:bCs/>
          <w:sz w:val="24"/>
          <w:szCs w:val="24"/>
          <w:vertAlign w:val="superscript"/>
        </w:rPr>
        <w:t>3</w:t>
      </w:r>
      <w:r w:rsidRPr="008C73F5">
        <w:rPr>
          <w:rFonts w:ascii="Times New Roman" w:hAnsi="Times New Roman" w:cs="Times New Roman"/>
          <w:bCs/>
          <w:sz w:val="24"/>
          <w:szCs w:val="24"/>
        </w:rPr>
        <w:t xml:space="preserve"> stočného</w:t>
      </w:r>
      <w:r w:rsidR="00E938C9">
        <w:rPr>
          <w:rFonts w:ascii="Times New Roman" w:hAnsi="Times New Roman" w:cs="Times New Roman"/>
          <w:bCs/>
          <w:sz w:val="24"/>
          <w:szCs w:val="24"/>
        </w:rPr>
        <w:t>, což není málo.</w:t>
      </w:r>
      <w:r w:rsidRPr="008C73F5">
        <w:rPr>
          <w:rFonts w:ascii="Times New Roman" w:hAnsi="Times New Roman" w:cs="Times New Roman"/>
          <w:bCs/>
          <w:sz w:val="24"/>
          <w:szCs w:val="24"/>
        </w:rPr>
        <w:t xml:space="preserve"> </w:t>
      </w:r>
    </w:p>
    <w:p w:rsidR="00C66E94" w:rsidRPr="008C73F5" w:rsidRDefault="00C66E94" w:rsidP="00D94DBC">
      <w:pPr>
        <w:spacing w:after="0"/>
        <w:jc w:val="both"/>
        <w:rPr>
          <w:rFonts w:ascii="Times New Roman" w:hAnsi="Times New Roman" w:cs="Times New Roman"/>
          <w:sz w:val="24"/>
          <w:szCs w:val="24"/>
        </w:rPr>
      </w:pPr>
    </w:p>
    <w:p w:rsidR="00C66E94" w:rsidRPr="007A1DF5" w:rsidRDefault="00C66E94" w:rsidP="00D94DBC">
      <w:pPr>
        <w:autoSpaceDE w:val="0"/>
        <w:autoSpaceDN w:val="0"/>
        <w:adjustRightInd w:val="0"/>
        <w:spacing w:after="0"/>
        <w:jc w:val="both"/>
        <w:rPr>
          <w:rFonts w:ascii="Times New Roman" w:hAnsi="Times New Roman" w:cs="Times New Roman"/>
          <w:sz w:val="24"/>
          <w:szCs w:val="24"/>
        </w:rPr>
      </w:pPr>
      <w:r w:rsidRPr="007A1DF5">
        <w:rPr>
          <w:rFonts w:ascii="Times New Roman" w:hAnsi="Times New Roman" w:cs="Times New Roman"/>
          <w:bCs/>
          <w:sz w:val="24"/>
          <w:szCs w:val="24"/>
        </w:rPr>
        <w:t>P</w:t>
      </w:r>
      <w:r w:rsidRPr="007A1DF5">
        <w:rPr>
          <w:rFonts w:ascii="Times New Roman" w:hAnsi="Times New Roman" w:cs="Times New Roman"/>
          <w:sz w:val="24"/>
          <w:szCs w:val="24"/>
        </w:rPr>
        <w:t>rovozovatel předložil kompletní plán preventivní údržby významných zařízení na rok 2025. Jedná se např. o čištění akumulačních nádrží vodojemů, plán výměny vodoměrů, deratizace, revizi vyhrazených technických zařízení atd. Kontrolní činnosti se budeme věnovat v samostatných bodech na dalších jednáních RS.</w:t>
      </w:r>
    </w:p>
    <w:bookmarkEnd w:id="0"/>
    <w:p w:rsidR="00A444BD" w:rsidRDefault="00A444BD" w:rsidP="00D94DBC">
      <w:pPr>
        <w:shd w:val="clear" w:color="auto" w:fill="FFFFFF"/>
        <w:spacing w:after="0"/>
        <w:jc w:val="both"/>
        <w:rPr>
          <w:rFonts w:ascii="Times New Roman" w:hAnsi="Times New Roman" w:cs="Times New Roman"/>
          <w:b/>
          <w:bCs/>
          <w:sz w:val="24"/>
          <w:szCs w:val="24"/>
          <w:u w:val="single"/>
        </w:rPr>
      </w:pPr>
    </w:p>
    <w:p w:rsidR="00E938C9" w:rsidRDefault="00E938C9" w:rsidP="00D94DBC">
      <w:pPr>
        <w:shd w:val="clear" w:color="auto" w:fill="FFFFFF"/>
        <w:spacing w:after="0"/>
        <w:jc w:val="both"/>
        <w:rPr>
          <w:rFonts w:ascii="Times New Roman" w:hAnsi="Times New Roman" w:cs="Times New Roman"/>
          <w:b/>
          <w:bCs/>
          <w:sz w:val="24"/>
          <w:szCs w:val="24"/>
          <w:u w:val="single"/>
        </w:rPr>
      </w:pPr>
    </w:p>
    <w:p w:rsidR="00C66E94" w:rsidRPr="007A1DF5" w:rsidRDefault="00C66E94" w:rsidP="00D94DBC">
      <w:pPr>
        <w:shd w:val="clear" w:color="auto" w:fill="FFFFFF"/>
        <w:spacing w:after="0"/>
        <w:jc w:val="both"/>
        <w:rPr>
          <w:rFonts w:ascii="Times New Roman" w:hAnsi="Times New Roman" w:cs="Times New Roman"/>
          <w:sz w:val="24"/>
          <w:szCs w:val="24"/>
        </w:rPr>
      </w:pPr>
      <w:r w:rsidRPr="007A1DF5">
        <w:rPr>
          <w:rFonts w:ascii="Times New Roman" w:hAnsi="Times New Roman" w:cs="Times New Roman"/>
          <w:b/>
          <w:bCs/>
          <w:sz w:val="24"/>
          <w:szCs w:val="24"/>
          <w:u w:val="single"/>
        </w:rPr>
        <w:t xml:space="preserve">Návrh na usnesení:  </w:t>
      </w:r>
    </w:p>
    <w:p w:rsidR="00C66E94" w:rsidRDefault="00C66E94" w:rsidP="00D94DBC">
      <w:pPr>
        <w:shd w:val="clear" w:color="auto" w:fill="FFFFFF"/>
        <w:spacing w:after="0"/>
        <w:jc w:val="both"/>
        <w:rPr>
          <w:rFonts w:ascii="Times New Roman" w:hAnsi="Times New Roman" w:cs="Times New Roman"/>
          <w:sz w:val="24"/>
          <w:szCs w:val="24"/>
        </w:rPr>
      </w:pPr>
      <w:r w:rsidRPr="007A1DF5">
        <w:rPr>
          <w:rFonts w:ascii="Times New Roman" w:hAnsi="Times New Roman" w:cs="Times New Roman"/>
          <w:sz w:val="24"/>
          <w:szCs w:val="24"/>
        </w:rPr>
        <w:t>RS projednala třetí čtvrtletní zprávu o provozu vodohospodářského majetku v roce 202</w:t>
      </w:r>
      <w:r>
        <w:rPr>
          <w:rFonts w:ascii="Times New Roman" w:hAnsi="Times New Roman" w:cs="Times New Roman"/>
          <w:sz w:val="24"/>
          <w:szCs w:val="24"/>
        </w:rPr>
        <w:t>4</w:t>
      </w:r>
      <w:r w:rsidRPr="007A1DF5">
        <w:rPr>
          <w:rFonts w:ascii="Times New Roman" w:hAnsi="Times New Roman" w:cs="Times New Roman"/>
          <w:sz w:val="24"/>
          <w:szCs w:val="24"/>
        </w:rPr>
        <w:t xml:space="preserve">. </w:t>
      </w:r>
    </w:p>
    <w:p w:rsidR="00C66E94" w:rsidRDefault="00C66E94" w:rsidP="00D94DBC">
      <w:pPr>
        <w:shd w:val="clear" w:color="auto" w:fill="FFFFFF"/>
        <w:spacing w:after="0"/>
        <w:jc w:val="both"/>
        <w:rPr>
          <w:rFonts w:ascii="Times New Roman" w:hAnsi="Times New Roman" w:cs="Times New Roman"/>
          <w:sz w:val="24"/>
          <w:szCs w:val="24"/>
        </w:rPr>
      </w:pPr>
    </w:p>
    <w:p w:rsidR="00E938C9" w:rsidRDefault="00E938C9" w:rsidP="00D94DBC">
      <w:pPr>
        <w:shd w:val="clear" w:color="auto" w:fill="FFFFFF"/>
        <w:spacing w:after="0"/>
        <w:jc w:val="both"/>
        <w:rPr>
          <w:rFonts w:ascii="Times New Roman" w:hAnsi="Times New Roman" w:cs="Times New Roman"/>
          <w:sz w:val="24"/>
          <w:szCs w:val="24"/>
        </w:rPr>
      </w:pPr>
    </w:p>
    <w:p w:rsidR="00E938C9" w:rsidRDefault="00E938C9" w:rsidP="00D94DBC">
      <w:pPr>
        <w:shd w:val="clear" w:color="auto" w:fill="FFFFFF"/>
        <w:spacing w:after="0"/>
        <w:jc w:val="both"/>
        <w:rPr>
          <w:rFonts w:ascii="Times New Roman" w:hAnsi="Times New Roman" w:cs="Times New Roman"/>
          <w:sz w:val="24"/>
          <w:szCs w:val="24"/>
        </w:rPr>
      </w:pPr>
    </w:p>
    <w:p w:rsidR="001A643B" w:rsidRPr="0035445F" w:rsidRDefault="001A643B" w:rsidP="00D94DBC">
      <w:pPr>
        <w:pStyle w:val="Odstavecseseznamem"/>
        <w:numPr>
          <w:ilvl w:val="1"/>
          <w:numId w:val="18"/>
        </w:numPr>
        <w:spacing w:after="0"/>
        <w:ind w:left="709" w:hanging="709"/>
        <w:rPr>
          <w:rFonts w:ascii="Times New Roman" w:hAnsi="Times New Roman" w:cs="Times New Roman"/>
          <w:b/>
          <w:bCs/>
          <w:sz w:val="28"/>
          <w:szCs w:val="28"/>
          <w:u w:val="single"/>
        </w:rPr>
      </w:pPr>
      <w:r w:rsidRPr="0035445F">
        <w:rPr>
          <w:rFonts w:ascii="Times New Roman" w:hAnsi="Times New Roman" w:cs="Times New Roman"/>
          <w:b/>
          <w:bCs/>
          <w:sz w:val="28"/>
          <w:szCs w:val="28"/>
          <w:u w:val="single"/>
        </w:rPr>
        <w:t>Aktualizace plánu oprav 2024</w:t>
      </w:r>
    </w:p>
    <w:p w:rsidR="00D94DBC" w:rsidRDefault="00D94DBC" w:rsidP="00D94DBC">
      <w:pPr>
        <w:spacing w:after="0"/>
        <w:jc w:val="both"/>
        <w:rPr>
          <w:rFonts w:ascii="Times New Roman" w:hAnsi="Times New Roman" w:cs="Times New Roman"/>
          <w:sz w:val="24"/>
          <w:szCs w:val="24"/>
        </w:rPr>
      </w:pPr>
    </w:p>
    <w:p w:rsidR="001A643B" w:rsidRDefault="001A643B" w:rsidP="00D94DBC">
      <w:pPr>
        <w:spacing w:after="0"/>
        <w:jc w:val="both"/>
        <w:rPr>
          <w:rFonts w:ascii="Times New Roman" w:hAnsi="Times New Roman" w:cs="Times New Roman"/>
          <w:sz w:val="24"/>
          <w:szCs w:val="24"/>
        </w:rPr>
      </w:pPr>
      <w:r w:rsidRPr="00971E3B">
        <w:rPr>
          <w:rFonts w:ascii="Times New Roman" w:hAnsi="Times New Roman" w:cs="Times New Roman"/>
          <w:sz w:val="24"/>
          <w:szCs w:val="24"/>
        </w:rPr>
        <w:t>K</w:t>
      </w:r>
      <w:r>
        <w:rPr>
          <w:rFonts w:ascii="Times New Roman" w:hAnsi="Times New Roman" w:cs="Times New Roman"/>
          <w:sz w:val="24"/>
          <w:szCs w:val="24"/>
        </w:rPr>
        <w:t>e dni</w:t>
      </w:r>
      <w:r w:rsidRPr="00971E3B">
        <w:rPr>
          <w:rFonts w:ascii="Times New Roman" w:hAnsi="Times New Roman" w:cs="Times New Roman"/>
          <w:sz w:val="24"/>
          <w:szCs w:val="24"/>
        </w:rPr>
        <w:t> 30. 9.</w:t>
      </w:r>
      <w:r>
        <w:rPr>
          <w:rFonts w:ascii="Times New Roman" w:hAnsi="Times New Roman" w:cs="Times New Roman"/>
          <w:sz w:val="24"/>
          <w:szCs w:val="24"/>
        </w:rPr>
        <w:t xml:space="preserve"> 2024</w:t>
      </w:r>
      <w:r w:rsidRPr="00971E3B">
        <w:rPr>
          <w:rFonts w:ascii="Times New Roman" w:hAnsi="Times New Roman" w:cs="Times New Roman"/>
          <w:sz w:val="24"/>
          <w:szCs w:val="24"/>
        </w:rPr>
        <w:t xml:space="preserve"> byl podruhé aktualizován plán oprav</w:t>
      </w:r>
      <w:r>
        <w:rPr>
          <w:rFonts w:ascii="Times New Roman" w:hAnsi="Times New Roman" w:cs="Times New Roman"/>
          <w:sz w:val="24"/>
          <w:szCs w:val="24"/>
        </w:rPr>
        <w:t xml:space="preserve"> pro rok 2024</w:t>
      </w:r>
      <w:r w:rsidRPr="00971E3B">
        <w:rPr>
          <w:rFonts w:ascii="Times New Roman" w:hAnsi="Times New Roman" w:cs="Times New Roman"/>
          <w:sz w:val="24"/>
          <w:szCs w:val="24"/>
        </w:rPr>
        <w:t xml:space="preserve">, přičemž celkové plánované finanční prostředky zůstávají beze změny. </w:t>
      </w:r>
      <w:r>
        <w:rPr>
          <w:rFonts w:ascii="Times New Roman" w:hAnsi="Times New Roman" w:cs="Times New Roman"/>
          <w:sz w:val="24"/>
          <w:szCs w:val="24"/>
        </w:rPr>
        <w:t>Jedná se o celkem 7,5 mil</w:t>
      </w:r>
      <w:r w:rsidR="003316F1">
        <w:rPr>
          <w:rFonts w:ascii="Times New Roman" w:hAnsi="Times New Roman" w:cs="Times New Roman"/>
          <w:sz w:val="24"/>
          <w:szCs w:val="24"/>
        </w:rPr>
        <w:t>. Kč</w:t>
      </w:r>
      <w:r>
        <w:rPr>
          <w:rFonts w:ascii="Times New Roman" w:hAnsi="Times New Roman" w:cs="Times New Roman"/>
          <w:sz w:val="24"/>
          <w:szCs w:val="24"/>
        </w:rPr>
        <w:t xml:space="preserve">, z toho 4 mil. Kč pro činnosti na vodném a 3,5 mil. Kč na stočném. Akce byly specifikovány jmenovitě a rozděleny podle území na oblast Semil a Turnova.  </w:t>
      </w:r>
    </w:p>
    <w:p w:rsidR="00D94DBC" w:rsidRDefault="00D94DBC" w:rsidP="00D94DBC">
      <w:pPr>
        <w:spacing w:after="0"/>
        <w:jc w:val="both"/>
        <w:rPr>
          <w:rFonts w:ascii="Times New Roman" w:hAnsi="Times New Roman" w:cs="Times New Roman"/>
          <w:b/>
          <w:bCs/>
          <w:sz w:val="24"/>
          <w:szCs w:val="24"/>
        </w:rPr>
      </w:pPr>
    </w:p>
    <w:p w:rsidR="002F37F9" w:rsidRPr="00C92B18" w:rsidRDefault="002F37F9" w:rsidP="00D94DBC">
      <w:pPr>
        <w:spacing w:after="0"/>
        <w:jc w:val="both"/>
        <w:rPr>
          <w:rFonts w:ascii="Times New Roman" w:hAnsi="Times New Roman" w:cs="Times New Roman"/>
          <w:b/>
          <w:bCs/>
          <w:sz w:val="24"/>
          <w:szCs w:val="24"/>
        </w:rPr>
      </w:pPr>
      <w:r w:rsidRPr="00C92B18">
        <w:rPr>
          <w:rFonts w:ascii="Times New Roman" w:hAnsi="Times New Roman" w:cs="Times New Roman"/>
          <w:b/>
          <w:bCs/>
          <w:sz w:val="24"/>
          <w:szCs w:val="24"/>
        </w:rPr>
        <w:t>Změny v plánu oprav</w:t>
      </w:r>
      <w:r w:rsidR="00E938C9">
        <w:rPr>
          <w:rFonts w:ascii="Times New Roman" w:hAnsi="Times New Roman" w:cs="Times New Roman"/>
          <w:b/>
          <w:bCs/>
          <w:sz w:val="24"/>
          <w:szCs w:val="24"/>
        </w:rPr>
        <w:t xml:space="preserve"> – způsobené většinou potřebou investic, na které se nalezly zdroje nedočerpáním různých položek, nebo lepším finančním plněním. </w:t>
      </w:r>
      <w:r w:rsidR="003316F1">
        <w:rPr>
          <w:rFonts w:ascii="Times New Roman" w:hAnsi="Times New Roman" w:cs="Times New Roman"/>
          <w:b/>
          <w:bCs/>
          <w:sz w:val="24"/>
          <w:szCs w:val="24"/>
        </w:rPr>
        <w:t>:</w:t>
      </w:r>
    </w:p>
    <w:p w:rsidR="00AE6EBE" w:rsidRDefault="00AE6EBE" w:rsidP="00D94DBC">
      <w:pPr>
        <w:spacing w:after="0"/>
        <w:jc w:val="both"/>
        <w:rPr>
          <w:rFonts w:ascii="Times New Roman" w:hAnsi="Times New Roman" w:cs="Times New Roman"/>
          <w:b/>
          <w:bCs/>
          <w:sz w:val="24"/>
          <w:szCs w:val="24"/>
        </w:rPr>
      </w:pPr>
    </w:p>
    <w:p w:rsidR="002F37F9" w:rsidRPr="00E938C9" w:rsidRDefault="00C92B18" w:rsidP="00D94DBC">
      <w:pPr>
        <w:spacing w:after="0"/>
        <w:jc w:val="both"/>
        <w:rPr>
          <w:rFonts w:ascii="Times New Roman" w:hAnsi="Times New Roman" w:cs="Times New Roman"/>
          <w:b/>
          <w:bCs/>
          <w:sz w:val="24"/>
          <w:szCs w:val="24"/>
        </w:rPr>
      </w:pPr>
      <w:r w:rsidRPr="00E938C9">
        <w:rPr>
          <w:rFonts w:ascii="Times New Roman" w:hAnsi="Times New Roman" w:cs="Times New Roman"/>
          <w:b/>
          <w:bCs/>
          <w:sz w:val="24"/>
          <w:szCs w:val="24"/>
        </w:rPr>
        <w:t>Provoz Turnov, vodné</w:t>
      </w:r>
      <w:r w:rsidR="00A444BD" w:rsidRPr="00E938C9">
        <w:rPr>
          <w:rFonts w:ascii="Times New Roman" w:hAnsi="Times New Roman" w:cs="Times New Roman"/>
          <w:b/>
          <w:bCs/>
          <w:sz w:val="24"/>
          <w:szCs w:val="24"/>
        </w:rPr>
        <w:t xml:space="preserve"> – navíc 400 tis. Kč:</w:t>
      </w:r>
    </w:p>
    <w:p w:rsidR="00C92B18" w:rsidRDefault="00C92B18"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Provozovatel </w:t>
      </w:r>
      <w:r w:rsidR="00E938C9">
        <w:rPr>
          <w:rFonts w:ascii="Times New Roman" w:hAnsi="Times New Roman" w:cs="Times New Roman"/>
          <w:sz w:val="24"/>
          <w:szCs w:val="24"/>
        </w:rPr>
        <w:t xml:space="preserve">vědomě nevyčerpal </w:t>
      </w:r>
      <w:r>
        <w:rPr>
          <w:rFonts w:ascii="Times New Roman" w:hAnsi="Times New Roman" w:cs="Times New Roman"/>
          <w:sz w:val="24"/>
          <w:szCs w:val="24"/>
        </w:rPr>
        <w:t xml:space="preserve">250 tis. </w:t>
      </w:r>
      <w:r w:rsidR="00A444BD">
        <w:rPr>
          <w:rFonts w:ascii="Times New Roman" w:hAnsi="Times New Roman" w:cs="Times New Roman"/>
          <w:sz w:val="24"/>
          <w:szCs w:val="24"/>
        </w:rPr>
        <w:t xml:space="preserve">Kč </w:t>
      </w:r>
      <w:r>
        <w:rPr>
          <w:rFonts w:ascii="Times New Roman" w:hAnsi="Times New Roman" w:cs="Times New Roman"/>
          <w:sz w:val="24"/>
          <w:szCs w:val="24"/>
        </w:rPr>
        <w:t>na opravách čerpadel, výměn</w:t>
      </w:r>
      <w:r w:rsidR="00A444BD">
        <w:rPr>
          <w:rFonts w:ascii="Times New Roman" w:hAnsi="Times New Roman" w:cs="Times New Roman"/>
          <w:sz w:val="24"/>
          <w:szCs w:val="24"/>
        </w:rPr>
        <w:t>ě</w:t>
      </w:r>
      <w:r>
        <w:rPr>
          <w:rFonts w:ascii="Times New Roman" w:hAnsi="Times New Roman" w:cs="Times New Roman"/>
          <w:sz w:val="24"/>
          <w:szCs w:val="24"/>
        </w:rPr>
        <w:t xml:space="preserve"> šoupat a hydrantů v</w:t>
      </w:r>
      <w:r w:rsidR="00A444BD">
        <w:rPr>
          <w:rFonts w:ascii="Times New Roman" w:hAnsi="Times New Roman" w:cs="Times New Roman"/>
          <w:sz w:val="24"/>
          <w:szCs w:val="24"/>
        </w:rPr>
        <w:t> </w:t>
      </w:r>
      <w:r>
        <w:rPr>
          <w:rFonts w:ascii="Times New Roman" w:hAnsi="Times New Roman" w:cs="Times New Roman"/>
          <w:sz w:val="24"/>
          <w:szCs w:val="24"/>
        </w:rPr>
        <w:t>Turnově</w:t>
      </w:r>
      <w:r w:rsidR="00A444BD">
        <w:rPr>
          <w:rFonts w:ascii="Times New Roman" w:hAnsi="Times New Roman" w:cs="Times New Roman"/>
          <w:sz w:val="24"/>
          <w:szCs w:val="24"/>
        </w:rPr>
        <w:t xml:space="preserve">, které nebyly realizovány. </w:t>
      </w:r>
    </w:p>
    <w:p w:rsidR="00C92B18" w:rsidRDefault="00C92B18"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Provozovatel dále ušetřil </w:t>
      </w:r>
      <w:r w:rsidR="00A444BD">
        <w:rPr>
          <w:rFonts w:ascii="Times New Roman" w:hAnsi="Times New Roman" w:cs="Times New Roman"/>
          <w:sz w:val="24"/>
          <w:szCs w:val="24"/>
        </w:rPr>
        <w:t xml:space="preserve">250 tis. Kč </w:t>
      </w:r>
      <w:r w:rsidR="00AE6EBE">
        <w:rPr>
          <w:rFonts w:ascii="Times New Roman" w:hAnsi="Times New Roman" w:cs="Times New Roman"/>
          <w:sz w:val="24"/>
          <w:szCs w:val="24"/>
        </w:rPr>
        <w:t>při</w:t>
      </w:r>
      <w:r w:rsidR="00A444BD">
        <w:rPr>
          <w:rFonts w:ascii="Times New Roman" w:hAnsi="Times New Roman" w:cs="Times New Roman"/>
          <w:sz w:val="24"/>
          <w:szCs w:val="24"/>
        </w:rPr>
        <w:t xml:space="preserve"> výměně vodovodního řadu v </w:t>
      </w:r>
      <w:proofErr w:type="spellStart"/>
      <w:r w:rsidR="00A444BD">
        <w:rPr>
          <w:rFonts w:ascii="Times New Roman" w:hAnsi="Times New Roman" w:cs="Times New Roman"/>
          <w:sz w:val="24"/>
          <w:szCs w:val="24"/>
        </w:rPr>
        <w:t>Pelešanech</w:t>
      </w:r>
      <w:proofErr w:type="spellEnd"/>
      <w:r w:rsidR="00A444BD">
        <w:rPr>
          <w:rFonts w:ascii="Times New Roman" w:hAnsi="Times New Roman" w:cs="Times New Roman"/>
          <w:sz w:val="24"/>
          <w:szCs w:val="24"/>
        </w:rPr>
        <w:t xml:space="preserve"> a </w:t>
      </w:r>
      <w:proofErr w:type="spellStart"/>
      <w:r w:rsidR="00A444BD">
        <w:rPr>
          <w:rFonts w:ascii="Times New Roman" w:hAnsi="Times New Roman" w:cs="Times New Roman"/>
          <w:sz w:val="24"/>
          <w:szCs w:val="24"/>
        </w:rPr>
        <w:t>Štěpánovicích</w:t>
      </w:r>
      <w:proofErr w:type="spellEnd"/>
      <w:r w:rsidR="00A444BD">
        <w:rPr>
          <w:rFonts w:ascii="Times New Roman" w:hAnsi="Times New Roman" w:cs="Times New Roman"/>
          <w:sz w:val="24"/>
          <w:szCs w:val="24"/>
        </w:rPr>
        <w:t xml:space="preserve">. </w:t>
      </w:r>
    </w:p>
    <w:p w:rsidR="00A444BD" w:rsidRDefault="00A444BD"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Oproti plánu se navíc měnil vodovod v Ktové za 860 tis. Kč a montovaly se dveře na VDJ </w:t>
      </w:r>
      <w:proofErr w:type="spellStart"/>
      <w:r>
        <w:rPr>
          <w:rFonts w:ascii="Times New Roman" w:hAnsi="Times New Roman" w:cs="Times New Roman"/>
          <w:sz w:val="24"/>
          <w:szCs w:val="24"/>
        </w:rPr>
        <w:t>Dubsko</w:t>
      </w:r>
      <w:proofErr w:type="spellEnd"/>
      <w:r>
        <w:rPr>
          <w:rFonts w:ascii="Times New Roman" w:hAnsi="Times New Roman" w:cs="Times New Roman"/>
          <w:sz w:val="24"/>
          <w:szCs w:val="24"/>
        </w:rPr>
        <w:t xml:space="preserve"> za 40 tis. Kč. </w:t>
      </w:r>
    </w:p>
    <w:p w:rsidR="00A444BD" w:rsidRDefault="00A444BD" w:rsidP="00D94DBC">
      <w:pPr>
        <w:spacing w:after="0"/>
        <w:jc w:val="both"/>
        <w:rPr>
          <w:rFonts w:ascii="Times New Roman" w:hAnsi="Times New Roman" w:cs="Times New Roman"/>
          <w:b/>
          <w:bCs/>
          <w:sz w:val="24"/>
          <w:szCs w:val="24"/>
        </w:rPr>
      </w:pPr>
      <w:r w:rsidRPr="00A444BD">
        <w:rPr>
          <w:rFonts w:ascii="Times New Roman" w:hAnsi="Times New Roman" w:cs="Times New Roman"/>
          <w:b/>
          <w:bCs/>
          <w:sz w:val="24"/>
          <w:szCs w:val="24"/>
        </w:rPr>
        <w:t>Provoz Turnov, stočné – ušetřeno 3</w:t>
      </w:r>
      <w:r>
        <w:rPr>
          <w:rFonts w:ascii="Times New Roman" w:hAnsi="Times New Roman" w:cs="Times New Roman"/>
          <w:b/>
          <w:bCs/>
          <w:sz w:val="24"/>
          <w:szCs w:val="24"/>
        </w:rPr>
        <w:t>5</w:t>
      </w:r>
      <w:r w:rsidRPr="00A444BD">
        <w:rPr>
          <w:rFonts w:ascii="Times New Roman" w:hAnsi="Times New Roman" w:cs="Times New Roman"/>
          <w:b/>
          <w:bCs/>
          <w:sz w:val="24"/>
          <w:szCs w:val="24"/>
        </w:rPr>
        <w:t>0 tis. Kč.</w:t>
      </w:r>
    </w:p>
    <w:p w:rsidR="00AE6EBE" w:rsidRDefault="00AE6EBE"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Nebyla realizována oprava technologie na ČSOV Turnov </w:t>
      </w:r>
      <w:r w:rsidR="00FD2E16">
        <w:rPr>
          <w:rFonts w:ascii="Times New Roman" w:hAnsi="Times New Roman" w:cs="Times New Roman"/>
          <w:sz w:val="24"/>
          <w:szCs w:val="24"/>
        </w:rPr>
        <w:t>za</w:t>
      </w:r>
      <w:r>
        <w:rPr>
          <w:rFonts w:ascii="Times New Roman" w:hAnsi="Times New Roman" w:cs="Times New Roman"/>
          <w:sz w:val="24"/>
          <w:szCs w:val="24"/>
        </w:rPr>
        <w:t xml:space="preserve"> 100 tis. Kč. </w:t>
      </w:r>
    </w:p>
    <w:p w:rsidR="00AE6EBE" w:rsidRDefault="00AE6EBE"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Provozovatel </w:t>
      </w:r>
      <w:r w:rsidR="00E938C9">
        <w:rPr>
          <w:rFonts w:ascii="Times New Roman" w:hAnsi="Times New Roman" w:cs="Times New Roman"/>
          <w:sz w:val="24"/>
          <w:szCs w:val="24"/>
        </w:rPr>
        <w:t xml:space="preserve">vhodnou soutěží </w:t>
      </w:r>
      <w:r>
        <w:rPr>
          <w:rFonts w:ascii="Times New Roman" w:hAnsi="Times New Roman" w:cs="Times New Roman"/>
          <w:sz w:val="24"/>
          <w:szCs w:val="24"/>
        </w:rPr>
        <w:t xml:space="preserve">ušetřil 200 tis. Kč při </w:t>
      </w:r>
      <w:proofErr w:type="spellStart"/>
      <w:r>
        <w:rPr>
          <w:rFonts w:ascii="Times New Roman" w:hAnsi="Times New Roman" w:cs="Times New Roman"/>
          <w:sz w:val="24"/>
          <w:szCs w:val="24"/>
        </w:rPr>
        <w:t>vložkování</w:t>
      </w:r>
      <w:proofErr w:type="spellEnd"/>
      <w:r>
        <w:rPr>
          <w:rFonts w:ascii="Times New Roman" w:hAnsi="Times New Roman" w:cs="Times New Roman"/>
          <w:sz w:val="24"/>
          <w:szCs w:val="24"/>
        </w:rPr>
        <w:t xml:space="preserve"> kanalizace v Turnově a 150 tis. Kč při opravě technologie na ČOV Turnov. </w:t>
      </w:r>
    </w:p>
    <w:p w:rsidR="00AE6EBE" w:rsidRPr="00D94DBC" w:rsidRDefault="00AE6EBE"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Navíc byla realizována výměna poklopů v Rovensku pod Troskami za 50 tis. Kč, dále oprava technologie na ČSOV Rovensko p. T. a na ČOV Malá Skála za celkem 50 tis. Kč. </w:t>
      </w:r>
    </w:p>
    <w:p w:rsidR="00E938C9" w:rsidRDefault="00E938C9" w:rsidP="00D94DBC">
      <w:pPr>
        <w:spacing w:after="0"/>
        <w:jc w:val="both"/>
        <w:rPr>
          <w:rFonts w:ascii="Times New Roman" w:hAnsi="Times New Roman" w:cs="Times New Roman"/>
          <w:b/>
          <w:bCs/>
          <w:sz w:val="24"/>
          <w:szCs w:val="24"/>
        </w:rPr>
      </w:pPr>
    </w:p>
    <w:p w:rsidR="00AE6EBE" w:rsidRPr="00E938C9" w:rsidRDefault="00AE6EBE" w:rsidP="00D94DBC">
      <w:pPr>
        <w:spacing w:after="0"/>
        <w:jc w:val="both"/>
        <w:rPr>
          <w:rFonts w:ascii="Times New Roman" w:hAnsi="Times New Roman" w:cs="Times New Roman"/>
          <w:b/>
          <w:bCs/>
          <w:i/>
          <w:sz w:val="24"/>
          <w:szCs w:val="24"/>
        </w:rPr>
      </w:pPr>
      <w:r w:rsidRPr="00E938C9">
        <w:rPr>
          <w:rFonts w:ascii="Times New Roman" w:hAnsi="Times New Roman" w:cs="Times New Roman"/>
          <w:b/>
          <w:bCs/>
          <w:i/>
          <w:sz w:val="24"/>
          <w:szCs w:val="24"/>
        </w:rPr>
        <w:t xml:space="preserve">Celkem za provoz Turnov </w:t>
      </w:r>
      <w:r w:rsidR="00E938C9">
        <w:rPr>
          <w:rFonts w:ascii="Times New Roman" w:hAnsi="Times New Roman" w:cs="Times New Roman"/>
          <w:b/>
          <w:bCs/>
          <w:i/>
          <w:sz w:val="24"/>
          <w:szCs w:val="24"/>
        </w:rPr>
        <w:t xml:space="preserve">změna  </w:t>
      </w:r>
      <w:r w:rsidRPr="00E938C9">
        <w:rPr>
          <w:rFonts w:ascii="Times New Roman" w:hAnsi="Times New Roman" w:cs="Times New Roman"/>
          <w:b/>
          <w:bCs/>
          <w:i/>
          <w:sz w:val="24"/>
          <w:szCs w:val="24"/>
        </w:rPr>
        <w:t xml:space="preserve">navíc 50 tis. </w:t>
      </w:r>
      <w:proofErr w:type="gramStart"/>
      <w:r w:rsidRPr="00E938C9">
        <w:rPr>
          <w:rFonts w:ascii="Times New Roman" w:hAnsi="Times New Roman" w:cs="Times New Roman"/>
          <w:b/>
          <w:bCs/>
          <w:i/>
          <w:sz w:val="24"/>
          <w:szCs w:val="24"/>
        </w:rPr>
        <w:t>Kč .</w:t>
      </w:r>
      <w:proofErr w:type="gramEnd"/>
    </w:p>
    <w:p w:rsidR="003316F1" w:rsidRDefault="003316F1" w:rsidP="00D94DBC">
      <w:pPr>
        <w:spacing w:after="0"/>
        <w:jc w:val="both"/>
        <w:rPr>
          <w:rFonts w:ascii="Times New Roman" w:hAnsi="Times New Roman" w:cs="Times New Roman"/>
          <w:b/>
          <w:bCs/>
          <w:sz w:val="24"/>
          <w:szCs w:val="24"/>
        </w:rPr>
      </w:pPr>
    </w:p>
    <w:p w:rsidR="00AE6EBE" w:rsidRPr="00AE6EBE" w:rsidRDefault="00AE6EBE" w:rsidP="00D94DBC">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Provoz Semily, vodné – ušetřeno 200 tis. Kč. </w:t>
      </w:r>
    </w:p>
    <w:p w:rsidR="00A444BD" w:rsidRDefault="00AE6EBE"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Provozovatel </w:t>
      </w:r>
      <w:r w:rsidR="00E938C9">
        <w:rPr>
          <w:rFonts w:ascii="Times New Roman" w:hAnsi="Times New Roman" w:cs="Times New Roman"/>
          <w:sz w:val="24"/>
          <w:szCs w:val="24"/>
        </w:rPr>
        <w:t xml:space="preserve">nedočerpal </w:t>
      </w:r>
      <w:r w:rsidR="00DD07A5">
        <w:rPr>
          <w:rFonts w:ascii="Times New Roman" w:hAnsi="Times New Roman" w:cs="Times New Roman"/>
          <w:sz w:val="24"/>
          <w:szCs w:val="24"/>
        </w:rPr>
        <w:t>proti plánu</w:t>
      </w:r>
      <w:r>
        <w:rPr>
          <w:rFonts w:ascii="Times New Roman" w:hAnsi="Times New Roman" w:cs="Times New Roman"/>
          <w:sz w:val="24"/>
          <w:szCs w:val="24"/>
        </w:rPr>
        <w:t xml:space="preserve"> 300 tis. Kč při oprav</w:t>
      </w:r>
      <w:r w:rsidR="00DD07A5">
        <w:rPr>
          <w:rFonts w:ascii="Times New Roman" w:hAnsi="Times New Roman" w:cs="Times New Roman"/>
          <w:sz w:val="24"/>
          <w:szCs w:val="24"/>
        </w:rPr>
        <w:t>ě</w:t>
      </w:r>
      <w:r>
        <w:rPr>
          <w:rFonts w:ascii="Times New Roman" w:hAnsi="Times New Roman" w:cs="Times New Roman"/>
          <w:sz w:val="24"/>
          <w:szCs w:val="24"/>
        </w:rPr>
        <w:t xml:space="preserve"> čerpadel</w:t>
      </w:r>
      <w:r w:rsidR="00DD07A5">
        <w:rPr>
          <w:rFonts w:ascii="Times New Roman" w:hAnsi="Times New Roman" w:cs="Times New Roman"/>
          <w:sz w:val="24"/>
          <w:szCs w:val="24"/>
        </w:rPr>
        <w:t>, výměně hydrantů, opravě svodného potrubí a jímáni VZ Štěpanická Lhota a při výměně vodovodu v Lomnici n. P.</w:t>
      </w:r>
    </w:p>
    <w:p w:rsidR="00DD07A5" w:rsidRDefault="00DD07A5"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Navíc byla realizována výměna poklopů v Jilemnici a oprava cesty k VDJ Zátiší, oboje za 50 tis. Kč. </w:t>
      </w:r>
    </w:p>
    <w:p w:rsidR="00E938C9" w:rsidRDefault="00E938C9" w:rsidP="00D94DBC">
      <w:pPr>
        <w:spacing w:after="0"/>
        <w:jc w:val="both"/>
        <w:rPr>
          <w:rFonts w:ascii="Times New Roman" w:hAnsi="Times New Roman" w:cs="Times New Roman"/>
          <w:b/>
          <w:bCs/>
          <w:sz w:val="24"/>
          <w:szCs w:val="24"/>
        </w:rPr>
      </w:pPr>
    </w:p>
    <w:p w:rsidR="00DD07A5" w:rsidRDefault="00DD07A5" w:rsidP="00D94DBC">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Provoz Semily, stočné – navíc 150 tis. Kč. </w:t>
      </w:r>
    </w:p>
    <w:p w:rsidR="00DD07A5" w:rsidRDefault="00DD07A5"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Nebyly realizovány strojní opravy na ČSOV </w:t>
      </w:r>
      <w:proofErr w:type="spellStart"/>
      <w:r>
        <w:rPr>
          <w:rFonts w:ascii="Times New Roman" w:hAnsi="Times New Roman" w:cs="Times New Roman"/>
          <w:sz w:val="24"/>
          <w:szCs w:val="24"/>
        </w:rPr>
        <w:t>Benecko</w:t>
      </w:r>
      <w:proofErr w:type="spellEnd"/>
      <w:r>
        <w:rPr>
          <w:rFonts w:ascii="Times New Roman" w:hAnsi="Times New Roman" w:cs="Times New Roman"/>
          <w:sz w:val="24"/>
          <w:szCs w:val="24"/>
        </w:rPr>
        <w:t xml:space="preserve">, ČOV Lomnice n. P. a Rokytnice n. J. v celkové hodnotě 200 tis. </w:t>
      </w:r>
      <w:r w:rsidR="00FD2E16">
        <w:rPr>
          <w:rFonts w:ascii="Times New Roman" w:hAnsi="Times New Roman" w:cs="Times New Roman"/>
          <w:sz w:val="24"/>
          <w:szCs w:val="24"/>
        </w:rPr>
        <w:t>Kč.</w:t>
      </w:r>
    </w:p>
    <w:p w:rsidR="00FD2E16" w:rsidRDefault="00FD2E16"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Provozovatel </w:t>
      </w:r>
      <w:r w:rsidR="00E938C9">
        <w:rPr>
          <w:rFonts w:ascii="Times New Roman" w:hAnsi="Times New Roman" w:cs="Times New Roman"/>
          <w:sz w:val="24"/>
          <w:szCs w:val="24"/>
        </w:rPr>
        <w:t xml:space="preserve">nedočerpal </w:t>
      </w:r>
      <w:r>
        <w:rPr>
          <w:rFonts w:ascii="Times New Roman" w:hAnsi="Times New Roman" w:cs="Times New Roman"/>
          <w:sz w:val="24"/>
          <w:szCs w:val="24"/>
        </w:rPr>
        <w:t xml:space="preserve">370 tis. Kč při opravě kanalizace v Rokytnici n. J. a 120 tis. Kč při výměně poklopů v Semilech. </w:t>
      </w:r>
    </w:p>
    <w:p w:rsidR="003316F1" w:rsidRPr="00DD07A5" w:rsidRDefault="00E938C9" w:rsidP="00D94DBC">
      <w:pPr>
        <w:spacing w:after="0"/>
        <w:jc w:val="both"/>
      </w:pPr>
      <w:r>
        <w:rPr>
          <w:rFonts w:ascii="Times New Roman" w:hAnsi="Times New Roman" w:cs="Times New Roman"/>
          <w:sz w:val="24"/>
          <w:szCs w:val="24"/>
        </w:rPr>
        <w:t>Naproti tomu d</w:t>
      </w:r>
      <w:r w:rsidR="003316F1">
        <w:rPr>
          <w:rFonts w:ascii="Times New Roman" w:hAnsi="Times New Roman" w:cs="Times New Roman"/>
          <w:sz w:val="24"/>
          <w:szCs w:val="24"/>
        </w:rPr>
        <w:t xml:space="preserve">ošlo k navýšení opravy </w:t>
      </w:r>
      <w:r w:rsidR="003316F1" w:rsidRPr="00E938C9">
        <w:rPr>
          <w:rFonts w:ascii="Times New Roman" w:hAnsi="Times New Roman" w:cs="Times New Roman"/>
          <w:b/>
          <w:sz w:val="24"/>
          <w:szCs w:val="24"/>
        </w:rPr>
        <w:t>podlahy na ČOV v Rokytnici n. J</w:t>
      </w:r>
      <w:r w:rsidR="003316F1">
        <w:rPr>
          <w:rFonts w:ascii="Times New Roman" w:hAnsi="Times New Roman" w:cs="Times New Roman"/>
          <w:sz w:val="24"/>
          <w:szCs w:val="24"/>
        </w:rPr>
        <w:t xml:space="preserve">. o 300 tis. Kč. </w:t>
      </w:r>
    </w:p>
    <w:p w:rsidR="00A444BD" w:rsidRDefault="003316F1"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Proti plánu je navíc zařazena </w:t>
      </w:r>
      <w:r w:rsidRPr="00E938C9">
        <w:rPr>
          <w:rFonts w:ascii="Times New Roman" w:hAnsi="Times New Roman" w:cs="Times New Roman"/>
          <w:b/>
          <w:sz w:val="24"/>
          <w:szCs w:val="24"/>
        </w:rPr>
        <w:t xml:space="preserve">strojní oprava na ČOV </w:t>
      </w:r>
      <w:proofErr w:type="spellStart"/>
      <w:r w:rsidRPr="00E938C9">
        <w:rPr>
          <w:rFonts w:ascii="Times New Roman" w:hAnsi="Times New Roman" w:cs="Times New Roman"/>
          <w:b/>
          <w:sz w:val="24"/>
          <w:szCs w:val="24"/>
        </w:rPr>
        <w:t>Benecko</w:t>
      </w:r>
      <w:proofErr w:type="spellEnd"/>
      <w:r>
        <w:rPr>
          <w:rFonts w:ascii="Times New Roman" w:hAnsi="Times New Roman" w:cs="Times New Roman"/>
          <w:sz w:val="24"/>
          <w:szCs w:val="24"/>
        </w:rPr>
        <w:t xml:space="preserve"> (výměna provzdušňování a</w:t>
      </w:r>
      <w:r w:rsidR="0096566F">
        <w:rPr>
          <w:rFonts w:ascii="Times New Roman" w:hAnsi="Times New Roman" w:cs="Times New Roman"/>
          <w:sz w:val="24"/>
          <w:szCs w:val="24"/>
        </w:rPr>
        <w:t> </w:t>
      </w:r>
      <w:r>
        <w:rPr>
          <w:rFonts w:ascii="Times New Roman" w:hAnsi="Times New Roman" w:cs="Times New Roman"/>
          <w:sz w:val="24"/>
          <w:szCs w:val="24"/>
        </w:rPr>
        <w:t xml:space="preserve">oprava membránových modulů) za 340 tis. Kč, výměna zkorodovaného potrubí na ČOV Lomnice n. P. za 100 tis. Kč a dohledání a vyzvednutí kanalizačních šachet v Semilech za 100 tis. Kč. </w:t>
      </w:r>
    </w:p>
    <w:p w:rsidR="00E938C9" w:rsidRDefault="00E938C9" w:rsidP="00D94DBC">
      <w:pPr>
        <w:spacing w:after="0"/>
        <w:jc w:val="both"/>
        <w:rPr>
          <w:rFonts w:ascii="Times New Roman" w:hAnsi="Times New Roman" w:cs="Times New Roman"/>
          <w:b/>
          <w:bCs/>
          <w:i/>
          <w:sz w:val="24"/>
          <w:szCs w:val="24"/>
        </w:rPr>
      </w:pPr>
    </w:p>
    <w:p w:rsidR="002F37F9" w:rsidRPr="00E938C9" w:rsidRDefault="003316F1" w:rsidP="00D94DBC">
      <w:pPr>
        <w:spacing w:after="0"/>
        <w:jc w:val="both"/>
        <w:rPr>
          <w:rFonts w:ascii="Times New Roman" w:hAnsi="Times New Roman" w:cs="Times New Roman"/>
          <w:b/>
          <w:bCs/>
          <w:i/>
          <w:sz w:val="24"/>
          <w:szCs w:val="24"/>
        </w:rPr>
      </w:pPr>
      <w:r w:rsidRPr="00E938C9">
        <w:rPr>
          <w:rFonts w:ascii="Times New Roman" w:hAnsi="Times New Roman" w:cs="Times New Roman"/>
          <w:b/>
          <w:bCs/>
          <w:i/>
          <w:sz w:val="24"/>
          <w:szCs w:val="24"/>
        </w:rPr>
        <w:t xml:space="preserve">Celkem za provoz Semily </w:t>
      </w:r>
      <w:r w:rsidR="00E938C9">
        <w:rPr>
          <w:rFonts w:ascii="Times New Roman" w:hAnsi="Times New Roman" w:cs="Times New Roman"/>
          <w:b/>
          <w:bCs/>
          <w:i/>
          <w:sz w:val="24"/>
          <w:szCs w:val="24"/>
        </w:rPr>
        <w:t xml:space="preserve">pokles o </w:t>
      </w:r>
      <w:r w:rsidRPr="00E938C9">
        <w:rPr>
          <w:rFonts w:ascii="Times New Roman" w:hAnsi="Times New Roman" w:cs="Times New Roman"/>
          <w:b/>
          <w:bCs/>
          <w:i/>
          <w:sz w:val="24"/>
          <w:szCs w:val="24"/>
        </w:rPr>
        <w:t>50 tis. Kč oproti plánu.</w:t>
      </w:r>
    </w:p>
    <w:p w:rsidR="0096566F" w:rsidRPr="0096566F" w:rsidRDefault="0096566F" w:rsidP="00D94DBC">
      <w:pPr>
        <w:spacing w:after="0"/>
        <w:jc w:val="both"/>
        <w:rPr>
          <w:rFonts w:ascii="Times New Roman" w:hAnsi="Times New Roman" w:cs="Times New Roman"/>
          <w:b/>
          <w:bCs/>
          <w:sz w:val="24"/>
          <w:szCs w:val="24"/>
        </w:rPr>
      </w:pPr>
    </w:p>
    <w:p w:rsidR="00E938C9" w:rsidRDefault="00E938C9" w:rsidP="00D94DBC">
      <w:pPr>
        <w:shd w:val="clear" w:color="auto" w:fill="FFFFFF"/>
        <w:spacing w:after="0"/>
        <w:jc w:val="both"/>
        <w:rPr>
          <w:rFonts w:ascii="Times New Roman" w:hAnsi="Times New Roman" w:cs="Times New Roman"/>
          <w:b/>
          <w:bCs/>
          <w:sz w:val="24"/>
          <w:szCs w:val="24"/>
        </w:rPr>
      </w:pPr>
    </w:p>
    <w:p w:rsidR="003316F1" w:rsidRPr="00E938C9" w:rsidRDefault="00E938C9" w:rsidP="00D94DBC">
      <w:pPr>
        <w:shd w:val="clear" w:color="auto" w:fill="FFFFFF"/>
        <w:spacing w:after="0"/>
        <w:jc w:val="both"/>
        <w:rPr>
          <w:rFonts w:ascii="Times New Roman" w:hAnsi="Times New Roman" w:cs="Times New Roman"/>
          <w:b/>
          <w:bCs/>
          <w:sz w:val="24"/>
          <w:szCs w:val="24"/>
          <w:u w:val="single"/>
        </w:rPr>
      </w:pPr>
      <w:r>
        <w:rPr>
          <w:rFonts w:ascii="Times New Roman" w:hAnsi="Times New Roman" w:cs="Times New Roman"/>
          <w:b/>
          <w:bCs/>
          <w:sz w:val="24"/>
          <w:szCs w:val="24"/>
          <w:u w:val="single"/>
        </w:rPr>
        <w:t>Informace o n</w:t>
      </w:r>
      <w:r w:rsidR="003316F1" w:rsidRPr="00E938C9">
        <w:rPr>
          <w:rFonts w:ascii="Times New Roman" w:hAnsi="Times New Roman" w:cs="Times New Roman"/>
          <w:b/>
          <w:bCs/>
          <w:sz w:val="24"/>
          <w:szCs w:val="24"/>
          <w:u w:val="single"/>
        </w:rPr>
        <w:t>ejvýznamnější</w:t>
      </w:r>
      <w:r>
        <w:rPr>
          <w:rFonts w:ascii="Times New Roman" w:hAnsi="Times New Roman" w:cs="Times New Roman"/>
          <w:b/>
          <w:bCs/>
          <w:sz w:val="24"/>
          <w:szCs w:val="24"/>
          <w:u w:val="single"/>
        </w:rPr>
        <w:t>ch</w:t>
      </w:r>
      <w:r w:rsidR="003316F1" w:rsidRPr="00E938C9">
        <w:rPr>
          <w:rFonts w:ascii="Times New Roman" w:hAnsi="Times New Roman" w:cs="Times New Roman"/>
          <w:b/>
          <w:bCs/>
          <w:sz w:val="24"/>
          <w:szCs w:val="24"/>
          <w:u w:val="single"/>
        </w:rPr>
        <w:t xml:space="preserve"> akc</w:t>
      </w:r>
      <w:r>
        <w:rPr>
          <w:rFonts w:ascii="Times New Roman" w:hAnsi="Times New Roman" w:cs="Times New Roman"/>
          <w:b/>
          <w:bCs/>
          <w:sz w:val="24"/>
          <w:szCs w:val="24"/>
          <w:u w:val="single"/>
        </w:rPr>
        <w:t>ích</w:t>
      </w:r>
      <w:r w:rsidR="003316F1" w:rsidRPr="00E938C9">
        <w:rPr>
          <w:rFonts w:ascii="Times New Roman" w:hAnsi="Times New Roman" w:cs="Times New Roman"/>
          <w:b/>
          <w:bCs/>
          <w:sz w:val="24"/>
          <w:szCs w:val="24"/>
          <w:u w:val="single"/>
        </w:rPr>
        <w:t xml:space="preserve"> z plánu oprav ve sledovaném období:</w:t>
      </w:r>
    </w:p>
    <w:p w:rsidR="001A643B" w:rsidRDefault="001A643B" w:rsidP="00D94DBC">
      <w:pPr>
        <w:shd w:val="clear" w:color="auto" w:fill="FFFFFF"/>
        <w:spacing w:after="0"/>
        <w:jc w:val="both"/>
        <w:rPr>
          <w:rFonts w:ascii="Times New Roman" w:hAnsi="Times New Roman" w:cs="Times New Roman"/>
          <w:sz w:val="24"/>
          <w:szCs w:val="24"/>
        </w:rPr>
      </w:pPr>
      <w:r w:rsidRPr="00971E3B">
        <w:rPr>
          <w:rFonts w:ascii="Times New Roman" w:hAnsi="Times New Roman" w:cs="Times New Roman"/>
          <w:sz w:val="24"/>
          <w:szCs w:val="24"/>
        </w:rPr>
        <w:t xml:space="preserve">Ve sledovaném období proběhly dvě opravy kanalizace </w:t>
      </w:r>
      <w:proofErr w:type="spellStart"/>
      <w:r w:rsidRPr="00971E3B">
        <w:rPr>
          <w:rFonts w:ascii="Times New Roman" w:hAnsi="Times New Roman" w:cs="Times New Roman"/>
          <w:sz w:val="24"/>
          <w:szCs w:val="24"/>
        </w:rPr>
        <w:t>bezvýkopovým</w:t>
      </w:r>
      <w:proofErr w:type="spellEnd"/>
      <w:r w:rsidRPr="00971E3B">
        <w:rPr>
          <w:rFonts w:ascii="Times New Roman" w:hAnsi="Times New Roman" w:cs="Times New Roman"/>
          <w:sz w:val="24"/>
          <w:szCs w:val="24"/>
        </w:rPr>
        <w:t xml:space="preserve"> vložením rukávce, včetně zakončení nerezovým prstencem v šachtách, a to v Turnově a v Rokytnici nad Jizerou</w:t>
      </w:r>
      <w:r>
        <w:rPr>
          <w:rFonts w:ascii="Times New Roman" w:hAnsi="Times New Roman" w:cs="Times New Roman"/>
          <w:sz w:val="24"/>
          <w:szCs w:val="24"/>
        </w:rPr>
        <w:t xml:space="preserve"> (oblast Turnov a Semily, stočné)</w:t>
      </w:r>
      <w:r w:rsidRPr="00971E3B">
        <w:rPr>
          <w:rFonts w:ascii="Times New Roman" w:hAnsi="Times New Roman" w:cs="Times New Roman"/>
          <w:sz w:val="24"/>
          <w:szCs w:val="24"/>
        </w:rPr>
        <w:t xml:space="preserve">. </w:t>
      </w:r>
    </w:p>
    <w:p w:rsidR="00E938C9" w:rsidRDefault="00E938C9" w:rsidP="00D94DBC">
      <w:pPr>
        <w:shd w:val="clear" w:color="auto" w:fill="FFFFFF"/>
        <w:spacing w:after="0"/>
        <w:jc w:val="both"/>
        <w:rPr>
          <w:rFonts w:ascii="Times New Roman" w:hAnsi="Times New Roman" w:cs="Times New Roman"/>
          <w:sz w:val="24"/>
          <w:szCs w:val="24"/>
        </w:rPr>
      </w:pPr>
    </w:p>
    <w:p w:rsidR="001A643B" w:rsidRDefault="001A643B" w:rsidP="00D94DBC">
      <w:pPr>
        <w:shd w:val="clear" w:color="auto" w:fill="FFFFFF"/>
        <w:spacing w:after="0"/>
        <w:jc w:val="both"/>
        <w:rPr>
          <w:rFonts w:ascii="Times New Roman" w:hAnsi="Times New Roman" w:cs="Times New Roman"/>
          <w:sz w:val="24"/>
          <w:szCs w:val="24"/>
        </w:rPr>
      </w:pPr>
      <w:r w:rsidRPr="00971E3B">
        <w:rPr>
          <w:rFonts w:ascii="Times New Roman" w:hAnsi="Times New Roman" w:cs="Times New Roman"/>
          <w:sz w:val="24"/>
          <w:szCs w:val="24"/>
        </w:rPr>
        <w:t xml:space="preserve">Na </w:t>
      </w:r>
      <w:proofErr w:type="spellStart"/>
      <w:r w:rsidRPr="00971E3B">
        <w:rPr>
          <w:rFonts w:ascii="Times New Roman" w:hAnsi="Times New Roman" w:cs="Times New Roman"/>
          <w:sz w:val="24"/>
          <w:szCs w:val="24"/>
        </w:rPr>
        <w:t>Benecku</w:t>
      </w:r>
      <w:proofErr w:type="spellEnd"/>
      <w:r>
        <w:rPr>
          <w:rFonts w:ascii="Times New Roman" w:hAnsi="Times New Roman" w:cs="Times New Roman"/>
          <w:sz w:val="24"/>
          <w:szCs w:val="24"/>
        </w:rPr>
        <w:t xml:space="preserve"> (oblast Semily, vodné)</w:t>
      </w:r>
      <w:r w:rsidRPr="00971E3B">
        <w:rPr>
          <w:rFonts w:ascii="Times New Roman" w:hAnsi="Times New Roman" w:cs="Times New Roman"/>
          <w:sz w:val="24"/>
          <w:szCs w:val="24"/>
        </w:rPr>
        <w:t xml:space="preserve"> bylo opraveno svodné potrubí a jímání VZ Štěpanická Lhota. Oba zářezy byly vyčištěny a nově má každý zářez samostatné zaústění do jímky. Jímka byla opravena sanační hmotou. Po opravě je celková vydatnost obou zářezů 0,8 l/s, místo původních 0,14 l/s.</w:t>
      </w:r>
      <w:r>
        <w:rPr>
          <w:rFonts w:ascii="Times New Roman" w:hAnsi="Times New Roman" w:cs="Times New Roman"/>
          <w:sz w:val="24"/>
          <w:szCs w:val="24"/>
        </w:rPr>
        <w:t xml:space="preserve"> </w:t>
      </w:r>
    </w:p>
    <w:p w:rsidR="00E938C9" w:rsidRDefault="00E938C9" w:rsidP="00D94DBC">
      <w:pPr>
        <w:shd w:val="clear" w:color="auto" w:fill="FFFFFF"/>
        <w:spacing w:after="0"/>
        <w:jc w:val="both"/>
        <w:rPr>
          <w:rFonts w:ascii="Times New Roman" w:hAnsi="Times New Roman" w:cs="Times New Roman"/>
          <w:sz w:val="24"/>
          <w:szCs w:val="24"/>
        </w:rPr>
      </w:pPr>
    </w:p>
    <w:p w:rsidR="001A643B" w:rsidRDefault="001A643B" w:rsidP="00D94DBC">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V obci Ktová (oblast Turnov, vodné) byla dokončena oprava vodovodu „Za kioskem“, v celkové délce 188 m.</w:t>
      </w:r>
    </w:p>
    <w:p w:rsidR="00E938C9" w:rsidRDefault="00E938C9" w:rsidP="00D94DBC">
      <w:pPr>
        <w:shd w:val="clear" w:color="auto" w:fill="FFFFFF"/>
        <w:spacing w:after="0"/>
        <w:jc w:val="both"/>
        <w:rPr>
          <w:rFonts w:ascii="Times New Roman" w:hAnsi="Times New Roman" w:cs="Times New Roman"/>
          <w:sz w:val="24"/>
          <w:szCs w:val="24"/>
        </w:rPr>
      </w:pPr>
    </w:p>
    <w:p w:rsidR="001A643B" w:rsidRDefault="001A643B" w:rsidP="00D94DBC">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V druhém listopadovém týdnu zač</w:t>
      </w:r>
      <w:r w:rsidR="003316F1">
        <w:rPr>
          <w:rFonts w:ascii="Times New Roman" w:hAnsi="Times New Roman" w:cs="Times New Roman"/>
          <w:sz w:val="24"/>
          <w:szCs w:val="24"/>
        </w:rPr>
        <w:t>ala</w:t>
      </w:r>
      <w:r>
        <w:rPr>
          <w:rFonts w:ascii="Times New Roman" w:hAnsi="Times New Roman" w:cs="Times New Roman"/>
          <w:sz w:val="24"/>
          <w:szCs w:val="24"/>
        </w:rPr>
        <w:t xml:space="preserve"> oprava podlahy na ČOV v Rokytnici nad Jizerou (oblast Semily, stočné), která je proti původnímu plánu o 300 tis. Kč dražší, celková předpokládaná cena je 700 tis. Kč.</w:t>
      </w:r>
    </w:p>
    <w:p w:rsidR="00E938C9" w:rsidRDefault="00E938C9" w:rsidP="00D94DBC">
      <w:pPr>
        <w:shd w:val="clear" w:color="auto" w:fill="FFFFFF"/>
        <w:spacing w:after="0"/>
        <w:jc w:val="both"/>
        <w:rPr>
          <w:rFonts w:ascii="Times New Roman" w:hAnsi="Times New Roman" w:cs="Times New Roman"/>
          <w:sz w:val="24"/>
          <w:szCs w:val="24"/>
        </w:rPr>
      </w:pPr>
    </w:p>
    <w:p w:rsidR="004937CC" w:rsidRDefault="004937CC" w:rsidP="00D94DBC">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 xml:space="preserve">Nově je v plánu oprav zařazena výměna zkorodovaného potrubí provozní vody na ČOV Lomnice n. P. a dohledání a vyzvednutí kanalizačních šachet v Semilech (oblast Semily, stočné), obojí za 100 tis. Kč. </w:t>
      </w:r>
    </w:p>
    <w:p w:rsidR="00E938C9" w:rsidRDefault="00E938C9" w:rsidP="00D94DBC">
      <w:pPr>
        <w:shd w:val="clear" w:color="auto" w:fill="FFFFFF"/>
        <w:spacing w:after="0"/>
        <w:jc w:val="both"/>
        <w:rPr>
          <w:rFonts w:ascii="Times New Roman" w:hAnsi="Times New Roman" w:cs="Times New Roman"/>
          <w:sz w:val="24"/>
          <w:szCs w:val="24"/>
        </w:rPr>
      </w:pPr>
    </w:p>
    <w:p w:rsidR="00E938C9" w:rsidRDefault="001A643B" w:rsidP="00D94DBC">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 xml:space="preserve">Starosti nám působí </w:t>
      </w:r>
      <w:r w:rsidRPr="00E938C9">
        <w:rPr>
          <w:rFonts w:ascii="Times New Roman" w:hAnsi="Times New Roman" w:cs="Times New Roman"/>
          <w:b/>
          <w:sz w:val="24"/>
          <w:szCs w:val="24"/>
        </w:rPr>
        <w:t xml:space="preserve">ČOV </w:t>
      </w:r>
      <w:proofErr w:type="spellStart"/>
      <w:r w:rsidRPr="00E938C9">
        <w:rPr>
          <w:rFonts w:ascii="Times New Roman" w:hAnsi="Times New Roman" w:cs="Times New Roman"/>
          <w:b/>
          <w:sz w:val="24"/>
          <w:szCs w:val="24"/>
        </w:rPr>
        <w:t>Benecko</w:t>
      </w:r>
      <w:proofErr w:type="spellEnd"/>
      <w:r>
        <w:rPr>
          <w:rFonts w:ascii="Times New Roman" w:hAnsi="Times New Roman" w:cs="Times New Roman"/>
          <w:sz w:val="24"/>
          <w:szCs w:val="24"/>
        </w:rPr>
        <w:t xml:space="preserve"> (oblast Semily), kde nejprve došlo k havárii na česlích (rozlomil se šnek</w:t>
      </w:r>
      <w:r w:rsidR="003316F1">
        <w:rPr>
          <w:rFonts w:ascii="Times New Roman" w:hAnsi="Times New Roman" w:cs="Times New Roman"/>
          <w:sz w:val="24"/>
          <w:szCs w:val="24"/>
        </w:rPr>
        <w:t>, řešeno jako havárie</w:t>
      </w:r>
      <w:r>
        <w:rPr>
          <w:rFonts w:ascii="Times New Roman" w:hAnsi="Times New Roman" w:cs="Times New Roman"/>
          <w:sz w:val="24"/>
          <w:szCs w:val="24"/>
        </w:rPr>
        <w:t>), a nyní provozovatel vyjádřil nutnost opravy aeračních membrán</w:t>
      </w:r>
      <w:r w:rsidR="004937CC">
        <w:rPr>
          <w:rFonts w:ascii="Times New Roman" w:hAnsi="Times New Roman" w:cs="Times New Roman"/>
          <w:sz w:val="24"/>
          <w:szCs w:val="24"/>
        </w:rPr>
        <w:t xml:space="preserve"> pod membránovým</w:t>
      </w:r>
      <w:r>
        <w:rPr>
          <w:rFonts w:ascii="Times New Roman" w:hAnsi="Times New Roman" w:cs="Times New Roman"/>
          <w:sz w:val="24"/>
          <w:szCs w:val="24"/>
        </w:rPr>
        <w:t xml:space="preserve"> modul</w:t>
      </w:r>
      <w:r w:rsidR="004937CC">
        <w:rPr>
          <w:rFonts w:ascii="Times New Roman" w:hAnsi="Times New Roman" w:cs="Times New Roman"/>
          <w:sz w:val="24"/>
          <w:szCs w:val="24"/>
        </w:rPr>
        <w:t>em</w:t>
      </w:r>
      <w:r>
        <w:rPr>
          <w:rFonts w:ascii="Times New Roman" w:hAnsi="Times New Roman" w:cs="Times New Roman"/>
          <w:sz w:val="24"/>
          <w:szCs w:val="24"/>
        </w:rPr>
        <w:t xml:space="preserve"> na lince L2, které jsou již za dobou životnosti. Oprava je nutná, v opačném případě hrozí kolaps linky a odtok splaškových vod do potoka. Cena opravy modulů je vyčíslena na více než 300 tis. Kč. Vstoupili jsme do jednání s dodavatelem technologie, firmou </w:t>
      </w:r>
      <w:proofErr w:type="spellStart"/>
      <w:r>
        <w:rPr>
          <w:rFonts w:ascii="Times New Roman" w:hAnsi="Times New Roman" w:cs="Times New Roman"/>
          <w:sz w:val="24"/>
          <w:szCs w:val="24"/>
        </w:rPr>
        <w:t>Envipur</w:t>
      </w:r>
      <w:proofErr w:type="spellEnd"/>
      <w:r>
        <w:rPr>
          <w:rFonts w:ascii="Times New Roman" w:hAnsi="Times New Roman" w:cs="Times New Roman"/>
          <w:sz w:val="24"/>
          <w:szCs w:val="24"/>
        </w:rPr>
        <w:t>, a vznesli jsme požadavek na možnost zlevnění některých položek v cenové nabídce (zejména dopravu).</w:t>
      </w:r>
      <w:r w:rsidR="003316F1">
        <w:rPr>
          <w:rFonts w:ascii="Times New Roman" w:hAnsi="Times New Roman" w:cs="Times New Roman"/>
          <w:sz w:val="24"/>
          <w:szCs w:val="24"/>
        </w:rPr>
        <w:t xml:space="preserve"> </w:t>
      </w:r>
    </w:p>
    <w:p w:rsidR="00E938C9" w:rsidRDefault="00E938C9" w:rsidP="00D94DBC">
      <w:pPr>
        <w:shd w:val="clear" w:color="auto" w:fill="FFFFFF"/>
        <w:spacing w:after="0"/>
        <w:jc w:val="both"/>
        <w:rPr>
          <w:rFonts w:ascii="Times New Roman" w:hAnsi="Times New Roman" w:cs="Times New Roman"/>
          <w:sz w:val="24"/>
          <w:szCs w:val="24"/>
        </w:rPr>
      </w:pPr>
    </w:p>
    <w:p w:rsidR="001A643B" w:rsidRDefault="003316F1" w:rsidP="00D94DBC">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 xml:space="preserve">Bohužel opravou </w:t>
      </w:r>
      <w:r w:rsidR="004937CC">
        <w:rPr>
          <w:rFonts w:ascii="Times New Roman" w:hAnsi="Times New Roman" w:cs="Times New Roman"/>
          <w:sz w:val="24"/>
          <w:szCs w:val="24"/>
        </w:rPr>
        <w:t xml:space="preserve">membrán problémy s ČOV </w:t>
      </w:r>
      <w:proofErr w:type="spellStart"/>
      <w:r w:rsidR="004937CC">
        <w:rPr>
          <w:rFonts w:ascii="Times New Roman" w:hAnsi="Times New Roman" w:cs="Times New Roman"/>
          <w:sz w:val="24"/>
          <w:szCs w:val="24"/>
        </w:rPr>
        <w:t>Benecko</w:t>
      </w:r>
      <w:proofErr w:type="spellEnd"/>
      <w:r w:rsidR="004937CC">
        <w:rPr>
          <w:rFonts w:ascii="Times New Roman" w:hAnsi="Times New Roman" w:cs="Times New Roman"/>
          <w:sz w:val="24"/>
          <w:szCs w:val="24"/>
        </w:rPr>
        <w:t xml:space="preserve"> nekončí, v budoucnu nás čeká rozhodnutí, zda vyměnit membránové moduly za zcela nové (předpokládaná cena za moduly na obě linky je předběžně 4 mil. Kč).  </w:t>
      </w:r>
    </w:p>
    <w:p w:rsidR="00E938C9" w:rsidRDefault="00E938C9" w:rsidP="00D94DBC">
      <w:pPr>
        <w:shd w:val="clear" w:color="auto" w:fill="FFFFFF"/>
        <w:spacing w:after="0"/>
        <w:jc w:val="both"/>
        <w:rPr>
          <w:rFonts w:ascii="Times New Roman" w:hAnsi="Times New Roman" w:cs="Times New Roman"/>
          <w:sz w:val="24"/>
          <w:szCs w:val="24"/>
        </w:rPr>
      </w:pPr>
    </w:p>
    <w:p w:rsidR="001A643B" w:rsidRPr="00971E3B" w:rsidRDefault="001A643B" w:rsidP="00D94DBC">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Aktualizace plánu oprav 2024 je uvedena v příloze č. 1.</w:t>
      </w:r>
      <w:r w:rsidR="004937CC">
        <w:rPr>
          <w:rFonts w:ascii="Times New Roman" w:hAnsi="Times New Roman" w:cs="Times New Roman"/>
          <w:sz w:val="24"/>
          <w:szCs w:val="24"/>
        </w:rPr>
        <w:t>2</w:t>
      </w:r>
      <w:r>
        <w:rPr>
          <w:rFonts w:ascii="Times New Roman" w:hAnsi="Times New Roman" w:cs="Times New Roman"/>
          <w:sz w:val="24"/>
          <w:szCs w:val="24"/>
        </w:rPr>
        <w:t>.</w:t>
      </w:r>
    </w:p>
    <w:p w:rsidR="001A643B" w:rsidRDefault="001A643B" w:rsidP="00D94DBC">
      <w:pPr>
        <w:spacing w:after="0"/>
        <w:rPr>
          <w:rFonts w:ascii="Times New Roman" w:hAnsi="Times New Roman" w:cs="Times New Roman"/>
          <w:b/>
          <w:bCs/>
          <w:sz w:val="24"/>
          <w:szCs w:val="24"/>
          <w:u w:val="single"/>
        </w:rPr>
      </w:pPr>
    </w:p>
    <w:p w:rsidR="00E938C9" w:rsidRDefault="00E938C9" w:rsidP="00D94DBC">
      <w:pPr>
        <w:spacing w:after="0"/>
        <w:rPr>
          <w:rFonts w:ascii="Times New Roman" w:hAnsi="Times New Roman" w:cs="Times New Roman"/>
          <w:b/>
          <w:bCs/>
          <w:sz w:val="24"/>
          <w:szCs w:val="24"/>
          <w:u w:val="single"/>
        </w:rPr>
      </w:pPr>
    </w:p>
    <w:p w:rsidR="001A643B" w:rsidRPr="000A530E" w:rsidRDefault="001A643B" w:rsidP="00D94DBC">
      <w:pPr>
        <w:spacing w:after="0"/>
        <w:rPr>
          <w:rFonts w:ascii="Times New Roman" w:hAnsi="Times New Roman" w:cs="Times New Roman"/>
          <w:b/>
          <w:bCs/>
          <w:sz w:val="24"/>
          <w:szCs w:val="24"/>
          <w:u w:val="single"/>
        </w:rPr>
      </w:pPr>
      <w:r w:rsidRPr="000A530E">
        <w:rPr>
          <w:rFonts w:ascii="Times New Roman" w:hAnsi="Times New Roman" w:cs="Times New Roman"/>
          <w:b/>
          <w:bCs/>
          <w:sz w:val="24"/>
          <w:szCs w:val="24"/>
          <w:u w:val="single"/>
        </w:rPr>
        <w:t>Návrh na usnesení:</w:t>
      </w:r>
    </w:p>
    <w:p w:rsidR="001A643B" w:rsidRDefault="001A643B" w:rsidP="00D94DBC">
      <w:pPr>
        <w:spacing w:after="0"/>
        <w:jc w:val="both"/>
        <w:rPr>
          <w:rFonts w:ascii="Times New Roman" w:hAnsi="Times New Roman" w:cs="Times New Roman"/>
          <w:sz w:val="24"/>
          <w:szCs w:val="24"/>
        </w:rPr>
      </w:pPr>
      <w:r w:rsidRPr="008A13AB">
        <w:rPr>
          <w:rFonts w:ascii="Times New Roman" w:hAnsi="Times New Roman" w:cs="Times New Roman"/>
          <w:sz w:val="24"/>
          <w:szCs w:val="24"/>
        </w:rPr>
        <w:t xml:space="preserve">RS </w:t>
      </w:r>
      <w:r w:rsidR="004937CC">
        <w:rPr>
          <w:rFonts w:ascii="Times New Roman" w:hAnsi="Times New Roman" w:cs="Times New Roman"/>
          <w:sz w:val="24"/>
          <w:szCs w:val="24"/>
        </w:rPr>
        <w:t xml:space="preserve">schvaluje </w:t>
      </w:r>
      <w:r w:rsidR="00E938C9">
        <w:rPr>
          <w:rFonts w:ascii="Times New Roman" w:hAnsi="Times New Roman" w:cs="Times New Roman"/>
          <w:sz w:val="24"/>
          <w:szCs w:val="24"/>
        </w:rPr>
        <w:t xml:space="preserve">předloženou </w:t>
      </w:r>
      <w:r w:rsidR="004937CC">
        <w:rPr>
          <w:rFonts w:ascii="Times New Roman" w:hAnsi="Times New Roman" w:cs="Times New Roman"/>
          <w:sz w:val="24"/>
          <w:szCs w:val="24"/>
        </w:rPr>
        <w:t xml:space="preserve">aktualizaci plánu oprav a </w:t>
      </w:r>
      <w:r w:rsidRPr="008A13AB">
        <w:rPr>
          <w:rFonts w:ascii="Times New Roman" w:hAnsi="Times New Roman" w:cs="Times New Roman"/>
          <w:sz w:val="24"/>
          <w:szCs w:val="24"/>
        </w:rPr>
        <w:t xml:space="preserve">bere na vědomí informaci o </w:t>
      </w:r>
      <w:r>
        <w:rPr>
          <w:rFonts w:ascii="Times New Roman" w:hAnsi="Times New Roman" w:cs="Times New Roman"/>
          <w:sz w:val="24"/>
          <w:szCs w:val="24"/>
        </w:rPr>
        <w:t>průběhu plnění</w:t>
      </w:r>
      <w:r w:rsidRPr="008A13AB">
        <w:rPr>
          <w:rFonts w:ascii="Times New Roman" w:hAnsi="Times New Roman" w:cs="Times New Roman"/>
          <w:sz w:val="24"/>
          <w:szCs w:val="24"/>
        </w:rPr>
        <w:t xml:space="preserve"> </w:t>
      </w:r>
      <w:r>
        <w:rPr>
          <w:rFonts w:ascii="Times New Roman" w:hAnsi="Times New Roman" w:cs="Times New Roman"/>
          <w:sz w:val="24"/>
          <w:szCs w:val="24"/>
        </w:rPr>
        <w:t xml:space="preserve">letošního </w:t>
      </w:r>
      <w:r w:rsidRPr="008A13AB">
        <w:rPr>
          <w:rFonts w:ascii="Times New Roman" w:hAnsi="Times New Roman" w:cs="Times New Roman"/>
          <w:sz w:val="24"/>
          <w:szCs w:val="24"/>
        </w:rPr>
        <w:t>plánu oprav</w:t>
      </w:r>
      <w:r>
        <w:rPr>
          <w:rFonts w:ascii="Times New Roman" w:hAnsi="Times New Roman" w:cs="Times New Roman"/>
          <w:sz w:val="24"/>
          <w:szCs w:val="24"/>
        </w:rPr>
        <w:t>.</w:t>
      </w:r>
      <w:r w:rsidRPr="008A13AB">
        <w:rPr>
          <w:rFonts w:ascii="Times New Roman" w:hAnsi="Times New Roman" w:cs="Times New Roman"/>
          <w:sz w:val="24"/>
          <w:szCs w:val="24"/>
        </w:rPr>
        <w:t xml:space="preserve"> </w:t>
      </w:r>
    </w:p>
    <w:p w:rsidR="00081469" w:rsidRDefault="00081469" w:rsidP="00D94DBC">
      <w:pPr>
        <w:shd w:val="clear" w:color="auto" w:fill="FFFFFF"/>
        <w:spacing w:after="0"/>
        <w:jc w:val="both"/>
        <w:rPr>
          <w:rFonts w:ascii="Times New Roman" w:hAnsi="Times New Roman" w:cs="Times New Roman"/>
          <w:sz w:val="24"/>
          <w:szCs w:val="24"/>
        </w:rPr>
      </w:pPr>
    </w:p>
    <w:p w:rsidR="00FC42A2" w:rsidRDefault="00FC42A2" w:rsidP="00D94DBC">
      <w:pPr>
        <w:shd w:val="clear" w:color="auto" w:fill="FFFFFF"/>
        <w:spacing w:after="0"/>
        <w:jc w:val="both"/>
        <w:rPr>
          <w:rFonts w:ascii="Times New Roman" w:hAnsi="Times New Roman" w:cs="Times New Roman"/>
          <w:sz w:val="24"/>
          <w:szCs w:val="24"/>
        </w:rPr>
      </w:pPr>
    </w:p>
    <w:p w:rsidR="00FC42A2" w:rsidRPr="007A1DF5" w:rsidRDefault="00FC42A2" w:rsidP="00D94DBC">
      <w:pPr>
        <w:shd w:val="clear" w:color="auto" w:fill="FFFFFF"/>
        <w:spacing w:after="0"/>
        <w:jc w:val="both"/>
        <w:rPr>
          <w:rFonts w:ascii="Times New Roman" w:hAnsi="Times New Roman" w:cs="Times New Roman"/>
          <w:sz w:val="24"/>
          <w:szCs w:val="24"/>
        </w:rPr>
      </w:pPr>
    </w:p>
    <w:p w:rsidR="00FB2F4A" w:rsidRPr="0035445F" w:rsidRDefault="00C66E94" w:rsidP="00D94DBC">
      <w:pPr>
        <w:pStyle w:val="Odstavecseseznamem"/>
        <w:numPr>
          <w:ilvl w:val="1"/>
          <w:numId w:val="18"/>
        </w:numPr>
        <w:spacing w:after="0"/>
        <w:ind w:left="567" w:hanging="567"/>
        <w:rPr>
          <w:rFonts w:ascii="Times New Roman" w:hAnsi="Times New Roman" w:cs="Times New Roman"/>
          <w:b/>
          <w:bCs/>
          <w:sz w:val="28"/>
          <w:szCs w:val="28"/>
          <w:u w:val="single"/>
        </w:rPr>
      </w:pPr>
      <w:r w:rsidRPr="0035445F">
        <w:rPr>
          <w:rFonts w:ascii="Times New Roman" w:hAnsi="Times New Roman" w:cs="Times New Roman"/>
          <w:b/>
          <w:bCs/>
          <w:sz w:val="28"/>
          <w:szCs w:val="28"/>
          <w:u w:val="single"/>
        </w:rPr>
        <w:t>Plán oprav na rok 2025</w:t>
      </w:r>
    </w:p>
    <w:p w:rsidR="00D94DBC" w:rsidRDefault="00D94DBC" w:rsidP="00D94DBC">
      <w:pPr>
        <w:autoSpaceDE w:val="0"/>
        <w:autoSpaceDN w:val="0"/>
        <w:adjustRightInd w:val="0"/>
        <w:spacing w:after="0"/>
        <w:jc w:val="both"/>
        <w:rPr>
          <w:rFonts w:ascii="Times New Roman" w:hAnsi="Times New Roman" w:cs="Times New Roman"/>
          <w:sz w:val="24"/>
          <w:szCs w:val="24"/>
        </w:rPr>
      </w:pPr>
    </w:p>
    <w:p w:rsidR="00FC42A2" w:rsidRDefault="00FC42A2" w:rsidP="00D94DBC">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Provozovatel předkládá podle koncesní smlouvy návrh Plánu oprav na rok 2025 k projednání. Jeho vznik byl obdobný jako každý rok – ze vzájemných diskusí vznikla představa o prioritních akcích, které prošly schvalováním na </w:t>
      </w:r>
      <w:proofErr w:type="spellStart"/>
      <w:r>
        <w:rPr>
          <w:rFonts w:ascii="Times New Roman" w:hAnsi="Times New Roman" w:cs="Times New Roman"/>
          <w:sz w:val="24"/>
          <w:szCs w:val="24"/>
        </w:rPr>
        <w:t>SčVK</w:t>
      </w:r>
      <w:proofErr w:type="spellEnd"/>
      <w:r>
        <w:rPr>
          <w:rFonts w:ascii="Times New Roman" w:hAnsi="Times New Roman" w:cs="Times New Roman"/>
          <w:sz w:val="24"/>
          <w:szCs w:val="24"/>
        </w:rPr>
        <w:t xml:space="preserve"> a následně byly finálně projednávány s námi.</w:t>
      </w:r>
    </w:p>
    <w:p w:rsidR="00FC42A2" w:rsidRDefault="00FC42A2" w:rsidP="00D94DBC">
      <w:pPr>
        <w:autoSpaceDE w:val="0"/>
        <w:autoSpaceDN w:val="0"/>
        <w:adjustRightInd w:val="0"/>
        <w:spacing w:after="0"/>
        <w:jc w:val="both"/>
        <w:rPr>
          <w:rFonts w:ascii="Times New Roman" w:hAnsi="Times New Roman" w:cs="Times New Roman"/>
          <w:sz w:val="24"/>
          <w:szCs w:val="24"/>
        </w:rPr>
      </w:pPr>
    </w:p>
    <w:p w:rsidR="00FC42A2" w:rsidRDefault="00C66E94" w:rsidP="00D94DBC">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Roční plán oprav VHS pro rok 2025 činí v součtu 7 575 000 Kč</w:t>
      </w:r>
      <w:r w:rsidR="00FC42A2">
        <w:rPr>
          <w:rFonts w:ascii="Times New Roman" w:hAnsi="Times New Roman" w:cs="Times New Roman"/>
          <w:sz w:val="24"/>
          <w:szCs w:val="24"/>
        </w:rPr>
        <w:t xml:space="preserve">, což představuje jen meziroční minimální nárůst celkových prostředků. Výše prostředků je každoročně stanovena pravidly v koncesní smlouvě. I tak jde o velmi významnou položku na opravy, která výrazně pomáhá obnově našeho majetku. </w:t>
      </w:r>
    </w:p>
    <w:p w:rsidR="00FC42A2" w:rsidRDefault="00FC42A2" w:rsidP="00D94DBC">
      <w:pPr>
        <w:autoSpaceDE w:val="0"/>
        <w:autoSpaceDN w:val="0"/>
        <w:adjustRightInd w:val="0"/>
        <w:spacing w:after="0"/>
        <w:jc w:val="both"/>
        <w:rPr>
          <w:rFonts w:ascii="Times New Roman" w:hAnsi="Times New Roman" w:cs="Times New Roman"/>
          <w:sz w:val="24"/>
          <w:szCs w:val="24"/>
        </w:rPr>
      </w:pPr>
    </w:p>
    <w:p w:rsidR="00C66E94" w:rsidRDefault="00C66E94" w:rsidP="00D94DBC">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Dělí se na plán oprav pro vodovodní a</w:t>
      </w:r>
      <w:r w:rsidR="00754137">
        <w:rPr>
          <w:rFonts w:ascii="Times New Roman" w:hAnsi="Times New Roman" w:cs="Times New Roman"/>
          <w:sz w:val="24"/>
          <w:szCs w:val="24"/>
        </w:rPr>
        <w:t> </w:t>
      </w:r>
      <w:r>
        <w:rPr>
          <w:rFonts w:ascii="Times New Roman" w:hAnsi="Times New Roman" w:cs="Times New Roman"/>
          <w:sz w:val="24"/>
          <w:szCs w:val="24"/>
        </w:rPr>
        <w:t xml:space="preserve">stokovou část v poměru 4 075 000 Kč na činnost </w:t>
      </w:r>
      <w:r w:rsidR="007C582A">
        <w:rPr>
          <w:rFonts w:ascii="Times New Roman" w:hAnsi="Times New Roman" w:cs="Times New Roman"/>
          <w:sz w:val="24"/>
          <w:szCs w:val="24"/>
        </w:rPr>
        <w:t xml:space="preserve">ve </w:t>
      </w:r>
      <w:r>
        <w:rPr>
          <w:rFonts w:ascii="Times New Roman" w:hAnsi="Times New Roman" w:cs="Times New Roman"/>
          <w:sz w:val="24"/>
          <w:szCs w:val="24"/>
        </w:rPr>
        <w:t>vodné</w:t>
      </w:r>
      <w:r w:rsidR="007C582A">
        <w:rPr>
          <w:rFonts w:ascii="Times New Roman" w:hAnsi="Times New Roman" w:cs="Times New Roman"/>
          <w:sz w:val="24"/>
          <w:szCs w:val="24"/>
        </w:rPr>
        <w:t>m</w:t>
      </w:r>
      <w:r>
        <w:rPr>
          <w:rFonts w:ascii="Times New Roman" w:hAnsi="Times New Roman" w:cs="Times New Roman"/>
          <w:sz w:val="24"/>
          <w:szCs w:val="24"/>
        </w:rPr>
        <w:t xml:space="preserve"> a 3 500 000 Kč na činnost </w:t>
      </w:r>
      <w:r w:rsidR="007C582A">
        <w:rPr>
          <w:rFonts w:ascii="Times New Roman" w:hAnsi="Times New Roman" w:cs="Times New Roman"/>
          <w:sz w:val="24"/>
          <w:szCs w:val="24"/>
        </w:rPr>
        <w:t xml:space="preserve">ve </w:t>
      </w:r>
      <w:r>
        <w:rPr>
          <w:rFonts w:ascii="Times New Roman" w:hAnsi="Times New Roman" w:cs="Times New Roman"/>
          <w:sz w:val="24"/>
          <w:szCs w:val="24"/>
        </w:rPr>
        <w:t>stočné</w:t>
      </w:r>
      <w:r w:rsidR="007C582A">
        <w:rPr>
          <w:rFonts w:ascii="Times New Roman" w:hAnsi="Times New Roman" w:cs="Times New Roman"/>
          <w:sz w:val="24"/>
          <w:szCs w:val="24"/>
        </w:rPr>
        <w:t>m</w:t>
      </w:r>
      <w:r>
        <w:rPr>
          <w:rFonts w:ascii="Times New Roman" w:hAnsi="Times New Roman" w:cs="Times New Roman"/>
          <w:sz w:val="24"/>
          <w:szCs w:val="24"/>
        </w:rPr>
        <w:t>.</w:t>
      </w:r>
    </w:p>
    <w:p w:rsidR="00C94811" w:rsidRDefault="00C94811" w:rsidP="00D94DBC">
      <w:pPr>
        <w:autoSpaceDE w:val="0"/>
        <w:autoSpaceDN w:val="0"/>
        <w:adjustRightInd w:val="0"/>
        <w:spacing w:after="0"/>
        <w:jc w:val="both"/>
        <w:rPr>
          <w:rFonts w:ascii="Times New Roman" w:hAnsi="Times New Roman" w:cs="Times New Roman"/>
          <w:sz w:val="24"/>
          <w:szCs w:val="24"/>
        </w:rPr>
      </w:pPr>
    </w:p>
    <w:p w:rsidR="00C66E94" w:rsidRDefault="00C66E94" w:rsidP="00D94DBC">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Plán oprav zahrnuje opravy vodoměrů, vodovodů, výměnu hydrantů a šoupat, opravy na vodárenských objektech, úpravnách vody a zdrojích, na kanalizační síti a objektech, opravy na ČOV. </w:t>
      </w:r>
    </w:p>
    <w:p w:rsidR="009337BD" w:rsidRDefault="009337BD" w:rsidP="00D94DBC">
      <w:pPr>
        <w:autoSpaceDE w:val="0"/>
        <w:autoSpaceDN w:val="0"/>
        <w:adjustRightInd w:val="0"/>
        <w:spacing w:after="0"/>
        <w:jc w:val="both"/>
        <w:rPr>
          <w:rFonts w:ascii="Times New Roman" w:hAnsi="Times New Roman" w:cs="Times New Roman"/>
          <w:sz w:val="24"/>
          <w:szCs w:val="24"/>
        </w:rPr>
      </w:pPr>
    </w:p>
    <w:p w:rsidR="00C66E94" w:rsidRDefault="00C66E94" w:rsidP="00D94DBC">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Na příští rok jsou plánované následující významnější opravy:</w:t>
      </w:r>
    </w:p>
    <w:p w:rsidR="007C582A" w:rsidRDefault="007C582A" w:rsidP="00D94DBC">
      <w:pPr>
        <w:autoSpaceDE w:val="0"/>
        <w:autoSpaceDN w:val="0"/>
        <w:adjustRightInd w:val="0"/>
        <w:spacing w:after="0"/>
        <w:jc w:val="both"/>
        <w:rPr>
          <w:rFonts w:ascii="Times New Roman" w:hAnsi="Times New Roman" w:cs="Times New Roman"/>
          <w:b/>
          <w:bCs/>
          <w:sz w:val="24"/>
          <w:szCs w:val="24"/>
        </w:rPr>
      </w:pPr>
    </w:p>
    <w:p w:rsidR="00C66E94" w:rsidRPr="008E15C5" w:rsidRDefault="00C66E94" w:rsidP="00D94DBC">
      <w:pPr>
        <w:autoSpaceDE w:val="0"/>
        <w:autoSpaceDN w:val="0"/>
        <w:adjustRightInd w:val="0"/>
        <w:spacing w:after="0"/>
        <w:jc w:val="both"/>
        <w:rPr>
          <w:rFonts w:ascii="Times New Roman" w:hAnsi="Times New Roman" w:cs="Times New Roman"/>
          <w:b/>
          <w:bCs/>
          <w:sz w:val="24"/>
          <w:szCs w:val="24"/>
        </w:rPr>
      </w:pPr>
      <w:r w:rsidRPr="008E15C5">
        <w:rPr>
          <w:rFonts w:ascii="Times New Roman" w:hAnsi="Times New Roman" w:cs="Times New Roman"/>
          <w:b/>
          <w:bCs/>
          <w:sz w:val="24"/>
          <w:szCs w:val="24"/>
        </w:rPr>
        <w:t>Provoz Turnov</w:t>
      </w:r>
    </w:p>
    <w:p w:rsidR="00C66E94" w:rsidRDefault="00E22653" w:rsidP="00D94DBC">
      <w:pPr>
        <w:pStyle w:val="Odstavecseseznamem"/>
        <w:numPr>
          <w:ilvl w:val="0"/>
          <w:numId w:val="5"/>
        </w:numPr>
        <w:autoSpaceDE w:val="0"/>
        <w:autoSpaceDN w:val="0"/>
        <w:adjustRightInd w:val="0"/>
        <w:spacing w:after="0"/>
        <w:ind w:left="567" w:hanging="425"/>
        <w:jc w:val="both"/>
        <w:rPr>
          <w:rFonts w:ascii="Times New Roman" w:hAnsi="Times New Roman" w:cs="Times New Roman"/>
          <w:sz w:val="24"/>
          <w:szCs w:val="24"/>
        </w:rPr>
      </w:pPr>
      <w:r>
        <w:rPr>
          <w:rFonts w:ascii="Times New Roman" w:hAnsi="Times New Roman" w:cs="Times New Roman"/>
          <w:sz w:val="24"/>
          <w:szCs w:val="24"/>
        </w:rPr>
        <w:t>Ktová - v</w:t>
      </w:r>
      <w:r w:rsidR="00C66E94">
        <w:rPr>
          <w:rFonts w:ascii="Times New Roman" w:hAnsi="Times New Roman" w:cs="Times New Roman"/>
          <w:sz w:val="24"/>
          <w:szCs w:val="24"/>
        </w:rPr>
        <w:t>ýměna vodovodního řadu „Za kioskem“ v plánované výši 750 tis. Kč.</w:t>
      </w:r>
    </w:p>
    <w:p w:rsidR="00C66E94" w:rsidRDefault="00E22653" w:rsidP="00D94DBC">
      <w:pPr>
        <w:pStyle w:val="Odstavecseseznamem"/>
        <w:numPr>
          <w:ilvl w:val="0"/>
          <w:numId w:val="5"/>
        </w:numPr>
        <w:autoSpaceDE w:val="0"/>
        <w:autoSpaceDN w:val="0"/>
        <w:adjustRightInd w:val="0"/>
        <w:spacing w:after="0"/>
        <w:ind w:left="567" w:hanging="425"/>
        <w:jc w:val="both"/>
        <w:rPr>
          <w:rFonts w:ascii="Times New Roman" w:hAnsi="Times New Roman" w:cs="Times New Roman"/>
          <w:sz w:val="24"/>
          <w:szCs w:val="24"/>
        </w:rPr>
      </w:pPr>
      <w:r>
        <w:rPr>
          <w:rFonts w:ascii="Times New Roman" w:hAnsi="Times New Roman" w:cs="Times New Roman"/>
          <w:sz w:val="24"/>
          <w:szCs w:val="24"/>
        </w:rPr>
        <w:t>Turnov - v</w:t>
      </w:r>
      <w:r w:rsidR="00C66E94">
        <w:rPr>
          <w:rFonts w:ascii="Times New Roman" w:hAnsi="Times New Roman" w:cs="Times New Roman"/>
          <w:sz w:val="24"/>
          <w:szCs w:val="24"/>
        </w:rPr>
        <w:t xml:space="preserve">ýměna vodovodního řadu „U Dlaskova statku“ v plánované výši 900 tis. Kč. </w:t>
      </w:r>
    </w:p>
    <w:p w:rsidR="00C66E94" w:rsidRDefault="00C66E94" w:rsidP="00D94DBC">
      <w:pPr>
        <w:pStyle w:val="Odstavecseseznamem"/>
        <w:numPr>
          <w:ilvl w:val="0"/>
          <w:numId w:val="5"/>
        </w:numPr>
        <w:autoSpaceDE w:val="0"/>
        <w:autoSpaceDN w:val="0"/>
        <w:adjustRightInd w:val="0"/>
        <w:spacing w:after="0"/>
        <w:ind w:left="567" w:hanging="425"/>
        <w:jc w:val="both"/>
        <w:rPr>
          <w:rFonts w:ascii="Times New Roman" w:hAnsi="Times New Roman" w:cs="Times New Roman"/>
          <w:sz w:val="24"/>
          <w:szCs w:val="24"/>
        </w:rPr>
      </w:pPr>
      <w:proofErr w:type="spellStart"/>
      <w:r>
        <w:rPr>
          <w:rFonts w:ascii="Times New Roman" w:hAnsi="Times New Roman" w:cs="Times New Roman"/>
          <w:sz w:val="24"/>
          <w:szCs w:val="24"/>
        </w:rPr>
        <w:t>Vložkování</w:t>
      </w:r>
      <w:proofErr w:type="spellEnd"/>
      <w:r>
        <w:rPr>
          <w:rFonts w:ascii="Times New Roman" w:hAnsi="Times New Roman" w:cs="Times New Roman"/>
          <w:sz w:val="24"/>
          <w:szCs w:val="24"/>
        </w:rPr>
        <w:t xml:space="preserve"> kanalizace Malá Skála – </w:t>
      </w:r>
      <w:r w:rsidR="00BE1F12">
        <w:rPr>
          <w:rFonts w:ascii="Times New Roman" w:hAnsi="Times New Roman" w:cs="Times New Roman"/>
          <w:sz w:val="24"/>
          <w:szCs w:val="24"/>
        </w:rPr>
        <w:t>b</w:t>
      </w:r>
      <w:r>
        <w:rPr>
          <w:rFonts w:ascii="Times New Roman" w:hAnsi="Times New Roman" w:cs="Times New Roman"/>
          <w:sz w:val="24"/>
          <w:szCs w:val="24"/>
        </w:rPr>
        <w:t>alasty v plánované výši 1</w:t>
      </w:r>
      <w:r w:rsidR="00BE1F12">
        <w:rPr>
          <w:rFonts w:ascii="Times New Roman" w:hAnsi="Times New Roman" w:cs="Times New Roman"/>
          <w:sz w:val="24"/>
          <w:szCs w:val="24"/>
        </w:rPr>
        <w:t>,2 mil</w:t>
      </w:r>
      <w:r>
        <w:rPr>
          <w:rFonts w:ascii="Times New Roman" w:hAnsi="Times New Roman" w:cs="Times New Roman"/>
          <w:sz w:val="24"/>
          <w:szCs w:val="24"/>
        </w:rPr>
        <w:t xml:space="preserve"> Kč.</w:t>
      </w:r>
    </w:p>
    <w:p w:rsidR="007C582A" w:rsidRDefault="007C582A" w:rsidP="00D94DBC">
      <w:pPr>
        <w:autoSpaceDE w:val="0"/>
        <w:autoSpaceDN w:val="0"/>
        <w:adjustRightInd w:val="0"/>
        <w:spacing w:after="0"/>
        <w:jc w:val="both"/>
        <w:rPr>
          <w:rFonts w:ascii="Times New Roman" w:hAnsi="Times New Roman" w:cs="Times New Roman"/>
          <w:b/>
          <w:bCs/>
          <w:sz w:val="24"/>
          <w:szCs w:val="24"/>
        </w:rPr>
      </w:pPr>
    </w:p>
    <w:p w:rsidR="00C66E94" w:rsidRPr="008E15C5" w:rsidRDefault="00C66E94" w:rsidP="00D94DBC">
      <w:pPr>
        <w:autoSpaceDE w:val="0"/>
        <w:autoSpaceDN w:val="0"/>
        <w:adjustRightInd w:val="0"/>
        <w:spacing w:after="0"/>
        <w:jc w:val="both"/>
        <w:rPr>
          <w:rFonts w:ascii="Times New Roman" w:hAnsi="Times New Roman" w:cs="Times New Roman"/>
          <w:b/>
          <w:bCs/>
          <w:sz w:val="24"/>
          <w:szCs w:val="24"/>
        </w:rPr>
      </w:pPr>
      <w:r w:rsidRPr="008E15C5">
        <w:rPr>
          <w:rFonts w:ascii="Times New Roman" w:hAnsi="Times New Roman" w:cs="Times New Roman"/>
          <w:b/>
          <w:bCs/>
          <w:sz w:val="24"/>
          <w:szCs w:val="24"/>
        </w:rPr>
        <w:t>Provoz Semily</w:t>
      </w:r>
    </w:p>
    <w:p w:rsidR="00C66E94" w:rsidRDefault="00E22653" w:rsidP="00D94DBC">
      <w:pPr>
        <w:pStyle w:val="Odstavecseseznamem"/>
        <w:numPr>
          <w:ilvl w:val="0"/>
          <w:numId w:val="5"/>
        </w:numPr>
        <w:autoSpaceDE w:val="0"/>
        <w:autoSpaceDN w:val="0"/>
        <w:adjustRightInd w:val="0"/>
        <w:spacing w:after="0"/>
        <w:ind w:left="567" w:hanging="425"/>
        <w:jc w:val="both"/>
        <w:rPr>
          <w:rFonts w:ascii="Times New Roman" w:hAnsi="Times New Roman" w:cs="Times New Roman"/>
          <w:sz w:val="24"/>
          <w:szCs w:val="24"/>
        </w:rPr>
      </w:pPr>
      <w:r>
        <w:rPr>
          <w:rFonts w:ascii="Times New Roman" w:hAnsi="Times New Roman" w:cs="Times New Roman"/>
          <w:sz w:val="24"/>
          <w:szCs w:val="24"/>
        </w:rPr>
        <w:t>Jilemnice - o</w:t>
      </w:r>
      <w:r w:rsidR="00C66E94">
        <w:rPr>
          <w:rFonts w:ascii="Times New Roman" w:hAnsi="Times New Roman" w:cs="Times New Roman"/>
          <w:sz w:val="24"/>
          <w:szCs w:val="24"/>
        </w:rPr>
        <w:t xml:space="preserve">prava vodovodu </w:t>
      </w:r>
      <w:r>
        <w:rPr>
          <w:rFonts w:ascii="Times New Roman" w:hAnsi="Times New Roman" w:cs="Times New Roman"/>
          <w:sz w:val="24"/>
          <w:szCs w:val="24"/>
        </w:rPr>
        <w:t xml:space="preserve">- </w:t>
      </w:r>
      <w:r w:rsidR="00C66E94">
        <w:rPr>
          <w:rFonts w:ascii="Times New Roman" w:hAnsi="Times New Roman" w:cs="Times New Roman"/>
          <w:sz w:val="24"/>
          <w:szCs w:val="24"/>
        </w:rPr>
        <w:t xml:space="preserve"> ul. V Lipkách v plánované výši 520 tis. Kč. </w:t>
      </w:r>
    </w:p>
    <w:p w:rsidR="00C66E94" w:rsidRDefault="00E22653" w:rsidP="00D94DBC">
      <w:pPr>
        <w:pStyle w:val="Odstavecseseznamem"/>
        <w:numPr>
          <w:ilvl w:val="0"/>
          <w:numId w:val="5"/>
        </w:numPr>
        <w:autoSpaceDE w:val="0"/>
        <w:autoSpaceDN w:val="0"/>
        <w:adjustRightInd w:val="0"/>
        <w:spacing w:after="0"/>
        <w:ind w:left="567" w:hanging="425"/>
        <w:jc w:val="both"/>
        <w:rPr>
          <w:rFonts w:ascii="Times New Roman" w:hAnsi="Times New Roman" w:cs="Times New Roman"/>
          <w:sz w:val="24"/>
          <w:szCs w:val="24"/>
        </w:rPr>
      </w:pPr>
      <w:r>
        <w:rPr>
          <w:rFonts w:ascii="Times New Roman" w:hAnsi="Times New Roman" w:cs="Times New Roman"/>
          <w:sz w:val="24"/>
          <w:szCs w:val="24"/>
        </w:rPr>
        <w:t>Semily - o</w:t>
      </w:r>
      <w:r w:rsidR="00C66E94">
        <w:rPr>
          <w:rFonts w:ascii="Times New Roman" w:hAnsi="Times New Roman" w:cs="Times New Roman"/>
          <w:sz w:val="24"/>
          <w:szCs w:val="24"/>
        </w:rPr>
        <w:t>prava vodovodu – ul. Luční</w:t>
      </w:r>
      <w:r w:rsidR="00BE1F12">
        <w:rPr>
          <w:rFonts w:ascii="Times New Roman" w:hAnsi="Times New Roman" w:cs="Times New Roman"/>
          <w:sz w:val="24"/>
          <w:szCs w:val="24"/>
        </w:rPr>
        <w:t>,</w:t>
      </w:r>
      <w:r w:rsidR="00C66E94">
        <w:rPr>
          <w:rFonts w:ascii="Times New Roman" w:hAnsi="Times New Roman" w:cs="Times New Roman"/>
          <w:sz w:val="24"/>
          <w:szCs w:val="24"/>
        </w:rPr>
        <w:t xml:space="preserve"> čp. 460 v plánované výši 480 tis. Kč.</w:t>
      </w:r>
    </w:p>
    <w:p w:rsidR="00C66E94" w:rsidRDefault="00E22653" w:rsidP="00D94DBC">
      <w:pPr>
        <w:pStyle w:val="Odstavecseseznamem"/>
        <w:numPr>
          <w:ilvl w:val="0"/>
          <w:numId w:val="5"/>
        </w:numPr>
        <w:autoSpaceDE w:val="0"/>
        <w:autoSpaceDN w:val="0"/>
        <w:adjustRightInd w:val="0"/>
        <w:spacing w:after="0"/>
        <w:ind w:left="567" w:hanging="425"/>
        <w:jc w:val="both"/>
        <w:rPr>
          <w:rFonts w:ascii="Times New Roman" w:hAnsi="Times New Roman" w:cs="Times New Roman"/>
          <w:sz w:val="24"/>
          <w:szCs w:val="24"/>
        </w:rPr>
      </w:pPr>
      <w:proofErr w:type="spellStart"/>
      <w:r>
        <w:rPr>
          <w:rFonts w:ascii="Times New Roman" w:hAnsi="Times New Roman" w:cs="Times New Roman"/>
          <w:sz w:val="24"/>
          <w:szCs w:val="24"/>
        </w:rPr>
        <w:t>Semilsko</w:t>
      </w:r>
      <w:proofErr w:type="spellEnd"/>
      <w:r>
        <w:rPr>
          <w:rFonts w:ascii="Times New Roman" w:hAnsi="Times New Roman" w:cs="Times New Roman"/>
          <w:sz w:val="24"/>
          <w:szCs w:val="24"/>
        </w:rPr>
        <w:t xml:space="preserve"> - </w:t>
      </w:r>
      <w:r w:rsidR="00C66E94">
        <w:rPr>
          <w:rFonts w:ascii="Times New Roman" w:hAnsi="Times New Roman" w:cs="Times New Roman"/>
          <w:sz w:val="24"/>
          <w:szCs w:val="24"/>
        </w:rPr>
        <w:t>ÚV Příkrý - výměna zkorodovaných žebříků a havarijního přepadu v plánované výši 300 tis. Kč.</w:t>
      </w:r>
    </w:p>
    <w:p w:rsidR="00C66E94" w:rsidRDefault="00C66E94" w:rsidP="00D94DBC">
      <w:pPr>
        <w:pStyle w:val="Odstavecseseznamem"/>
        <w:numPr>
          <w:ilvl w:val="0"/>
          <w:numId w:val="5"/>
        </w:numPr>
        <w:autoSpaceDE w:val="0"/>
        <w:autoSpaceDN w:val="0"/>
        <w:adjustRightInd w:val="0"/>
        <w:spacing w:after="0"/>
        <w:ind w:left="567" w:hanging="425"/>
        <w:jc w:val="both"/>
        <w:rPr>
          <w:rFonts w:ascii="Times New Roman" w:hAnsi="Times New Roman" w:cs="Times New Roman"/>
          <w:sz w:val="24"/>
          <w:szCs w:val="24"/>
        </w:rPr>
      </w:pPr>
      <w:r>
        <w:rPr>
          <w:rFonts w:ascii="Times New Roman" w:hAnsi="Times New Roman" w:cs="Times New Roman"/>
          <w:sz w:val="24"/>
          <w:szCs w:val="24"/>
        </w:rPr>
        <w:t>Rokytnice</w:t>
      </w:r>
      <w:r w:rsidR="00E22653">
        <w:rPr>
          <w:rFonts w:ascii="Times New Roman" w:hAnsi="Times New Roman" w:cs="Times New Roman"/>
          <w:sz w:val="24"/>
          <w:szCs w:val="24"/>
        </w:rPr>
        <w:t xml:space="preserve"> nad Jizerou</w:t>
      </w:r>
      <w:r>
        <w:rPr>
          <w:rFonts w:ascii="Times New Roman" w:hAnsi="Times New Roman" w:cs="Times New Roman"/>
          <w:sz w:val="24"/>
          <w:szCs w:val="24"/>
        </w:rPr>
        <w:t xml:space="preserve"> – oprava kanalizace u potoka – rukávec navazující na </w:t>
      </w:r>
      <w:proofErr w:type="gramStart"/>
      <w:r>
        <w:rPr>
          <w:rFonts w:ascii="Times New Roman" w:hAnsi="Times New Roman" w:cs="Times New Roman"/>
          <w:sz w:val="24"/>
          <w:szCs w:val="24"/>
        </w:rPr>
        <w:t>rukávec</w:t>
      </w:r>
      <w:proofErr w:type="gramEnd"/>
      <w:r>
        <w:rPr>
          <w:rFonts w:ascii="Times New Roman" w:hAnsi="Times New Roman" w:cs="Times New Roman"/>
          <w:sz w:val="24"/>
          <w:szCs w:val="24"/>
        </w:rPr>
        <w:t xml:space="preserve"> z letošního roku v plánované výši 1 mil. Kč. </w:t>
      </w:r>
    </w:p>
    <w:p w:rsidR="00C66E94" w:rsidRPr="00711AB1" w:rsidRDefault="00C66E94" w:rsidP="00D94DBC">
      <w:pPr>
        <w:pStyle w:val="Odstavecseseznamem"/>
        <w:numPr>
          <w:ilvl w:val="0"/>
          <w:numId w:val="5"/>
        </w:numPr>
        <w:autoSpaceDE w:val="0"/>
        <w:autoSpaceDN w:val="0"/>
        <w:adjustRightInd w:val="0"/>
        <w:spacing w:after="0"/>
        <w:ind w:left="567" w:hanging="425"/>
        <w:jc w:val="both"/>
        <w:rPr>
          <w:rFonts w:ascii="Times New Roman" w:hAnsi="Times New Roman" w:cs="Times New Roman"/>
          <w:sz w:val="24"/>
          <w:szCs w:val="24"/>
        </w:rPr>
      </w:pPr>
      <w:r>
        <w:rPr>
          <w:rFonts w:ascii="Times New Roman" w:hAnsi="Times New Roman" w:cs="Times New Roman"/>
          <w:sz w:val="24"/>
          <w:szCs w:val="24"/>
        </w:rPr>
        <w:t xml:space="preserve">Rokytnice </w:t>
      </w:r>
      <w:r w:rsidR="00E22653">
        <w:rPr>
          <w:rFonts w:ascii="Times New Roman" w:hAnsi="Times New Roman" w:cs="Times New Roman"/>
          <w:sz w:val="24"/>
          <w:szCs w:val="24"/>
        </w:rPr>
        <w:t xml:space="preserve">nad Jizerou </w:t>
      </w:r>
      <w:r>
        <w:rPr>
          <w:rFonts w:ascii="Times New Roman" w:hAnsi="Times New Roman" w:cs="Times New Roman"/>
          <w:sz w:val="24"/>
          <w:szCs w:val="24"/>
        </w:rPr>
        <w:t xml:space="preserve">– oprava kanalizace na sídlišti (balasty) v plánované výši 400 tis. Kč. </w:t>
      </w:r>
    </w:p>
    <w:p w:rsidR="00B701DF" w:rsidRDefault="00B701DF" w:rsidP="00D94DBC">
      <w:pPr>
        <w:shd w:val="clear" w:color="auto" w:fill="FFFFFF"/>
        <w:spacing w:after="0"/>
        <w:jc w:val="both"/>
        <w:rPr>
          <w:rFonts w:ascii="Times New Roman" w:hAnsi="Times New Roman" w:cs="Times New Roman"/>
          <w:b/>
          <w:bCs/>
          <w:sz w:val="24"/>
          <w:szCs w:val="24"/>
          <w:u w:val="single"/>
        </w:rPr>
      </w:pPr>
    </w:p>
    <w:p w:rsidR="00E22653" w:rsidRDefault="00E22653" w:rsidP="00D94DBC">
      <w:pPr>
        <w:shd w:val="clear" w:color="auto" w:fill="FFFFFF"/>
        <w:spacing w:after="0"/>
        <w:jc w:val="both"/>
        <w:rPr>
          <w:rFonts w:ascii="Times New Roman" w:hAnsi="Times New Roman" w:cs="Times New Roman"/>
          <w:b/>
          <w:bCs/>
          <w:sz w:val="24"/>
          <w:szCs w:val="24"/>
          <w:u w:val="single"/>
        </w:rPr>
      </w:pPr>
    </w:p>
    <w:p w:rsidR="00C66E94" w:rsidRPr="008E15C5" w:rsidRDefault="00C66E94" w:rsidP="00D94DBC">
      <w:pPr>
        <w:shd w:val="clear" w:color="auto" w:fill="FFFFFF"/>
        <w:spacing w:after="0"/>
        <w:jc w:val="both"/>
        <w:rPr>
          <w:rFonts w:ascii="Times New Roman" w:hAnsi="Times New Roman" w:cs="Times New Roman"/>
          <w:sz w:val="24"/>
          <w:szCs w:val="24"/>
        </w:rPr>
      </w:pPr>
      <w:r w:rsidRPr="008E15C5">
        <w:rPr>
          <w:rFonts w:ascii="Times New Roman" w:hAnsi="Times New Roman" w:cs="Times New Roman"/>
          <w:b/>
          <w:bCs/>
          <w:sz w:val="24"/>
          <w:szCs w:val="24"/>
          <w:u w:val="single"/>
        </w:rPr>
        <w:t xml:space="preserve">Návrh na usnesení:  </w:t>
      </w:r>
    </w:p>
    <w:p w:rsidR="00C66E94" w:rsidRDefault="00C66E94" w:rsidP="00D94DBC">
      <w:pPr>
        <w:shd w:val="clear" w:color="auto" w:fill="FFFFFF"/>
        <w:spacing w:after="0"/>
        <w:jc w:val="both"/>
        <w:rPr>
          <w:rFonts w:ascii="Times New Roman" w:hAnsi="Times New Roman" w:cs="Times New Roman"/>
          <w:sz w:val="24"/>
          <w:szCs w:val="24"/>
        </w:rPr>
      </w:pPr>
      <w:r w:rsidRPr="008E15C5">
        <w:rPr>
          <w:rFonts w:ascii="Times New Roman" w:hAnsi="Times New Roman" w:cs="Times New Roman"/>
          <w:sz w:val="24"/>
          <w:szCs w:val="24"/>
        </w:rPr>
        <w:t xml:space="preserve">RS </w:t>
      </w:r>
      <w:r w:rsidR="0096566F">
        <w:rPr>
          <w:rFonts w:ascii="Times New Roman" w:hAnsi="Times New Roman" w:cs="Times New Roman"/>
          <w:sz w:val="24"/>
          <w:szCs w:val="24"/>
        </w:rPr>
        <w:t>schvaluje</w:t>
      </w:r>
      <w:r>
        <w:rPr>
          <w:rFonts w:ascii="Times New Roman" w:hAnsi="Times New Roman" w:cs="Times New Roman"/>
          <w:sz w:val="24"/>
          <w:szCs w:val="24"/>
        </w:rPr>
        <w:t xml:space="preserve"> </w:t>
      </w:r>
      <w:r w:rsidR="007C582A">
        <w:rPr>
          <w:rFonts w:ascii="Times New Roman" w:hAnsi="Times New Roman" w:cs="Times New Roman"/>
          <w:sz w:val="24"/>
          <w:szCs w:val="24"/>
        </w:rPr>
        <w:t>P</w:t>
      </w:r>
      <w:r>
        <w:rPr>
          <w:rFonts w:ascii="Times New Roman" w:hAnsi="Times New Roman" w:cs="Times New Roman"/>
          <w:sz w:val="24"/>
          <w:szCs w:val="24"/>
        </w:rPr>
        <w:t>lán oprav na rok 2025</w:t>
      </w:r>
      <w:r w:rsidR="00E22653">
        <w:rPr>
          <w:rFonts w:ascii="Times New Roman" w:hAnsi="Times New Roman" w:cs="Times New Roman"/>
          <w:sz w:val="24"/>
          <w:szCs w:val="24"/>
        </w:rPr>
        <w:t xml:space="preserve"> dle předloženého návrhu.</w:t>
      </w:r>
      <w:r w:rsidRPr="008E15C5">
        <w:rPr>
          <w:rFonts w:ascii="Times New Roman" w:hAnsi="Times New Roman" w:cs="Times New Roman"/>
          <w:sz w:val="24"/>
          <w:szCs w:val="24"/>
        </w:rPr>
        <w:t xml:space="preserve"> </w:t>
      </w:r>
    </w:p>
    <w:p w:rsidR="00E22653" w:rsidRDefault="00E22653" w:rsidP="00D94DBC">
      <w:pPr>
        <w:shd w:val="clear" w:color="auto" w:fill="FFFFFF"/>
        <w:spacing w:after="0"/>
        <w:jc w:val="both"/>
        <w:rPr>
          <w:rFonts w:ascii="Times New Roman" w:hAnsi="Times New Roman" w:cs="Times New Roman"/>
          <w:sz w:val="24"/>
          <w:szCs w:val="24"/>
        </w:rPr>
      </w:pPr>
    </w:p>
    <w:p w:rsidR="00E22653" w:rsidRDefault="00E22653" w:rsidP="00D94DBC">
      <w:pPr>
        <w:shd w:val="clear" w:color="auto" w:fill="FFFFFF"/>
        <w:spacing w:after="0"/>
        <w:jc w:val="both"/>
        <w:rPr>
          <w:rFonts w:ascii="Times New Roman" w:hAnsi="Times New Roman" w:cs="Times New Roman"/>
          <w:sz w:val="24"/>
          <w:szCs w:val="24"/>
        </w:rPr>
      </w:pPr>
    </w:p>
    <w:p w:rsidR="00E22653" w:rsidRDefault="00E22653" w:rsidP="00D94DBC">
      <w:pPr>
        <w:shd w:val="clear" w:color="auto" w:fill="FFFFFF"/>
        <w:spacing w:after="0"/>
        <w:jc w:val="both"/>
        <w:rPr>
          <w:rFonts w:ascii="Times New Roman" w:hAnsi="Times New Roman" w:cs="Times New Roman"/>
          <w:sz w:val="24"/>
          <w:szCs w:val="24"/>
        </w:rPr>
      </w:pPr>
    </w:p>
    <w:p w:rsidR="00B701DF" w:rsidRPr="000066BB" w:rsidRDefault="001707E9" w:rsidP="00D94DBC">
      <w:pPr>
        <w:spacing w:after="0"/>
        <w:jc w:val="both"/>
        <w:rPr>
          <w:rFonts w:ascii="Times New Roman" w:hAnsi="Times New Roman" w:cs="Times New Roman"/>
          <w:sz w:val="24"/>
          <w:szCs w:val="24"/>
        </w:rPr>
      </w:pPr>
      <w:r w:rsidRPr="008A13AB">
        <w:rPr>
          <w:rFonts w:ascii="Times New Roman" w:hAnsi="Times New Roman" w:cs="Times New Roman"/>
          <w:sz w:val="24"/>
          <w:szCs w:val="24"/>
        </w:rPr>
        <w:t xml:space="preserve"> </w:t>
      </w:r>
    </w:p>
    <w:p w:rsidR="00C66E94" w:rsidRPr="0035445F" w:rsidRDefault="00C66E94" w:rsidP="00D94DBC">
      <w:pPr>
        <w:pStyle w:val="Odstavecseseznamem"/>
        <w:numPr>
          <w:ilvl w:val="1"/>
          <w:numId w:val="18"/>
        </w:numPr>
        <w:spacing w:after="0"/>
        <w:ind w:left="567" w:hanging="567"/>
        <w:rPr>
          <w:rFonts w:ascii="Times New Roman" w:hAnsi="Times New Roman" w:cs="Times New Roman"/>
          <w:b/>
          <w:bCs/>
          <w:sz w:val="28"/>
          <w:szCs w:val="28"/>
          <w:u w:val="single"/>
        </w:rPr>
      </w:pPr>
      <w:r w:rsidRPr="0035445F">
        <w:rPr>
          <w:rFonts w:ascii="Times New Roman" w:hAnsi="Times New Roman" w:cs="Times New Roman"/>
          <w:b/>
          <w:bCs/>
          <w:sz w:val="28"/>
          <w:szCs w:val="28"/>
          <w:u w:val="single"/>
        </w:rPr>
        <w:t>Aktivity provozního charakteru v roce 2024</w:t>
      </w:r>
    </w:p>
    <w:p w:rsidR="00D94DBC" w:rsidRDefault="00D94DBC" w:rsidP="00D94DBC">
      <w:pPr>
        <w:spacing w:after="0"/>
        <w:jc w:val="both"/>
        <w:rPr>
          <w:rFonts w:ascii="Times New Roman" w:hAnsi="Times New Roman" w:cs="Times New Roman"/>
          <w:sz w:val="24"/>
          <w:szCs w:val="24"/>
        </w:rPr>
      </w:pPr>
    </w:p>
    <w:p w:rsidR="00C66E94" w:rsidRDefault="00C66E94"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Předkládáme Vám pro informaci </w:t>
      </w:r>
      <w:r w:rsidR="002C2679">
        <w:rPr>
          <w:rFonts w:ascii="Times New Roman" w:hAnsi="Times New Roman" w:cs="Times New Roman"/>
          <w:sz w:val="24"/>
          <w:szCs w:val="24"/>
        </w:rPr>
        <w:t xml:space="preserve">jako každý rok </w:t>
      </w:r>
      <w:r w:rsidRPr="002C2679">
        <w:rPr>
          <w:rFonts w:ascii="Times New Roman" w:hAnsi="Times New Roman" w:cs="Times New Roman"/>
          <w:b/>
          <w:sz w:val="24"/>
          <w:szCs w:val="24"/>
        </w:rPr>
        <w:t>výčet různých drobných investic, dodávek, služeb a oprav, které VHS Turnov během roku objednalo a zaplatilo.</w:t>
      </w:r>
      <w:r>
        <w:rPr>
          <w:rFonts w:ascii="Times New Roman" w:hAnsi="Times New Roman" w:cs="Times New Roman"/>
          <w:sz w:val="24"/>
          <w:szCs w:val="24"/>
        </w:rPr>
        <w:t xml:space="preserve"> Podle nás je vhodné ukázat a projednat, v jakých rozličných oblastech řešíme dílčí každodenní problémy. </w:t>
      </w:r>
    </w:p>
    <w:p w:rsidR="00C66E94" w:rsidRDefault="00C66E94" w:rsidP="00D94DBC">
      <w:pPr>
        <w:spacing w:after="0"/>
        <w:jc w:val="both"/>
        <w:rPr>
          <w:rFonts w:ascii="Times New Roman" w:hAnsi="Times New Roman" w:cs="Times New Roman"/>
          <w:sz w:val="24"/>
          <w:szCs w:val="24"/>
        </w:rPr>
      </w:pPr>
    </w:p>
    <w:p w:rsidR="00C66E94" w:rsidRDefault="00C66E94" w:rsidP="00D94DBC">
      <w:pPr>
        <w:spacing w:after="0"/>
        <w:jc w:val="both"/>
        <w:rPr>
          <w:rFonts w:ascii="Times New Roman" w:hAnsi="Times New Roman" w:cs="Times New Roman"/>
          <w:sz w:val="24"/>
          <w:szCs w:val="24"/>
        </w:rPr>
      </w:pPr>
      <w:r>
        <w:rPr>
          <w:rFonts w:ascii="Times New Roman" w:hAnsi="Times New Roman" w:cs="Times New Roman"/>
          <w:sz w:val="24"/>
          <w:szCs w:val="24"/>
        </w:rPr>
        <w:t>Nast</w:t>
      </w:r>
      <w:r w:rsidR="007C582A">
        <w:rPr>
          <w:rFonts w:ascii="Times New Roman" w:hAnsi="Times New Roman" w:cs="Times New Roman"/>
          <w:sz w:val="24"/>
          <w:szCs w:val="24"/>
        </w:rPr>
        <w:t>a</w:t>
      </w:r>
      <w:r>
        <w:rPr>
          <w:rFonts w:ascii="Times New Roman" w:hAnsi="Times New Roman" w:cs="Times New Roman"/>
          <w:sz w:val="24"/>
          <w:szCs w:val="24"/>
        </w:rPr>
        <w:t xml:space="preserve">lé situace, z nichž řada je akutní, vyžadují rychlý a efektivní postup. Jejich realizaci proto napřímo zadáváme provozovateli, nebo odborným firmám, které s námi úzce spolupracují a mají časovou kapacitu. Samozřejmostí je cenová </w:t>
      </w:r>
      <w:r w:rsidR="002C2679">
        <w:rPr>
          <w:rFonts w:ascii="Times New Roman" w:hAnsi="Times New Roman" w:cs="Times New Roman"/>
          <w:sz w:val="24"/>
          <w:szCs w:val="24"/>
        </w:rPr>
        <w:t xml:space="preserve">kontrola </w:t>
      </w:r>
      <w:r>
        <w:rPr>
          <w:rFonts w:ascii="Times New Roman" w:hAnsi="Times New Roman" w:cs="Times New Roman"/>
          <w:sz w:val="24"/>
          <w:szCs w:val="24"/>
        </w:rPr>
        <w:t>výhodnost</w:t>
      </w:r>
      <w:r w:rsidR="002C2679">
        <w:rPr>
          <w:rFonts w:ascii="Times New Roman" w:hAnsi="Times New Roman" w:cs="Times New Roman"/>
          <w:sz w:val="24"/>
          <w:szCs w:val="24"/>
        </w:rPr>
        <w:t>i</w:t>
      </w:r>
      <w:r>
        <w:rPr>
          <w:rFonts w:ascii="Times New Roman" w:hAnsi="Times New Roman" w:cs="Times New Roman"/>
          <w:sz w:val="24"/>
          <w:szCs w:val="24"/>
        </w:rPr>
        <w:t xml:space="preserve"> zakázky a rychlost provedení. </w:t>
      </w:r>
    </w:p>
    <w:p w:rsidR="00C66E94" w:rsidRDefault="00C66E94"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rsidR="00C66E94" w:rsidRDefault="00C66E94"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Tyto dílčí činnosti zadáváme každoročně jen v oblasti drobných investic, nebo v případě nutných provozních opatření.  Některé akce již byly informativně zmíněny na jednání rady sdružení, ale většina nikoliv. V rozpočtu svazku na ně máme vytvořeny finanční rezervy. </w:t>
      </w:r>
    </w:p>
    <w:p w:rsidR="00C66E94" w:rsidRDefault="00C66E94" w:rsidP="00D94DBC">
      <w:pPr>
        <w:spacing w:after="0"/>
        <w:jc w:val="both"/>
        <w:rPr>
          <w:rFonts w:ascii="Times New Roman" w:hAnsi="Times New Roman" w:cs="Times New Roman"/>
          <w:sz w:val="24"/>
          <w:szCs w:val="24"/>
        </w:rPr>
      </w:pPr>
    </w:p>
    <w:p w:rsidR="00C66E94" w:rsidRDefault="00C66E94"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S provozovatelem máme také </w:t>
      </w:r>
      <w:r>
        <w:rPr>
          <w:rFonts w:ascii="Times New Roman" w:hAnsi="Times New Roman" w:cs="Times New Roman"/>
          <w:b/>
          <w:sz w:val="24"/>
          <w:szCs w:val="24"/>
        </w:rPr>
        <w:t>dohodnuté činnosti v rámci koncesního vztahu</w:t>
      </w:r>
      <w:r>
        <w:rPr>
          <w:rFonts w:ascii="Times New Roman" w:hAnsi="Times New Roman" w:cs="Times New Roman"/>
          <w:sz w:val="24"/>
          <w:szCs w:val="24"/>
        </w:rPr>
        <w:t xml:space="preserve"> (např. týkající se např. vodoměrů), dohodnuté věci díky státní legislativě (např. navrtávací pasy) nebo zvykové otázky (např. poklopy). Pro lepší informovanost členů RS je také uvádíme v níže uvedeném výčtu.  </w:t>
      </w:r>
    </w:p>
    <w:p w:rsidR="002C2679" w:rsidRDefault="002C2679" w:rsidP="00D94DBC">
      <w:pPr>
        <w:spacing w:after="0"/>
        <w:jc w:val="both"/>
        <w:rPr>
          <w:rFonts w:ascii="Times New Roman" w:hAnsi="Times New Roman" w:cs="Times New Roman"/>
          <w:b/>
          <w:bCs/>
          <w:sz w:val="24"/>
          <w:szCs w:val="24"/>
        </w:rPr>
      </w:pPr>
    </w:p>
    <w:p w:rsidR="00C66E94" w:rsidRPr="00D94DBC" w:rsidRDefault="00C66E94" w:rsidP="00D94DBC">
      <w:pPr>
        <w:spacing w:after="0"/>
        <w:jc w:val="both"/>
        <w:rPr>
          <w:rFonts w:ascii="Times New Roman" w:hAnsi="Times New Roman" w:cs="Times New Roman"/>
          <w:b/>
          <w:bCs/>
          <w:sz w:val="24"/>
          <w:szCs w:val="24"/>
        </w:rPr>
      </w:pPr>
      <w:r w:rsidRPr="00D94DBC">
        <w:rPr>
          <w:rFonts w:ascii="Times New Roman" w:hAnsi="Times New Roman" w:cs="Times New Roman"/>
          <w:b/>
          <w:bCs/>
          <w:sz w:val="24"/>
          <w:szCs w:val="24"/>
        </w:rPr>
        <w:t>Přehled realizovaných akcí v roce 2024:</w:t>
      </w:r>
    </w:p>
    <w:p w:rsidR="00BF0E11" w:rsidRDefault="00BF0E11" w:rsidP="00D94DBC">
      <w:pPr>
        <w:spacing w:after="0"/>
        <w:jc w:val="both"/>
        <w:rPr>
          <w:rFonts w:ascii="Times New Roman" w:hAnsi="Times New Roman" w:cs="Times New Roman"/>
          <w:b/>
          <w:sz w:val="24"/>
          <w:szCs w:val="24"/>
        </w:rPr>
      </w:pPr>
    </w:p>
    <w:p w:rsidR="00C66E94" w:rsidRDefault="00C66E94" w:rsidP="00D94DBC">
      <w:pPr>
        <w:spacing w:after="0"/>
        <w:jc w:val="both"/>
        <w:rPr>
          <w:rFonts w:ascii="Times New Roman" w:hAnsi="Times New Roman" w:cs="Times New Roman"/>
          <w:b/>
          <w:iCs/>
          <w:sz w:val="24"/>
          <w:szCs w:val="24"/>
        </w:rPr>
      </w:pPr>
      <w:r>
        <w:rPr>
          <w:rFonts w:ascii="Times New Roman" w:hAnsi="Times New Roman" w:cs="Times New Roman"/>
          <w:b/>
          <w:iCs/>
          <w:sz w:val="24"/>
          <w:szCs w:val="24"/>
        </w:rPr>
        <w:t xml:space="preserve">Turnov, </w:t>
      </w:r>
      <w:proofErr w:type="spellStart"/>
      <w:r>
        <w:rPr>
          <w:rFonts w:ascii="Times New Roman" w:hAnsi="Times New Roman" w:cs="Times New Roman"/>
          <w:b/>
          <w:iCs/>
          <w:sz w:val="24"/>
          <w:szCs w:val="24"/>
        </w:rPr>
        <w:t>Ondříkovice</w:t>
      </w:r>
      <w:proofErr w:type="spellEnd"/>
      <w:r>
        <w:rPr>
          <w:rFonts w:ascii="Times New Roman" w:hAnsi="Times New Roman" w:cs="Times New Roman"/>
          <w:b/>
          <w:iCs/>
          <w:sz w:val="24"/>
          <w:szCs w:val="24"/>
        </w:rPr>
        <w:t>, II. etapa (rozšířené území) – 1. etapa regeneračních prací</w:t>
      </w:r>
    </w:p>
    <w:p w:rsidR="00C66E94" w:rsidRDefault="00C66E94"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Pasportizace pramenních jímek (navýšení počtu jímek), kamerová prohlídka a pročištění neprůchodných jímacích zářezů. Součástí je i návrh obnovy jímacího území. </w:t>
      </w:r>
    </w:p>
    <w:p w:rsidR="00C66E94" w:rsidRDefault="00C66E94"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Cena díla: 348 tis Kč. Dodavatel: </w:t>
      </w:r>
      <w:proofErr w:type="spellStart"/>
      <w:r>
        <w:rPr>
          <w:rFonts w:ascii="Times New Roman" w:hAnsi="Times New Roman" w:cs="Times New Roman"/>
          <w:sz w:val="24"/>
          <w:szCs w:val="24"/>
        </w:rPr>
        <w:t>Fingeo</w:t>
      </w:r>
      <w:proofErr w:type="spellEnd"/>
      <w:r>
        <w:rPr>
          <w:rFonts w:ascii="Times New Roman" w:hAnsi="Times New Roman" w:cs="Times New Roman"/>
          <w:sz w:val="24"/>
          <w:szCs w:val="24"/>
        </w:rPr>
        <w:t xml:space="preserve">, s. r. o.  </w:t>
      </w:r>
    </w:p>
    <w:p w:rsidR="00E91671" w:rsidRDefault="00E91671" w:rsidP="00D94DBC">
      <w:pPr>
        <w:spacing w:after="0"/>
        <w:jc w:val="both"/>
        <w:rPr>
          <w:rFonts w:ascii="Times New Roman" w:hAnsi="Times New Roman" w:cs="Times New Roman"/>
          <w:sz w:val="24"/>
          <w:szCs w:val="24"/>
        </w:rPr>
      </w:pPr>
    </w:p>
    <w:p w:rsidR="00C66E94" w:rsidRPr="00075A7C" w:rsidRDefault="00C66E94" w:rsidP="00D94DBC">
      <w:pPr>
        <w:spacing w:after="0"/>
        <w:jc w:val="both"/>
        <w:rPr>
          <w:rFonts w:ascii="Times New Roman" w:hAnsi="Times New Roman" w:cs="Times New Roman"/>
          <w:b/>
          <w:bCs/>
          <w:sz w:val="24"/>
          <w:szCs w:val="24"/>
        </w:rPr>
      </w:pPr>
      <w:r w:rsidRPr="00075A7C">
        <w:rPr>
          <w:rFonts w:ascii="Times New Roman" w:hAnsi="Times New Roman" w:cs="Times New Roman"/>
          <w:b/>
          <w:bCs/>
          <w:sz w:val="24"/>
          <w:szCs w:val="24"/>
        </w:rPr>
        <w:t>Turnov</w:t>
      </w:r>
      <w:r>
        <w:rPr>
          <w:rFonts w:ascii="Times New Roman" w:hAnsi="Times New Roman" w:cs="Times New Roman"/>
          <w:b/>
          <w:bCs/>
          <w:sz w:val="24"/>
          <w:szCs w:val="24"/>
        </w:rPr>
        <w:t xml:space="preserve">, </w:t>
      </w:r>
      <w:r w:rsidRPr="00075A7C">
        <w:rPr>
          <w:rFonts w:ascii="Times New Roman" w:hAnsi="Times New Roman" w:cs="Times New Roman"/>
          <w:b/>
          <w:bCs/>
          <w:sz w:val="24"/>
          <w:szCs w:val="24"/>
        </w:rPr>
        <w:t xml:space="preserve">nový vodojem </w:t>
      </w:r>
      <w:proofErr w:type="spellStart"/>
      <w:r w:rsidRPr="00075A7C">
        <w:rPr>
          <w:rFonts w:ascii="Times New Roman" w:hAnsi="Times New Roman" w:cs="Times New Roman"/>
          <w:b/>
          <w:bCs/>
          <w:sz w:val="24"/>
          <w:szCs w:val="24"/>
        </w:rPr>
        <w:t>Mašov</w:t>
      </w:r>
      <w:proofErr w:type="spellEnd"/>
      <w:r>
        <w:rPr>
          <w:rFonts w:ascii="Times New Roman" w:hAnsi="Times New Roman" w:cs="Times New Roman"/>
          <w:b/>
          <w:bCs/>
          <w:sz w:val="24"/>
          <w:szCs w:val="24"/>
        </w:rPr>
        <w:t xml:space="preserve"> -</w:t>
      </w:r>
      <w:r w:rsidRPr="00075A7C">
        <w:rPr>
          <w:rFonts w:ascii="Times New Roman" w:hAnsi="Times New Roman" w:cs="Times New Roman"/>
          <w:b/>
          <w:bCs/>
          <w:sz w:val="24"/>
          <w:szCs w:val="24"/>
        </w:rPr>
        <w:t xml:space="preserve"> kácení stromů a mýcení v ploše staveniště</w:t>
      </w:r>
    </w:p>
    <w:p w:rsidR="00C66E94" w:rsidRDefault="00C66E94" w:rsidP="00D94DBC">
      <w:pPr>
        <w:spacing w:after="0"/>
        <w:jc w:val="both"/>
        <w:rPr>
          <w:rFonts w:ascii="Times New Roman" w:hAnsi="Times New Roman" w:cs="Times New Roman"/>
          <w:bCs/>
          <w:sz w:val="24"/>
          <w:szCs w:val="24"/>
        </w:rPr>
      </w:pPr>
      <w:r>
        <w:rPr>
          <w:rFonts w:ascii="Times New Roman" w:hAnsi="Times New Roman" w:cs="Times New Roman"/>
          <w:bCs/>
          <w:sz w:val="24"/>
          <w:szCs w:val="24"/>
        </w:rPr>
        <w:t>Kácení 10 ks stromů a mýcení ploch ve výměře 548 m</w:t>
      </w:r>
      <w:r w:rsidRPr="00075A7C">
        <w:rPr>
          <w:rFonts w:ascii="Times New Roman" w:hAnsi="Times New Roman" w:cs="Times New Roman"/>
          <w:bCs/>
          <w:sz w:val="24"/>
          <w:szCs w:val="24"/>
          <w:vertAlign w:val="superscript"/>
        </w:rPr>
        <w:t xml:space="preserve">2 </w:t>
      </w:r>
      <w:r>
        <w:rPr>
          <w:rFonts w:ascii="Times New Roman" w:hAnsi="Times New Roman" w:cs="Times New Roman"/>
          <w:bCs/>
          <w:sz w:val="24"/>
          <w:szCs w:val="24"/>
        </w:rPr>
        <w:t xml:space="preserve">v ploše staveniště před realizací stavby nového vodojemu </w:t>
      </w:r>
      <w:proofErr w:type="spellStart"/>
      <w:r>
        <w:rPr>
          <w:rFonts w:ascii="Times New Roman" w:hAnsi="Times New Roman" w:cs="Times New Roman"/>
          <w:bCs/>
          <w:sz w:val="24"/>
          <w:szCs w:val="24"/>
        </w:rPr>
        <w:t>Mašov</w:t>
      </w:r>
      <w:proofErr w:type="spellEnd"/>
      <w:r>
        <w:rPr>
          <w:rFonts w:ascii="Times New Roman" w:hAnsi="Times New Roman" w:cs="Times New Roman"/>
          <w:bCs/>
          <w:sz w:val="24"/>
          <w:szCs w:val="24"/>
        </w:rPr>
        <w:t xml:space="preserve"> v Turnově pod </w:t>
      </w:r>
      <w:proofErr w:type="spellStart"/>
      <w:r>
        <w:rPr>
          <w:rFonts w:ascii="Times New Roman" w:hAnsi="Times New Roman" w:cs="Times New Roman"/>
          <w:bCs/>
          <w:sz w:val="24"/>
          <w:szCs w:val="24"/>
        </w:rPr>
        <w:t>Hlavaticí</w:t>
      </w:r>
      <w:proofErr w:type="spellEnd"/>
      <w:r>
        <w:rPr>
          <w:rFonts w:ascii="Times New Roman" w:hAnsi="Times New Roman" w:cs="Times New Roman"/>
          <w:bCs/>
          <w:sz w:val="24"/>
          <w:szCs w:val="24"/>
        </w:rPr>
        <w:t>.</w:t>
      </w:r>
    </w:p>
    <w:p w:rsidR="00C66E94" w:rsidRDefault="00C66E94" w:rsidP="00D94DBC">
      <w:pPr>
        <w:spacing w:after="0"/>
        <w:jc w:val="both"/>
        <w:rPr>
          <w:rFonts w:ascii="Times New Roman" w:hAnsi="Times New Roman" w:cs="Times New Roman"/>
          <w:bCs/>
          <w:sz w:val="24"/>
          <w:szCs w:val="24"/>
        </w:rPr>
      </w:pPr>
      <w:r>
        <w:rPr>
          <w:rFonts w:ascii="Times New Roman" w:hAnsi="Times New Roman" w:cs="Times New Roman"/>
          <w:bCs/>
          <w:sz w:val="24"/>
          <w:szCs w:val="24"/>
        </w:rPr>
        <w:t>Cena díla: 20 tis</w:t>
      </w:r>
      <w:r w:rsidR="00966B24">
        <w:rPr>
          <w:rFonts w:ascii="Times New Roman" w:hAnsi="Times New Roman" w:cs="Times New Roman"/>
          <w:bCs/>
          <w:sz w:val="24"/>
          <w:szCs w:val="24"/>
        </w:rPr>
        <w:t>.</w:t>
      </w:r>
      <w:r>
        <w:rPr>
          <w:rFonts w:ascii="Times New Roman" w:hAnsi="Times New Roman" w:cs="Times New Roman"/>
          <w:bCs/>
          <w:sz w:val="24"/>
          <w:szCs w:val="24"/>
        </w:rPr>
        <w:t xml:space="preserve"> Kč. Dodavatel: Karel </w:t>
      </w:r>
      <w:proofErr w:type="spellStart"/>
      <w:r>
        <w:rPr>
          <w:rFonts w:ascii="Times New Roman" w:hAnsi="Times New Roman" w:cs="Times New Roman"/>
          <w:bCs/>
          <w:sz w:val="24"/>
          <w:szCs w:val="24"/>
        </w:rPr>
        <w:t>Rogl</w:t>
      </w:r>
      <w:proofErr w:type="spellEnd"/>
      <w:r>
        <w:rPr>
          <w:rFonts w:ascii="Times New Roman" w:hAnsi="Times New Roman" w:cs="Times New Roman"/>
          <w:bCs/>
          <w:sz w:val="24"/>
          <w:szCs w:val="24"/>
        </w:rPr>
        <w:t>.</w:t>
      </w:r>
    </w:p>
    <w:p w:rsidR="00C66E94" w:rsidRDefault="00C66E94" w:rsidP="00D94DBC">
      <w:pPr>
        <w:spacing w:after="0"/>
        <w:jc w:val="both"/>
        <w:rPr>
          <w:rFonts w:ascii="Times New Roman" w:hAnsi="Times New Roman" w:cs="Times New Roman"/>
          <w:b/>
          <w:bCs/>
          <w:sz w:val="24"/>
          <w:szCs w:val="24"/>
        </w:rPr>
      </w:pPr>
    </w:p>
    <w:p w:rsidR="00C66E94" w:rsidRPr="00C97BBD" w:rsidRDefault="00C66E94" w:rsidP="00D94DBC">
      <w:pPr>
        <w:spacing w:after="0"/>
        <w:jc w:val="both"/>
        <w:rPr>
          <w:rFonts w:ascii="Times New Roman" w:hAnsi="Times New Roman" w:cs="Times New Roman"/>
          <w:b/>
          <w:bCs/>
          <w:sz w:val="24"/>
          <w:szCs w:val="24"/>
        </w:rPr>
      </w:pPr>
      <w:r w:rsidRPr="00C97BBD">
        <w:rPr>
          <w:rFonts w:ascii="Times New Roman" w:hAnsi="Times New Roman" w:cs="Times New Roman"/>
          <w:b/>
          <w:bCs/>
          <w:sz w:val="24"/>
          <w:szCs w:val="24"/>
        </w:rPr>
        <w:t>Turnov</w:t>
      </w:r>
      <w:r>
        <w:rPr>
          <w:rFonts w:ascii="Times New Roman" w:hAnsi="Times New Roman" w:cs="Times New Roman"/>
          <w:b/>
          <w:bCs/>
          <w:sz w:val="24"/>
          <w:szCs w:val="24"/>
        </w:rPr>
        <w:t xml:space="preserve">, </w:t>
      </w:r>
      <w:r w:rsidRPr="00C97BBD">
        <w:rPr>
          <w:rFonts w:ascii="Times New Roman" w:hAnsi="Times New Roman" w:cs="Times New Roman"/>
          <w:b/>
          <w:bCs/>
          <w:sz w:val="24"/>
          <w:szCs w:val="24"/>
        </w:rPr>
        <w:t>Žižkova ulice – oprava vodovodních přípojek</w:t>
      </w:r>
    </w:p>
    <w:p w:rsidR="00C66E94" w:rsidRDefault="00C66E94" w:rsidP="00D94DBC">
      <w:pPr>
        <w:spacing w:after="0"/>
        <w:jc w:val="both"/>
        <w:rPr>
          <w:rFonts w:ascii="Times New Roman" w:hAnsi="Times New Roman" w:cs="Times New Roman"/>
          <w:sz w:val="24"/>
          <w:szCs w:val="24"/>
        </w:rPr>
      </w:pPr>
      <w:r>
        <w:rPr>
          <w:rFonts w:ascii="Times New Roman" w:hAnsi="Times New Roman" w:cs="Times New Roman"/>
          <w:sz w:val="24"/>
          <w:szCs w:val="24"/>
        </w:rPr>
        <w:t>Výměna 2 ks vodovodních přípojek v délce 18 m pro bytový dům č. p. 715. Součástí je zrušení stávající armaturní šachty, zpětné zadláždění chodníku a obnova asfaltové komunikace po výkopových pracích.</w:t>
      </w:r>
    </w:p>
    <w:p w:rsidR="00C66E94" w:rsidRDefault="00C66E94" w:rsidP="00D94DBC">
      <w:pPr>
        <w:spacing w:after="0"/>
        <w:jc w:val="both"/>
        <w:rPr>
          <w:rFonts w:ascii="Times New Roman" w:hAnsi="Times New Roman" w:cs="Times New Roman"/>
          <w:sz w:val="24"/>
          <w:szCs w:val="24"/>
        </w:rPr>
      </w:pPr>
      <w:r>
        <w:rPr>
          <w:rFonts w:ascii="Times New Roman" w:hAnsi="Times New Roman" w:cs="Times New Roman"/>
          <w:sz w:val="24"/>
          <w:szCs w:val="24"/>
        </w:rPr>
        <w:t>Cena: 171 tis</w:t>
      </w:r>
      <w:r w:rsidR="00966B24">
        <w:rPr>
          <w:rFonts w:ascii="Times New Roman" w:hAnsi="Times New Roman" w:cs="Times New Roman"/>
          <w:sz w:val="24"/>
          <w:szCs w:val="24"/>
        </w:rPr>
        <w:t>.</w:t>
      </w:r>
      <w:r>
        <w:rPr>
          <w:rFonts w:ascii="Times New Roman" w:hAnsi="Times New Roman" w:cs="Times New Roman"/>
          <w:sz w:val="24"/>
          <w:szCs w:val="24"/>
        </w:rPr>
        <w:t xml:space="preserve"> Kč. Dodavatel: </w:t>
      </w:r>
      <w:r w:rsidRPr="00202AA3">
        <w:rPr>
          <w:rFonts w:ascii="Times New Roman" w:hAnsi="Times New Roman" w:cs="Times New Roman"/>
          <w:sz w:val="24"/>
          <w:szCs w:val="24"/>
        </w:rPr>
        <w:t>Severočeské vodovody a kanalizace a. s.</w:t>
      </w:r>
    </w:p>
    <w:p w:rsidR="00C66E94" w:rsidRDefault="00C66E94" w:rsidP="00D94DBC">
      <w:pPr>
        <w:spacing w:after="0"/>
        <w:jc w:val="both"/>
        <w:rPr>
          <w:rFonts w:ascii="Times New Roman" w:hAnsi="Times New Roman" w:cs="Times New Roman"/>
          <w:bCs/>
          <w:sz w:val="24"/>
          <w:szCs w:val="24"/>
        </w:rPr>
      </w:pPr>
    </w:p>
    <w:p w:rsidR="00C66E94" w:rsidRDefault="00C66E94" w:rsidP="00D94DBC">
      <w:pPr>
        <w:spacing w:after="0"/>
        <w:jc w:val="both"/>
        <w:rPr>
          <w:rFonts w:ascii="Times New Roman" w:hAnsi="Times New Roman" w:cs="Times New Roman"/>
          <w:sz w:val="24"/>
          <w:szCs w:val="24"/>
        </w:rPr>
      </w:pPr>
      <w:r>
        <w:rPr>
          <w:rFonts w:ascii="Times New Roman" w:hAnsi="Times New Roman" w:cs="Times New Roman"/>
          <w:b/>
          <w:bCs/>
          <w:sz w:val="24"/>
          <w:szCs w:val="24"/>
        </w:rPr>
        <w:t>Semily - odstavení shybek u mostu přes Jizeru a zajištění provizorních vodovodů</w:t>
      </w:r>
    </w:p>
    <w:p w:rsidR="00C66E94" w:rsidRDefault="00C66E94"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V rámci rekonstrukce mostu přes Jizeru jsme objednali odstavení 2 kusů shybek, zaslepení stávajícího vodovodu a demontáž podzemního hydrantu. Dále zřízení provizorního vodovodu, který bude zásobovat vodou ul. Ke Stadionu a Na Mýtě. </w:t>
      </w:r>
    </w:p>
    <w:p w:rsidR="00C66E94" w:rsidRPr="003C0A2B" w:rsidRDefault="00C66E94" w:rsidP="00D94DBC">
      <w:pPr>
        <w:spacing w:after="0"/>
        <w:jc w:val="both"/>
        <w:rPr>
          <w:rFonts w:ascii="Times New Roman" w:hAnsi="Times New Roman" w:cs="Times New Roman"/>
          <w:color w:val="FF0000"/>
          <w:sz w:val="24"/>
          <w:szCs w:val="24"/>
        </w:rPr>
      </w:pPr>
      <w:r>
        <w:rPr>
          <w:rFonts w:ascii="Times New Roman" w:hAnsi="Times New Roman" w:cs="Times New Roman"/>
          <w:sz w:val="24"/>
          <w:szCs w:val="24"/>
        </w:rPr>
        <w:t>Cena díla: 239 tis</w:t>
      </w:r>
      <w:r w:rsidR="00966B24">
        <w:rPr>
          <w:rFonts w:ascii="Times New Roman" w:hAnsi="Times New Roman" w:cs="Times New Roman"/>
          <w:sz w:val="24"/>
          <w:szCs w:val="24"/>
        </w:rPr>
        <w:t>.</w:t>
      </w:r>
      <w:r>
        <w:rPr>
          <w:rFonts w:ascii="Times New Roman" w:hAnsi="Times New Roman" w:cs="Times New Roman"/>
          <w:sz w:val="24"/>
          <w:szCs w:val="24"/>
        </w:rPr>
        <w:t xml:space="preserve"> Kč. Dodavatel: </w:t>
      </w:r>
      <w:r w:rsidRPr="00202AA3">
        <w:rPr>
          <w:rFonts w:ascii="Times New Roman" w:hAnsi="Times New Roman" w:cs="Times New Roman"/>
          <w:sz w:val="24"/>
          <w:szCs w:val="24"/>
        </w:rPr>
        <w:t xml:space="preserve">Severočeské vodovody a kanalizace a. s. </w:t>
      </w:r>
    </w:p>
    <w:p w:rsidR="00C66E94" w:rsidRDefault="00C66E94" w:rsidP="00D94DBC">
      <w:pPr>
        <w:spacing w:after="0"/>
        <w:jc w:val="both"/>
        <w:rPr>
          <w:rFonts w:ascii="Times New Roman" w:hAnsi="Times New Roman" w:cs="Times New Roman"/>
          <w:sz w:val="24"/>
          <w:szCs w:val="24"/>
        </w:rPr>
      </w:pPr>
    </w:p>
    <w:p w:rsidR="00C66E94" w:rsidRPr="003406C8" w:rsidRDefault="00C66E94" w:rsidP="00D94DBC">
      <w:pPr>
        <w:spacing w:after="0"/>
        <w:jc w:val="both"/>
        <w:rPr>
          <w:rFonts w:ascii="Times New Roman" w:hAnsi="Times New Roman" w:cs="Times New Roman"/>
          <w:b/>
          <w:sz w:val="24"/>
          <w:szCs w:val="24"/>
        </w:rPr>
      </w:pPr>
      <w:r w:rsidRPr="003406C8">
        <w:rPr>
          <w:rFonts w:ascii="Times New Roman" w:hAnsi="Times New Roman" w:cs="Times New Roman"/>
          <w:b/>
          <w:sz w:val="24"/>
          <w:szCs w:val="24"/>
        </w:rPr>
        <w:t>Semily</w:t>
      </w:r>
      <w:r>
        <w:rPr>
          <w:rFonts w:ascii="Times New Roman" w:hAnsi="Times New Roman" w:cs="Times New Roman"/>
          <w:b/>
          <w:sz w:val="24"/>
          <w:szCs w:val="24"/>
        </w:rPr>
        <w:t xml:space="preserve"> - </w:t>
      </w:r>
      <w:r w:rsidRPr="003406C8">
        <w:rPr>
          <w:rFonts w:ascii="Times New Roman" w:hAnsi="Times New Roman" w:cs="Times New Roman"/>
          <w:b/>
          <w:sz w:val="24"/>
          <w:szCs w:val="24"/>
        </w:rPr>
        <w:t>obnova kanalizační přípojky Semily Na Mýtě 151 (Kozákovi)</w:t>
      </w:r>
    </w:p>
    <w:p w:rsidR="00C66E94" w:rsidRDefault="00C66E94" w:rsidP="00D94DBC">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Obnova cca 15 m kanalizační přípojky včetně 2 ks revizní šachty DN 400. Přípojka je obnovena ve stávající trase na pozemku p. č. 1209/8 v k. </w:t>
      </w:r>
      <w:proofErr w:type="spellStart"/>
      <w:r>
        <w:rPr>
          <w:rFonts w:ascii="Times New Roman" w:hAnsi="Times New Roman" w:cs="Times New Roman"/>
          <w:bCs/>
          <w:sz w:val="24"/>
          <w:szCs w:val="24"/>
        </w:rPr>
        <w:t>ú</w:t>
      </w:r>
      <w:proofErr w:type="spellEnd"/>
      <w:r>
        <w:rPr>
          <w:rFonts w:ascii="Times New Roman" w:hAnsi="Times New Roman" w:cs="Times New Roman"/>
          <w:bCs/>
          <w:sz w:val="24"/>
          <w:szCs w:val="24"/>
        </w:rPr>
        <w:t xml:space="preserve">. Semily. </w:t>
      </w:r>
    </w:p>
    <w:p w:rsidR="00C66E94" w:rsidRDefault="00C66E94" w:rsidP="00D94DBC">
      <w:pPr>
        <w:spacing w:after="0"/>
        <w:jc w:val="both"/>
        <w:rPr>
          <w:rFonts w:ascii="Times New Roman" w:hAnsi="Times New Roman" w:cs="Times New Roman"/>
          <w:sz w:val="24"/>
          <w:szCs w:val="24"/>
        </w:rPr>
      </w:pPr>
      <w:r>
        <w:rPr>
          <w:rFonts w:ascii="Times New Roman" w:hAnsi="Times New Roman" w:cs="Times New Roman"/>
          <w:bCs/>
          <w:sz w:val="24"/>
          <w:szCs w:val="24"/>
        </w:rPr>
        <w:t>Cena 67 tis</w:t>
      </w:r>
      <w:r w:rsidR="00966B24">
        <w:rPr>
          <w:rFonts w:ascii="Times New Roman" w:hAnsi="Times New Roman" w:cs="Times New Roman"/>
          <w:bCs/>
          <w:sz w:val="24"/>
          <w:szCs w:val="24"/>
        </w:rPr>
        <w:t>.</w:t>
      </w:r>
      <w:r>
        <w:rPr>
          <w:rFonts w:ascii="Times New Roman" w:hAnsi="Times New Roman" w:cs="Times New Roman"/>
          <w:bCs/>
          <w:sz w:val="24"/>
          <w:szCs w:val="24"/>
        </w:rPr>
        <w:t xml:space="preserve"> Kč. Dodavatel: </w:t>
      </w:r>
      <w:r w:rsidRPr="00202AA3">
        <w:rPr>
          <w:rFonts w:ascii="Times New Roman" w:hAnsi="Times New Roman" w:cs="Times New Roman"/>
          <w:sz w:val="24"/>
          <w:szCs w:val="24"/>
        </w:rPr>
        <w:t>Severočeské vodovody a kanalizace a. s.</w:t>
      </w:r>
    </w:p>
    <w:p w:rsidR="00C66E94" w:rsidRDefault="00C66E94" w:rsidP="00D94DBC">
      <w:pPr>
        <w:spacing w:after="0"/>
        <w:jc w:val="both"/>
        <w:rPr>
          <w:rFonts w:ascii="Times New Roman" w:hAnsi="Times New Roman" w:cs="Times New Roman"/>
          <w:b/>
          <w:sz w:val="24"/>
          <w:szCs w:val="24"/>
        </w:rPr>
      </w:pPr>
    </w:p>
    <w:p w:rsidR="00C66E94" w:rsidRPr="001524D7" w:rsidRDefault="00C66E94" w:rsidP="00D94DBC">
      <w:pPr>
        <w:spacing w:after="0"/>
        <w:jc w:val="both"/>
        <w:rPr>
          <w:rFonts w:ascii="Times New Roman" w:hAnsi="Times New Roman" w:cs="Times New Roman"/>
          <w:b/>
          <w:sz w:val="24"/>
          <w:szCs w:val="24"/>
        </w:rPr>
      </w:pPr>
      <w:r w:rsidRPr="001524D7">
        <w:rPr>
          <w:rFonts w:ascii="Times New Roman" w:hAnsi="Times New Roman" w:cs="Times New Roman"/>
          <w:b/>
          <w:sz w:val="24"/>
          <w:szCs w:val="24"/>
        </w:rPr>
        <w:t>Semily</w:t>
      </w:r>
      <w:r>
        <w:rPr>
          <w:rFonts w:ascii="Times New Roman" w:hAnsi="Times New Roman" w:cs="Times New Roman"/>
          <w:b/>
          <w:sz w:val="24"/>
          <w:szCs w:val="24"/>
        </w:rPr>
        <w:t xml:space="preserve">, </w:t>
      </w:r>
      <w:r w:rsidRPr="001524D7">
        <w:rPr>
          <w:rFonts w:ascii="Times New Roman" w:hAnsi="Times New Roman" w:cs="Times New Roman"/>
          <w:b/>
          <w:sz w:val="24"/>
          <w:szCs w:val="24"/>
        </w:rPr>
        <w:t xml:space="preserve">ÚV Příkrý – </w:t>
      </w:r>
      <w:r>
        <w:rPr>
          <w:rFonts w:ascii="Times New Roman" w:hAnsi="Times New Roman" w:cs="Times New Roman"/>
          <w:b/>
          <w:sz w:val="24"/>
          <w:szCs w:val="24"/>
        </w:rPr>
        <w:t>d</w:t>
      </w:r>
      <w:r w:rsidRPr="001524D7">
        <w:rPr>
          <w:rFonts w:ascii="Times New Roman" w:hAnsi="Times New Roman" w:cs="Times New Roman"/>
          <w:b/>
          <w:sz w:val="24"/>
          <w:szCs w:val="24"/>
        </w:rPr>
        <w:t>odávka a instalace odvlhčovací jednotky</w:t>
      </w:r>
    </w:p>
    <w:p w:rsidR="00C66E94" w:rsidRPr="001524D7" w:rsidRDefault="00C66E94" w:rsidP="00D94DBC">
      <w:pPr>
        <w:spacing w:after="0"/>
        <w:jc w:val="both"/>
        <w:rPr>
          <w:rFonts w:ascii="Times New Roman" w:hAnsi="Times New Roman" w:cs="Times New Roman"/>
          <w:bCs/>
          <w:sz w:val="24"/>
          <w:szCs w:val="24"/>
        </w:rPr>
      </w:pPr>
      <w:r w:rsidRPr="001524D7">
        <w:rPr>
          <w:rFonts w:ascii="Times New Roman" w:hAnsi="Times New Roman" w:cs="Times New Roman"/>
          <w:bCs/>
          <w:sz w:val="24"/>
          <w:szCs w:val="24"/>
        </w:rPr>
        <w:t xml:space="preserve">Dodávka a instalace odvlhčovací jednotky pro strojovnu a armaturní komoru ÚV Příkrý, včetně instalace procesního a regeneračního potrubí a příslušenství. </w:t>
      </w:r>
    </w:p>
    <w:p w:rsidR="004937CC" w:rsidRDefault="00C66E94" w:rsidP="00D94DBC">
      <w:pPr>
        <w:spacing w:after="0"/>
        <w:jc w:val="both"/>
        <w:rPr>
          <w:rFonts w:ascii="Times New Roman" w:hAnsi="Times New Roman" w:cs="Times New Roman"/>
          <w:bCs/>
          <w:sz w:val="24"/>
          <w:szCs w:val="24"/>
        </w:rPr>
      </w:pPr>
      <w:r w:rsidRPr="001524D7">
        <w:rPr>
          <w:rFonts w:ascii="Times New Roman" w:hAnsi="Times New Roman" w:cs="Times New Roman"/>
          <w:bCs/>
          <w:sz w:val="24"/>
          <w:szCs w:val="24"/>
        </w:rPr>
        <w:t>Cena: 436 tis</w:t>
      </w:r>
      <w:r w:rsidR="00966B24">
        <w:rPr>
          <w:rFonts w:ascii="Times New Roman" w:hAnsi="Times New Roman" w:cs="Times New Roman"/>
          <w:bCs/>
          <w:sz w:val="24"/>
          <w:szCs w:val="24"/>
        </w:rPr>
        <w:t>.</w:t>
      </w:r>
      <w:r w:rsidRPr="001524D7">
        <w:rPr>
          <w:rFonts w:ascii="Times New Roman" w:hAnsi="Times New Roman" w:cs="Times New Roman"/>
          <w:bCs/>
          <w:sz w:val="24"/>
          <w:szCs w:val="24"/>
        </w:rPr>
        <w:t xml:space="preserve"> Kč. Dodavatel: SEN – vysoušecí technika. </w:t>
      </w:r>
    </w:p>
    <w:p w:rsidR="00D94DBC" w:rsidRDefault="00D94DBC" w:rsidP="00D94DBC">
      <w:pPr>
        <w:spacing w:after="0"/>
        <w:jc w:val="both"/>
        <w:rPr>
          <w:rFonts w:ascii="Times New Roman" w:hAnsi="Times New Roman" w:cs="Times New Roman"/>
          <w:b/>
          <w:sz w:val="24"/>
          <w:szCs w:val="24"/>
        </w:rPr>
      </w:pPr>
    </w:p>
    <w:p w:rsidR="00C66E94" w:rsidRPr="000F6229" w:rsidRDefault="00C66E94" w:rsidP="00D94DBC">
      <w:pPr>
        <w:spacing w:after="0"/>
        <w:jc w:val="both"/>
        <w:rPr>
          <w:rFonts w:ascii="Times New Roman" w:hAnsi="Times New Roman" w:cs="Times New Roman"/>
          <w:b/>
          <w:sz w:val="24"/>
          <w:szCs w:val="24"/>
        </w:rPr>
      </w:pPr>
      <w:r w:rsidRPr="000F6229">
        <w:rPr>
          <w:rFonts w:ascii="Times New Roman" w:hAnsi="Times New Roman" w:cs="Times New Roman"/>
          <w:b/>
          <w:sz w:val="24"/>
          <w:szCs w:val="24"/>
        </w:rPr>
        <w:t>Lomnice nad Popelkou – výměna provzdušňovacích elementů na ČOV</w:t>
      </w:r>
    </w:p>
    <w:p w:rsidR="00C66E94" w:rsidRDefault="00C66E94" w:rsidP="00D94DBC">
      <w:pPr>
        <w:spacing w:after="0"/>
        <w:jc w:val="both"/>
        <w:rPr>
          <w:rFonts w:ascii="Times New Roman" w:hAnsi="Times New Roman" w:cs="Times New Roman"/>
          <w:bCs/>
          <w:sz w:val="24"/>
          <w:szCs w:val="24"/>
        </w:rPr>
      </w:pPr>
      <w:r>
        <w:rPr>
          <w:rFonts w:ascii="Times New Roman" w:hAnsi="Times New Roman" w:cs="Times New Roman"/>
          <w:bCs/>
          <w:sz w:val="24"/>
          <w:szCs w:val="24"/>
        </w:rPr>
        <w:t>Výměna nitrifika</w:t>
      </w:r>
      <w:r w:rsidR="009B2AF4">
        <w:rPr>
          <w:rFonts w:ascii="Times New Roman" w:hAnsi="Times New Roman" w:cs="Times New Roman"/>
          <w:bCs/>
          <w:sz w:val="24"/>
          <w:szCs w:val="24"/>
        </w:rPr>
        <w:t>čních</w:t>
      </w:r>
      <w:r>
        <w:rPr>
          <w:rFonts w:ascii="Times New Roman" w:hAnsi="Times New Roman" w:cs="Times New Roman"/>
          <w:bCs/>
          <w:sz w:val="24"/>
          <w:szCs w:val="24"/>
        </w:rPr>
        <w:t xml:space="preserve"> a denitrifika</w:t>
      </w:r>
      <w:r w:rsidR="009B2AF4">
        <w:rPr>
          <w:rFonts w:ascii="Times New Roman" w:hAnsi="Times New Roman" w:cs="Times New Roman"/>
          <w:bCs/>
          <w:sz w:val="24"/>
          <w:szCs w:val="24"/>
        </w:rPr>
        <w:t>čních elementů</w:t>
      </w:r>
      <w:r>
        <w:rPr>
          <w:rFonts w:ascii="Times New Roman" w:hAnsi="Times New Roman" w:cs="Times New Roman"/>
          <w:bCs/>
          <w:sz w:val="24"/>
          <w:szCs w:val="24"/>
        </w:rPr>
        <w:t xml:space="preserve"> na ČOV v Lomnici nad Popelkou</w:t>
      </w:r>
      <w:r w:rsidR="009B2AF4">
        <w:rPr>
          <w:rFonts w:ascii="Times New Roman" w:hAnsi="Times New Roman" w:cs="Times New Roman"/>
          <w:bCs/>
          <w:sz w:val="24"/>
          <w:szCs w:val="24"/>
        </w:rPr>
        <w:t xml:space="preserve">. </w:t>
      </w:r>
      <w:r>
        <w:rPr>
          <w:rFonts w:ascii="Times New Roman" w:hAnsi="Times New Roman" w:cs="Times New Roman"/>
          <w:bCs/>
          <w:sz w:val="24"/>
          <w:szCs w:val="24"/>
        </w:rPr>
        <w:t xml:space="preserve">Součástí je i příprava nádrže, demontáž a montáž, ekologická likvidace odpadu. </w:t>
      </w:r>
    </w:p>
    <w:p w:rsidR="00C66E94" w:rsidRPr="009B2AF4" w:rsidRDefault="00C66E94" w:rsidP="00D94DBC">
      <w:pPr>
        <w:spacing w:after="0"/>
        <w:jc w:val="both"/>
        <w:rPr>
          <w:rFonts w:ascii="Times New Roman" w:hAnsi="Times New Roman" w:cs="Times New Roman"/>
          <w:sz w:val="24"/>
          <w:szCs w:val="24"/>
        </w:rPr>
      </w:pPr>
      <w:r>
        <w:rPr>
          <w:rFonts w:ascii="Times New Roman" w:hAnsi="Times New Roman" w:cs="Times New Roman"/>
          <w:bCs/>
          <w:sz w:val="24"/>
          <w:szCs w:val="24"/>
        </w:rPr>
        <w:t xml:space="preserve">Cena díla: </w:t>
      </w:r>
      <w:r w:rsidR="009B2AF4">
        <w:rPr>
          <w:rFonts w:ascii="Times New Roman" w:hAnsi="Times New Roman" w:cs="Times New Roman"/>
          <w:bCs/>
          <w:sz w:val="24"/>
          <w:szCs w:val="24"/>
        </w:rPr>
        <w:t>207</w:t>
      </w:r>
      <w:r>
        <w:rPr>
          <w:rFonts w:ascii="Times New Roman" w:hAnsi="Times New Roman" w:cs="Times New Roman"/>
          <w:bCs/>
          <w:sz w:val="24"/>
          <w:szCs w:val="24"/>
        </w:rPr>
        <w:t xml:space="preserve"> tis</w:t>
      </w:r>
      <w:r w:rsidR="00966B24">
        <w:rPr>
          <w:rFonts w:ascii="Times New Roman" w:hAnsi="Times New Roman" w:cs="Times New Roman"/>
          <w:bCs/>
          <w:sz w:val="24"/>
          <w:szCs w:val="24"/>
        </w:rPr>
        <w:t>.</w:t>
      </w:r>
      <w:r>
        <w:rPr>
          <w:rFonts w:ascii="Times New Roman" w:hAnsi="Times New Roman" w:cs="Times New Roman"/>
          <w:bCs/>
          <w:sz w:val="24"/>
          <w:szCs w:val="24"/>
        </w:rPr>
        <w:t xml:space="preserve"> Kč. Dodavatel: </w:t>
      </w:r>
      <w:r w:rsidRPr="00202AA3">
        <w:rPr>
          <w:rFonts w:ascii="Times New Roman" w:hAnsi="Times New Roman" w:cs="Times New Roman"/>
          <w:sz w:val="24"/>
          <w:szCs w:val="24"/>
        </w:rPr>
        <w:t>Severočeské vodovody a kanalizace a. s.</w:t>
      </w:r>
    </w:p>
    <w:p w:rsidR="00BF0E11" w:rsidRDefault="00BF0E11" w:rsidP="00D94DBC">
      <w:pPr>
        <w:spacing w:after="0"/>
        <w:jc w:val="both"/>
        <w:rPr>
          <w:rFonts w:ascii="Times New Roman" w:hAnsi="Times New Roman" w:cs="Times New Roman"/>
          <w:b/>
          <w:bCs/>
          <w:sz w:val="24"/>
          <w:szCs w:val="24"/>
        </w:rPr>
      </w:pPr>
    </w:p>
    <w:p w:rsidR="00C66E94" w:rsidRPr="00212006" w:rsidRDefault="00C66E94" w:rsidP="00D94DBC">
      <w:pPr>
        <w:spacing w:after="0"/>
        <w:jc w:val="both"/>
        <w:rPr>
          <w:rFonts w:ascii="Times New Roman" w:hAnsi="Times New Roman" w:cs="Times New Roman"/>
          <w:b/>
          <w:bCs/>
          <w:sz w:val="24"/>
          <w:szCs w:val="24"/>
        </w:rPr>
      </w:pPr>
      <w:r w:rsidRPr="00212006">
        <w:rPr>
          <w:rFonts w:ascii="Times New Roman" w:hAnsi="Times New Roman" w:cs="Times New Roman"/>
          <w:b/>
          <w:bCs/>
          <w:sz w:val="24"/>
          <w:szCs w:val="24"/>
        </w:rPr>
        <w:t>Lomnice nad Popelkou – montáž vodovodu při havarijní opravě v ulici Rohanova</w:t>
      </w:r>
    </w:p>
    <w:p w:rsidR="00C66E94" w:rsidRPr="00212006" w:rsidRDefault="00C66E94" w:rsidP="00D94DBC">
      <w:pPr>
        <w:spacing w:after="0"/>
        <w:jc w:val="both"/>
        <w:rPr>
          <w:rFonts w:ascii="Times New Roman" w:hAnsi="Times New Roman" w:cs="Times New Roman"/>
          <w:sz w:val="24"/>
          <w:szCs w:val="24"/>
        </w:rPr>
      </w:pPr>
      <w:r>
        <w:rPr>
          <w:rFonts w:ascii="Times New Roman" w:hAnsi="Times New Roman" w:cs="Times New Roman"/>
          <w:sz w:val="24"/>
          <w:szCs w:val="24"/>
        </w:rPr>
        <w:t>Výměna vodovodu v</w:t>
      </w:r>
      <w:r w:rsidRPr="00212006">
        <w:rPr>
          <w:rFonts w:ascii="Times New Roman" w:hAnsi="Times New Roman" w:cs="Times New Roman"/>
          <w:sz w:val="24"/>
          <w:szCs w:val="24"/>
        </w:rPr>
        <w:t xml:space="preserve"> rámci </w:t>
      </w:r>
      <w:r>
        <w:rPr>
          <w:rFonts w:ascii="Times New Roman" w:hAnsi="Times New Roman" w:cs="Times New Roman"/>
          <w:sz w:val="24"/>
          <w:szCs w:val="24"/>
        </w:rPr>
        <w:t xml:space="preserve">havarijní </w:t>
      </w:r>
      <w:r w:rsidRPr="00212006">
        <w:rPr>
          <w:rFonts w:ascii="Times New Roman" w:hAnsi="Times New Roman" w:cs="Times New Roman"/>
          <w:sz w:val="24"/>
          <w:szCs w:val="24"/>
        </w:rPr>
        <w:t>opravy komunikace</w:t>
      </w:r>
      <w:r>
        <w:rPr>
          <w:rFonts w:ascii="Times New Roman" w:hAnsi="Times New Roman" w:cs="Times New Roman"/>
          <w:sz w:val="24"/>
          <w:szCs w:val="24"/>
        </w:rPr>
        <w:t xml:space="preserve"> – montáž, proplach, </w:t>
      </w:r>
      <w:proofErr w:type="spellStart"/>
      <w:r>
        <w:rPr>
          <w:rFonts w:ascii="Times New Roman" w:hAnsi="Times New Roman" w:cs="Times New Roman"/>
          <w:sz w:val="24"/>
          <w:szCs w:val="24"/>
        </w:rPr>
        <w:t>přepoje</w:t>
      </w:r>
      <w:proofErr w:type="spellEnd"/>
      <w:r>
        <w:rPr>
          <w:rFonts w:ascii="Times New Roman" w:hAnsi="Times New Roman" w:cs="Times New Roman"/>
          <w:sz w:val="24"/>
          <w:szCs w:val="24"/>
        </w:rPr>
        <w:t xml:space="preserve">. </w:t>
      </w:r>
    </w:p>
    <w:p w:rsidR="00C66E94" w:rsidRPr="00212006" w:rsidRDefault="00C66E94" w:rsidP="00D94DBC">
      <w:pPr>
        <w:spacing w:after="0"/>
        <w:jc w:val="both"/>
        <w:rPr>
          <w:rFonts w:ascii="Times New Roman" w:hAnsi="Times New Roman" w:cs="Times New Roman"/>
          <w:sz w:val="24"/>
          <w:szCs w:val="24"/>
        </w:rPr>
      </w:pPr>
      <w:r w:rsidRPr="00212006">
        <w:rPr>
          <w:rFonts w:ascii="Times New Roman" w:hAnsi="Times New Roman" w:cs="Times New Roman"/>
          <w:bCs/>
          <w:sz w:val="24"/>
          <w:szCs w:val="24"/>
        </w:rPr>
        <w:t>Cena: 277 tis</w:t>
      </w:r>
      <w:r w:rsidR="00966B24">
        <w:rPr>
          <w:rFonts w:ascii="Times New Roman" w:hAnsi="Times New Roman" w:cs="Times New Roman"/>
          <w:bCs/>
          <w:sz w:val="24"/>
          <w:szCs w:val="24"/>
        </w:rPr>
        <w:t>.</w:t>
      </w:r>
      <w:r w:rsidRPr="00212006">
        <w:rPr>
          <w:rFonts w:ascii="Times New Roman" w:hAnsi="Times New Roman" w:cs="Times New Roman"/>
          <w:bCs/>
          <w:sz w:val="24"/>
          <w:szCs w:val="24"/>
        </w:rPr>
        <w:t xml:space="preserve"> Kč. Dodavatel: </w:t>
      </w:r>
      <w:r w:rsidRPr="00212006">
        <w:rPr>
          <w:rFonts w:ascii="Times New Roman" w:hAnsi="Times New Roman" w:cs="Times New Roman"/>
          <w:sz w:val="24"/>
          <w:szCs w:val="24"/>
        </w:rPr>
        <w:t>Severočeské vodovody a kanalizace a. s.</w:t>
      </w:r>
    </w:p>
    <w:p w:rsidR="00C66E94" w:rsidRPr="001524D7" w:rsidRDefault="00C66E94" w:rsidP="00D94DBC">
      <w:pPr>
        <w:spacing w:after="0"/>
        <w:jc w:val="both"/>
        <w:rPr>
          <w:rFonts w:ascii="Times New Roman" w:hAnsi="Times New Roman" w:cs="Times New Roman"/>
          <w:sz w:val="24"/>
          <w:szCs w:val="24"/>
        </w:rPr>
      </w:pPr>
    </w:p>
    <w:p w:rsidR="001B4B84" w:rsidRDefault="001B4B84" w:rsidP="00D94DBC">
      <w:pPr>
        <w:spacing w:after="0"/>
        <w:jc w:val="both"/>
        <w:rPr>
          <w:rFonts w:ascii="Times New Roman" w:hAnsi="Times New Roman" w:cs="Times New Roman"/>
          <w:b/>
          <w:bCs/>
          <w:sz w:val="24"/>
          <w:szCs w:val="24"/>
        </w:rPr>
      </w:pPr>
    </w:p>
    <w:p w:rsidR="00C66E94" w:rsidRPr="001524D7" w:rsidRDefault="00C66E94" w:rsidP="00D94DBC">
      <w:pPr>
        <w:spacing w:after="0"/>
        <w:jc w:val="both"/>
        <w:rPr>
          <w:rFonts w:ascii="Times New Roman" w:hAnsi="Times New Roman" w:cs="Times New Roman"/>
          <w:b/>
          <w:bCs/>
          <w:sz w:val="24"/>
          <w:szCs w:val="24"/>
        </w:rPr>
      </w:pPr>
      <w:r w:rsidRPr="001524D7">
        <w:rPr>
          <w:rFonts w:ascii="Times New Roman" w:hAnsi="Times New Roman" w:cs="Times New Roman"/>
          <w:b/>
          <w:bCs/>
          <w:sz w:val="24"/>
          <w:szCs w:val="24"/>
        </w:rPr>
        <w:t>Lomnice nad Popelkou – montáž vodovodu při havarijní opravě v ulici Rohanova</w:t>
      </w:r>
    </w:p>
    <w:p w:rsidR="00C66E94" w:rsidRPr="001524D7" w:rsidRDefault="00C66E94" w:rsidP="00D94DBC">
      <w:pPr>
        <w:spacing w:after="0"/>
        <w:jc w:val="both"/>
        <w:rPr>
          <w:rFonts w:ascii="Times New Roman" w:hAnsi="Times New Roman" w:cs="Times New Roman"/>
          <w:sz w:val="24"/>
          <w:szCs w:val="24"/>
        </w:rPr>
      </w:pPr>
      <w:r w:rsidRPr="001524D7">
        <w:rPr>
          <w:rFonts w:ascii="Times New Roman" w:hAnsi="Times New Roman" w:cs="Times New Roman"/>
          <w:sz w:val="24"/>
          <w:szCs w:val="24"/>
        </w:rPr>
        <w:t>Výměna vodovodu v rámci havarijní opravy komunikace – zemní práce.</w:t>
      </w:r>
    </w:p>
    <w:p w:rsidR="00E91671" w:rsidRDefault="00C66E94" w:rsidP="00D94DBC">
      <w:pPr>
        <w:spacing w:after="0"/>
        <w:jc w:val="both"/>
        <w:rPr>
          <w:rFonts w:ascii="Times New Roman" w:hAnsi="Times New Roman" w:cs="Times New Roman"/>
          <w:bCs/>
          <w:sz w:val="24"/>
          <w:szCs w:val="24"/>
        </w:rPr>
      </w:pPr>
      <w:r w:rsidRPr="001524D7">
        <w:rPr>
          <w:rFonts w:ascii="Times New Roman" w:hAnsi="Times New Roman" w:cs="Times New Roman"/>
          <w:bCs/>
          <w:sz w:val="24"/>
          <w:szCs w:val="24"/>
        </w:rPr>
        <w:t>Cena: 462 tisíc Kč. Dodavatel: Mizera stavby a.s.</w:t>
      </w:r>
    </w:p>
    <w:p w:rsidR="007C582A" w:rsidRDefault="007C582A" w:rsidP="00D94DBC">
      <w:pPr>
        <w:spacing w:after="0"/>
        <w:jc w:val="both"/>
        <w:rPr>
          <w:rFonts w:ascii="Times New Roman" w:hAnsi="Times New Roman" w:cs="Times New Roman"/>
          <w:bCs/>
          <w:sz w:val="24"/>
          <w:szCs w:val="24"/>
        </w:rPr>
      </w:pPr>
    </w:p>
    <w:p w:rsidR="00C66E94" w:rsidRPr="00E91671" w:rsidRDefault="00C66E94" w:rsidP="00D94DBC">
      <w:pPr>
        <w:spacing w:after="0"/>
        <w:jc w:val="both"/>
        <w:rPr>
          <w:rFonts w:ascii="Times New Roman" w:hAnsi="Times New Roman" w:cs="Times New Roman"/>
          <w:bCs/>
          <w:sz w:val="24"/>
          <w:szCs w:val="24"/>
        </w:rPr>
      </w:pPr>
      <w:r w:rsidRPr="003E31CF">
        <w:rPr>
          <w:rFonts w:ascii="Times New Roman" w:hAnsi="Times New Roman" w:cs="Times New Roman"/>
          <w:b/>
          <w:bCs/>
          <w:sz w:val="24"/>
          <w:szCs w:val="24"/>
        </w:rPr>
        <w:t>Rokytnice nad Jizerou – oživení a zprovoznění ATS Rokytnice Horní Ves</w:t>
      </w:r>
    </w:p>
    <w:p w:rsidR="00C66E94" w:rsidRDefault="00C66E94" w:rsidP="00D94DBC">
      <w:pPr>
        <w:spacing w:after="0"/>
        <w:jc w:val="both"/>
        <w:rPr>
          <w:rFonts w:ascii="Times New Roman" w:hAnsi="Times New Roman" w:cs="Times New Roman"/>
          <w:bCs/>
          <w:sz w:val="24"/>
          <w:szCs w:val="24"/>
        </w:rPr>
      </w:pPr>
      <w:r>
        <w:rPr>
          <w:rFonts w:ascii="Times New Roman" w:hAnsi="Times New Roman" w:cs="Times New Roman"/>
          <w:bCs/>
          <w:sz w:val="24"/>
          <w:szCs w:val="24"/>
        </w:rPr>
        <w:t>Dodávka a montáž elektroinstalace k zařízení ATS do Rokytnice nad Jizerou, vodojem Horní Ves. Součástí dodávky je úprava stávajícího rozvaděče, doplnění SW včetně oživení a</w:t>
      </w:r>
      <w:r w:rsidR="00081469">
        <w:rPr>
          <w:rFonts w:ascii="Times New Roman" w:hAnsi="Times New Roman" w:cs="Times New Roman"/>
          <w:bCs/>
          <w:sz w:val="24"/>
          <w:szCs w:val="24"/>
        </w:rPr>
        <w:t> </w:t>
      </w:r>
      <w:r>
        <w:rPr>
          <w:rFonts w:ascii="Times New Roman" w:hAnsi="Times New Roman" w:cs="Times New Roman"/>
          <w:bCs/>
          <w:sz w:val="24"/>
          <w:szCs w:val="24"/>
        </w:rPr>
        <w:t xml:space="preserve">doplnění na dispečink provozovatele, revize elektro, projektová dokumentace skutečného provedení. </w:t>
      </w:r>
    </w:p>
    <w:p w:rsidR="00C66E94" w:rsidRDefault="00C66E94" w:rsidP="00D94DBC">
      <w:pPr>
        <w:spacing w:after="0"/>
        <w:jc w:val="both"/>
        <w:rPr>
          <w:rFonts w:ascii="Times New Roman" w:hAnsi="Times New Roman" w:cs="Times New Roman"/>
          <w:bCs/>
          <w:sz w:val="24"/>
          <w:szCs w:val="24"/>
        </w:rPr>
      </w:pPr>
      <w:r>
        <w:rPr>
          <w:rFonts w:ascii="Times New Roman" w:hAnsi="Times New Roman" w:cs="Times New Roman"/>
          <w:bCs/>
          <w:sz w:val="24"/>
          <w:szCs w:val="24"/>
        </w:rPr>
        <w:t>Cena 57 tis</w:t>
      </w:r>
      <w:r w:rsidR="00966B24">
        <w:rPr>
          <w:rFonts w:ascii="Times New Roman" w:hAnsi="Times New Roman" w:cs="Times New Roman"/>
          <w:bCs/>
          <w:sz w:val="24"/>
          <w:szCs w:val="24"/>
        </w:rPr>
        <w:t>.</w:t>
      </w:r>
      <w:r>
        <w:rPr>
          <w:rFonts w:ascii="Times New Roman" w:hAnsi="Times New Roman" w:cs="Times New Roman"/>
          <w:bCs/>
          <w:sz w:val="24"/>
          <w:szCs w:val="24"/>
        </w:rPr>
        <w:t xml:space="preserve">. Dodavatel: </w:t>
      </w:r>
      <w:proofErr w:type="spellStart"/>
      <w:r>
        <w:rPr>
          <w:rFonts w:ascii="Times New Roman" w:hAnsi="Times New Roman" w:cs="Times New Roman"/>
          <w:bCs/>
          <w:sz w:val="24"/>
          <w:szCs w:val="24"/>
        </w:rPr>
        <w:t>Hesto</w:t>
      </w:r>
      <w:proofErr w:type="spellEnd"/>
      <w:r>
        <w:rPr>
          <w:rFonts w:ascii="Times New Roman" w:hAnsi="Times New Roman" w:cs="Times New Roman"/>
          <w:bCs/>
          <w:sz w:val="24"/>
          <w:szCs w:val="24"/>
        </w:rPr>
        <w:t xml:space="preserve"> v.o.s</w:t>
      </w:r>
    </w:p>
    <w:p w:rsidR="00C66E94" w:rsidRDefault="00C66E94" w:rsidP="00D94DBC">
      <w:pPr>
        <w:spacing w:after="0"/>
        <w:jc w:val="both"/>
        <w:rPr>
          <w:rFonts w:ascii="Times New Roman" w:hAnsi="Times New Roman" w:cs="Times New Roman"/>
          <w:bCs/>
          <w:sz w:val="24"/>
          <w:szCs w:val="24"/>
        </w:rPr>
      </w:pPr>
    </w:p>
    <w:p w:rsidR="00C66E94" w:rsidRPr="00480AAB" w:rsidRDefault="00C66E94" w:rsidP="00D94DBC">
      <w:pPr>
        <w:spacing w:after="0"/>
        <w:jc w:val="both"/>
        <w:rPr>
          <w:rFonts w:ascii="Times New Roman" w:hAnsi="Times New Roman" w:cs="Times New Roman"/>
          <w:b/>
          <w:bCs/>
          <w:sz w:val="24"/>
          <w:szCs w:val="24"/>
        </w:rPr>
      </w:pPr>
      <w:r w:rsidRPr="00480AAB">
        <w:rPr>
          <w:rFonts w:ascii="Times New Roman" w:hAnsi="Times New Roman" w:cs="Times New Roman"/>
          <w:b/>
          <w:bCs/>
          <w:sz w:val="24"/>
          <w:szCs w:val="24"/>
        </w:rPr>
        <w:t>Rokytnice nad Jizerou – instalace elektroměrového pilíře</w:t>
      </w:r>
    </w:p>
    <w:p w:rsidR="00C66E94" w:rsidRPr="00F13E17" w:rsidRDefault="00C66E94" w:rsidP="00D94DBC">
      <w:pPr>
        <w:spacing w:after="0"/>
        <w:jc w:val="both"/>
        <w:rPr>
          <w:rFonts w:ascii="Times New Roman" w:hAnsi="Times New Roman" w:cs="Times New Roman"/>
          <w:sz w:val="24"/>
          <w:szCs w:val="24"/>
        </w:rPr>
      </w:pPr>
      <w:r w:rsidRPr="00F13E17">
        <w:rPr>
          <w:rFonts w:ascii="Times New Roman" w:hAnsi="Times New Roman" w:cs="Times New Roman"/>
          <w:sz w:val="24"/>
          <w:szCs w:val="24"/>
        </w:rPr>
        <w:t xml:space="preserve">Vybudování přípojky </w:t>
      </w:r>
      <w:r>
        <w:rPr>
          <w:rFonts w:ascii="Times New Roman" w:hAnsi="Times New Roman" w:cs="Times New Roman"/>
          <w:sz w:val="24"/>
          <w:szCs w:val="24"/>
        </w:rPr>
        <w:t xml:space="preserve">nízkého napětí </w:t>
      </w:r>
      <w:r w:rsidRPr="00F13E17">
        <w:rPr>
          <w:rFonts w:ascii="Times New Roman" w:hAnsi="Times New Roman" w:cs="Times New Roman"/>
          <w:sz w:val="24"/>
          <w:szCs w:val="24"/>
        </w:rPr>
        <w:t>pro budoucí ATS Koupaliště.</w:t>
      </w:r>
    </w:p>
    <w:p w:rsidR="00C66E94" w:rsidRPr="00480AAB" w:rsidRDefault="00C66E94" w:rsidP="00D94DBC">
      <w:pPr>
        <w:spacing w:after="0"/>
        <w:jc w:val="both"/>
        <w:rPr>
          <w:rFonts w:ascii="Times New Roman" w:hAnsi="Times New Roman" w:cs="Times New Roman"/>
          <w:sz w:val="24"/>
          <w:szCs w:val="24"/>
        </w:rPr>
      </w:pPr>
      <w:r w:rsidRPr="00480AAB">
        <w:rPr>
          <w:rFonts w:ascii="Times New Roman" w:hAnsi="Times New Roman" w:cs="Times New Roman"/>
          <w:sz w:val="24"/>
          <w:szCs w:val="24"/>
        </w:rPr>
        <w:t>Cena 21 tisíc Kč. Dodavatel: Michal Dvořák.</w:t>
      </w:r>
    </w:p>
    <w:p w:rsidR="00C66E94" w:rsidRDefault="00C66E94" w:rsidP="00D94DBC">
      <w:pPr>
        <w:spacing w:after="0"/>
        <w:jc w:val="both"/>
        <w:rPr>
          <w:rFonts w:ascii="Times New Roman" w:hAnsi="Times New Roman" w:cs="Times New Roman"/>
          <w:b/>
          <w:bCs/>
          <w:sz w:val="24"/>
          <w:szCs w:val="24"/>
        </w:rPr>
      </w:pPr>
    </w:p>
    <w:p w:rsidR="00C66E94" w:rsidRPr="00672504" w:rsidRDefault="00C66E94" w:rsidP="00D94DBC">
      <w:pPr>
        <w:spacing w:after="0"/>
        <w:jc w:val="both"/>
        <w:rPr>
          <w:rFonts w:ascii="Times New Roman" w:hAnsi="Times New Roman" w:cs="Times New Roman"/>
          <w:b/>
          <w:bCs/>
          <w:sz w:val="24"/>
          <w:szCs w:val="24"/>
        </w:rPr>
      </w:pPr>
      <w:r w:rsidRPr="00672504">
        <w:rPr>
          <w:rFonts w:ascii="Times New Roman" w:hAnsi="Times New Roman" w:cs="Times New Roman"/>
          <w:b/>
          <w:bCs/>
          <w:sz w:val="24"/>
          <w:szCs w:val="24"/>
        </w:rPr>
        <w:t>Rokytnice nad Jizerou – doplňkový zdroj vody v lokalitě V Rybníčkách</w:t>
      </w:r>
    </w:p>
    <w:p w:rsidR="00C66E94" w:rsidRDefault="00C66E94" w:rsidP="00D94DBC">
      <w:pPr>
        <w:spacing w:after="0"/>
        <w:jc w:val="both"/>
        <w:rPr>
          <w:rFonts w:ascii="Times New Roman" w:hAnsi="Times New Roman" w:cs="Times New Roman"/>
          <w:sz w:val="24"/>
          <w:szCs w:val="24"/>
        </w:rPr>
      </w:pPr>
      <w:r>
        <w:rPr>
          <w:rFonts w:ascii="Times New Roman" w:hAnsi="Times New Roman" w:cs="Times New Roman"/>
          <w:sz w:val="24"/>
          <w:szCs w:val="24"/>
        </w:rPr>
        <w:t>Vyhodnocení hydrogeologických poměrů lokality formou projektu průzkumných hydrogeologických prací.</w:t>
      </w:r>
    </w:p>
    <w:p w:rsidR="00C66E94" w:rsidRDefault="00C66E94" w:rsidP="00D94DBC">
      <w:pPr>
        <w:spacing w:after="0"/>
        <w:jc w:val="both"/>
        <w:rPr>
          <w:rFonts w:ascii="Times New Roman" w:hAnsi="Times New Roman" w:cs="Times New Roman"/>
          <w:sz w:val="24"/>
          <w:szCs w:val="24"/>
        </w:rPr>
      </w:pPr>
      <w:r>
        <w:rPr>
          <w:rFonts w:ascii="Times New Roman" w:hAnsi="Times New Roman" w:cs="Times New Roman"/>
          <w:sz w:val="24"/>
          <w:szCs w:val="24"/>
        </w:rPr>
        <w:t>Cena: 59 tis</w:t>
      </w:r>
      <w:r w:rsidR="00966B24">
        <w:rPr>
          <w:rFonts w:ascii="Times New Roman" w:hAnsi="Times New Roman" w:cs="Times New Roman"/>
          <w:sz w:val="24"/>
          <w:szCs w:val="24"/>
        </w:rPr>
        <w:t>.</w:t>
      </w:r>
      <w:r>
        <w:rPr>
          <w:rFonts w:ascii="Times New Roman" w:hAnsi="Times New Roman" w:cs="Times New Roman"/>
          <w:sz w:val="24"/>
          <w:szCs w:val="24"/>
        </w:rPr>
        <w:t xml:space="preserve"> Kč. Dodavatel: </w:t>
      </w:r>
      <w:proofErr w:type="spellStart"/>
      <w:r>
        <w:rPr>
          <w:rFonts w:ascii="Times New Roman" w:hAnsi="Times New Roman" w:cs="Times New Roman"/>
          <w:sz w:val="24"/>
          <w:szCs w:val="24"/>
        </w:rPr>
        <w:t>Fingeo</w:t>
      </w:r>
      <w:proofErr w:type="spellEnd"/>
      <w:r>
        <w:rPr>
          <w:rFonts w:ascii="Times New Roman" w:hAnsi="Times New Roman" w:cs="Times New Roman"/>
          <w:sz w:val="24"/>
          <w:szCs w:val="24"/>
        </w:rPr>
        <w:t xml:space="preserve">, s. r. o.  </w:t>
      </w:r>
    </w:p>
    <w:p w:rsidR="00C66E94" w:rsidRDefault="00C66E94" w:rsidP="00D94DBC">
      <w:pPr>
        <w:spacing w:after="0"/>
        <w:jc w:val="both"/>
        <w:rPr>
          <w:rFonts w:ascii="Times New Roman" w:hAnsi="Times New Roman" w:cs="Times New Roman"/>
          <w:sz w:val="24"/>
          <w:szCs w:val="24"/>
        </w:rPr>
      </w:pPr>
    </w:p>
    <w:p w:rsidR="00C66E94" w:rsidRDefault="00C66E94" w:rsidP="00D94DBC">
      <w:pPr>
        <w:spacing w:after="0"/>
        <w:jc w:val="both"/>
        <w:rPr>
          <w:rFonts w:ascii="Times New Roman" w:hAnsi="Times New Roman" w:cs="Times New Roman"/>
          <w:b/>
          <w:bCs/>
          <w:sz w:val="24"/>
          <w:szCs w:val="24"/>
        </w:rPr>
      </w:pPr>
      <w:r w:rsidRPr="00672504">
        <w:rPr>
          <w:rFonts w:ascii="Times New Roman" w:hAnsi="Times New Roman" w:cs="Times New Roman"/>
          <w:b/>
          <w:bCs/>
          <w:sz w:val="24"/>
          <w:szCs w:val="24"/>
        </w:rPr>
        <w:t xml:space="preserve">Rokytnice nad Jizerou – doplňkový zdroj vody v lokalitě </w:t>
      </w:r>
      <w:r>
        <w:rPr>
          <w:rFonts w:ascii="Times New Roman" w:hAnsi="Times New Roman" w:cs="Times New Roman"/>
          <w:b/>
          <w:bCs/>
          <w:sz w:val="24"/>
          <w:szCs w:val="24"/>
        </w:rPr>
        <w:t>Horní Ves</w:t>
      </w:r>
    </w:p>
    <w:p w:rsidR="00C66E94" w:rsidRDefault="00C66E94"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Geofyzikální měření v lokalitě Horní Ves a projekt průzkumných prací. </w:t>
      </w:r>
    </w:p>
    <w:p w:rsidR="00C66E94" w:rsidRDefault="00C66E94" w:rsidP="00D94DBC">
      <w:pPr>
        <w:spacing w:after="0"/>
        <w:jc w:val="both"/>
        <w:rPr>
          <w:rFonts w:ascii="Times New Roman" w:hAnsi="Times New Roman" w:cs="Times New Roman"/>
          <w:sz w:val="24"/>
          <w:szCs w:val="24"/>
        </w:rPr>
      </w:pPr>
      <w:r>
        <w:rPr>
          <w:rFonts w:ascii="Times New Roman" w:hAnsi="Times New Roman" w:cs="Times New Roman"/>
          <w:sz w:val="24"/>
          <w:szCs w:val="24"/>
        </w:rPr>
        <w:t>Cena: 260 tis</w:t>
      </w:r>
      <w:r w:rsidR="00966B24">
        <w:rPr>
          <w:rFonts w:ascii="Times New Roman" w:hAnsi="Times New Roman" w:cs="Times New Roman"/>
          <w:sz w:val="24"/>
          <w:szCs w:val="24"/>
        </w:rPr>
        <w:t>.</w:t>
      </w:r>
      <w:r>
        <w:rPr>
          <w:rFonts w:ascii="Times New Roman" w:hAnsi="Times New Roman" w:cs="Times New Roman"/>
          <w:sz w:val="24"/>
          <w:szCs w:val="24"/>
        </w:rPr>
        <w:t xml:space="preserve"> Kč. Dodavatel: </w:t>
      </w:r>
      <w:proofErr w:type="spellStart"/>
      <w:r>
        <w:rPr>
          <w:rFonts w:ascii="Times New Roman" w:hAnsi="Times New Roman" w:cs="Times New Roman"/>
          <w:sz w:val="24"/>
          <w:szCs w:val="24"/>
        </w:rPr>
        <w:t>Fingeo</w:t>
      </w:r>
      <w:proofErr w:type="spellEnd"/>
      <w:r>
        <w:rPr>
          <w:rFonts w:ascii="Times New Roman" w:hAnsi="Times New Roman" w:cs="Times New Roman"/>
          <w:sz w:val="24"/>
          <w:szCs w:val="24"/>
        </w:rPr>
        <w:t xml:space="preserve">, s. r. o.  </w:t>
      </w:r>
    </w:p>
    <w:p w:rsidR="009B2AF4" w:rsidRDefault="009B2AF4" w:rsidP="00D94DBC">
      <w:pPr>
        <w:spacing w:after="0"/>
        <w:jc w:val="both"/>
        <w:rPr>
          <w:rFonts w:ascii="Times New Roman" w:hAnsi="Times New Roman" w:cs="Times New Roman"/>
          <w:b/>
          <w:sz w:val="24"/>
          <w:szCs w:val="24"/>
        </w:rPr>
      </w:pPr>
    </w:p>
    <w:p w:rsidR="00C66E94" w:rsidRDefault="009B2AF4" w:rsidP="00D94DBC">
      <w:pPr>
        <w:spacing w:after="0"/>
        <w:jc w:val="both"/>
        <w:rPr>
          <w:rFonts w:ascii="Times New Roman" w:hAnsi="Times New Roman" w:cs="Times New Roman"/>
          <w:b/>
          <w:sz w:val="24"/>
          <w:szCs w:val="24"/>
        </w:rPr>
      </w:pPr>
      <w:proofErr w:type="spellStart"/>
      <w:r w:rsidRPr="000F6229">
        <w:rPr>
          <w:rFonts w:ascii="Times New Roman" w:hAnsi="Times New Roman" w:cs="Times New Roman"/>
          <w:b/>
          <w:sz w:val="24"/>
          <w:szCs w:val="24"/>
        </w:rPr>
        <w:t>Benecko</w:t>
      </w:r>
      <w:proofErr w:type="spellEnd"/>
      <w:r w:rsidRPr="000F6229">
        <w:rPr>
          <w:rFonts w:ascii="Times New Roman" w:hAnsi="Times New Roman" w:cs="Times New Roman"/>
          <w:b/>
          <w:sz w:val="24"/>
          <w:szCs w:val="24"/>
        </w:rPr>
        <w:t xml:space="preserve"> – výměna provzdušňovacích elementů na ČOV</w:t>
      </w:r>
    </w:p>
    <w:p w:rsidR="009B2AF4" w:rsidRDefault="009B2AF4" w:rsidP="00D94DBC">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Výměna </w:t>
      </w:r>
      <w:r w:rsidR="002F37F9">
        <w:rPr>
          <w:rFonts w:ascii="Times New Roman" w:hAnsi="Times New Roman" w:cs="Times New Roman"/>
          <w:bCs/>
          <w:sz w:val="24"/>
          <w:szCs w:val="24"/>
        </w:rPr>
        <w:t>provzdušňovacích</w:t>
      </w:r>
      <w:r>
        <w:rPr>
          <w:rFonts w:ascii="Times New Roman" w:hAnsi="Times New Roman" w:cs="Times New Roman"/>
          <w:bCs/>
          <w:sz w:val="24"/>
          <w:szCs w:val="24"/>
        </w:rPr>
        <w:t xml:space="preserve"> elementů na ČOV Benecko-Štěpanická Lhota na lince L1</w:t>
      </w:r>
      <w:r w:rsidR="002F37F9">
        <w:rPr>
          <w:rFonts w:ascii="Times New Roman" w:hAnsi="Times New Roman" w:cs="Times New Roman"/>
          <w:bCs/>
          <w:sz w:val="24"/>
          <w:szCs w:val="24"/>
        </w:rPr>
        <w:t>, v části nitrifikace a denitrifikace</w:t>
      </w:r>
      <w:r>
        <w:rPr>
          <w:rFonts w:ascii="Times New Roman" w:hAnsi="Times New Roman" w:cs="Times New Roman"/>
          <w:bCs/>
          <w:sz w:val="24"/>
          <w:szCs w:val="24"/>
        </w:rPr>
        <w:t>. Součástí je i příprava nádrže</w:t>
      </w:r>
      <w:r w:rsidR="002F37F9">
        <w:rPr>
          <w:rFonts w:ascii="Times New Roman" w:hAnsi="Times New Roman" w:cs="Times New Roman"/>
          <w:bCs/>
          <w:sz w:val="24"/>
          <w:szCs w:val="24"/>
        </w:rPr>
        <w:t xml:space="preserve"> (ruční čištění potrubí a dna nádrže)</w:t>
      </w:r>
      <w:r>
        <w:rPr>
          <w:rFonts w:ascii="Times New Roman" w:hAnsi="Times New Roman" w:cs="Times New Roman"/>
          <w:bCs/>
          <w:sz w:val="24"/>
          <w:szCs w:val="24"/>
        </w:rPr>
        <w:t xml:space="preserve">, </w:t>
      </w:r>
      <w:r w:rsidR="002F37F9">
        <w:rPr>
          <w:rFonts w:ascii="Times New Roman" w:hAnsi="Times New Roman" w:cs="Times New Roman"/>
          <w:bCs/>
          <w:sz w:val="24"/>
          <w:szCs w:val="24"/>
        </w:rPr>
        <w:t xml:space="preserve">použití </w:t>
      </w:r>
      <w:proofErr w:type="spellStart"/>
      <w:r w:rsidR="002F37F9">
        <w:rPr>
          <w:rFonts w:ascii="Times New Roman" w:hAnsi="Times New Roman" w:cs="Times New Roman"/>
          <w:bCs/>
          <w:sz w:val="24"/>
          <w:szCs w:val="24"/>
        </w:rPr>
        <w:t>tlakosacího</w:t>
      </w:r>
      <w:proofErr w:type="spellEnd"/>
      <w:r w:rsidR="002F37F9">
        <w:rPr>
          <w:rFonts w:ascii="Times New Roman" w:hAnsi="Times New Roman" w:cs="Times New Roman"/>
          <w:bCs/>
          <w:sz w:val="24"/>
          <w:szCs w:val="24"/>
        </w:rPr>
        <w:t xml:space="preserve"> vozu</w:t>
      </w:r>
      <w:r>
        <w:rPr>
          <w:rFonts w:ascii="Times New Roman" w:hAnsi="Times New Roman" w:cs="Times New Roman"/>
          <w:bCs/>
          <w:sz w:val="24"/>
          <w:szCs w:val="24"/>
        </w:rPr>
        <w:t xml:space="preserve">, ekologická likvidace </w:t>
      </w:r>
      <w:r w:rsidR="002F37F9">
        <w:rPr>
          <w:rFonts w:ascii="Times New Roman" w:hAnsi="Times New Roman" w:cs="Times New Roman"/>
          <w:bCs/>
          <w:sz w:val="24"/>
          <w:szCs w:val="24"/>
        </w:rPr>
        <w:t>původních elementů</w:t>
      </w:r>
      <w:r>
        <w:rPr>
          <w:rFonts w:ascii="Times New Roman" w:hAnsi="Times New Roman" w:cs="Times New Roman"/>
          <w:bCs/>
          <w:sz w:val="24"/>
          <w:szCs w:val="24"/>
        </w:rPr>
        <w:t xml:space="preserve">. </w:t>
      </w:r>
      <w:r w:rsidR="002F37F9">
        <w:rPr>
          <w:rFonts w:ascii="Times New Roman" w:hAnsi="Times New Roman" w:cs="Times New Roman"/>
          <w:bCs/>
          <w:sz w:val="24"/>
          <w:szCs w:val="24"/>
        </w:rPr>
        <w:t>Výměna elementů na lince L2 proběhla v roce 2023.</w:t>
      </w:r>
    </w:p>
    <w:p w:rsidR="009B2AF4" w:rsidRPr="009B2AF4" w:rsidRDefault="009B2AF4" w:rsidP="00D94DBC">
      <w:pPr>
        <w:spacing w:after="0"/>
        <w:jc w:val="both"/>
        <w:rPr>
          <w:rFonts w:ascii="Times New Roman" w:hAnsi="Times New Roman" w:cs="Times New Roman"/>
          <w:sz w:val="24"/>
          <w:szCs w:val="24"/>
        </w:rPr>
      </w:pPr>
      <w:r>
        <w:rPr>
          <w:rFonts w:ascii="Times New Roman" w:hAnsi="Times New Roman" w:cs="Times New Roman"/>
          <w:bCs/>
          <w:sz w:val="24"/>
          <w:szCs w:val="24"/>
        </w:rPr>
        <w:t xml:space="preserve">Cena díla: </w:t>
      </w:r>
      <w:r w:rsidR="002F37F9">
        <w:rPr>
          <w:rFonts w:ascii="Times New Roman" w:hAnsi="Times New Roman" w:cs="Times New Roman"/>
          <w:bCs/>
          <w:sz w:val="24"/>
          <w:szCs w:val="24"/>
        </w:rPr>
        <w:t>132</w:t>
      </w:r>
      <w:r>
        <w:rPr>
          <w:rFonts w:ascii="Times New Roman" w:hAnsi="Times New Roman" w:cs="Times New Roman"/>
          <w:bCs/>
          <w:sz w:val="24"/>
          <w:szCs w:val="24"/>
        </w:rPr>
        <w:t xml:space="preserve"> tis</w:t>
      </w:r>
      <w:r w:rsidR="00966B24">
        <w:rPr>
          <w:rFonts w:ascii="Times New Roman" w:hAnsi="Times New Roman" w:cs="Times New Roman"/>
          <w:bCs/>
          <w:sz w:val="24"/>
          <w:szCs w:val="24"/>
        </w:rPr>
        <w:t>.</w:t>
      </w:r>
      <w:r>
        <w:rPr>
          <w:rFonts w:ascii="Times New Roman" w:hAnsi="Times New Roman" w:cs="Times New Roman"/>
          <w:bCs/>
          <w:sz w:val="24"/>
          <w:szCs w:val="24"/>
        </w:rPr>
        <w:t xml:space="preserve"> Kč. Dodavatel: </w:t>
      </w:r>
      <w:r w:rsidRPr="00202AA3">
        <w:rPr>
          <w:rFonts w:ascii="Times New Roman" w:hAnsi="Times New Roman" w:cs="Times New Roman"/>
          <w:sz w:val="24"/>
          <w:szCs w:val="24"/>
        </w:rPr>
        <w:t>Severočeské vodovody a kanalizace a. s.</w:t>
      </w:r>
    </w:p>
    <w:p w:rsidR="00D94DBC" w:rsidRDefault="00D94DBC" w:rsidP="00D94DBC">
      <w:pPr>
        <w:spacing w:after="0"/>
        <w:jc w:val="both"/>
        <w:rPr>
          <w:rFonts w:ascii="Times New Roman" w:hAnsi="Times New Roman" w:cs="Times New Roman"/>
          <w:b/>
          <w:color w:val="0070C0"/>
          <w:sz w:val="24"/>
          <w:szCs w:val="24"/>
        </w:rPr>
      </w:pPr>
    </w:p>
    <w:p w:rsidR="00C66E94" w:rsidRPr="00C00D87" w:rsidRDefault="00C66E94" w:rsidP="00D94DBC">
      <w:pPr>
        <w:spacing w:after="0"/>
        <w:jc w:val="both"/>
        <w:rPr>
          <w:rFonts w:ascii="Times New Roman" w:hAnsi="Times New Roman" w:cs="Times New Roman"/>
          <w:b/>
          <w:bCs/>
          <w:sz w:val="24"/>
          <w:szCs w:val="24"/>
        </w:rPr>
      </w:pPr>
      <w:proofErr w:type="spellStart"/>
      <w:r w:rsidRPr="00C00D87">
        <w:rPr>
          <w:rFonts w:ascii="Times New Roman" w:hAnsi="Times New Roman" w:cs="Times New Roman"/>
          <w:b/>
          <w:bCs/>
          <w:sz w:val="24"/>
          <w:szCs w:val="24"/>
        </w:rPr>
        <w:t>Benecko</w:t>
      </w:r>
      <w:proofErr w:type="spellEnd"/>
      <w:r>
        <w:rPr>
          <w:rFonts w:ascii="Times New Roman" w:hAnsi="Times New Roman" w:cs="Times New Roman"/>
          <w:b/>
          <w:bCs/>
          <w:sz w:val="24"/>
          <w:szCs w:val="24"/>
        </w:rPr>
        <w:t>,</w:t>
      </w:r>
      <w:r w:rsidRPr="00C00D87">
        <w:rPr>
          <w:rFonts w:ascii="Times New Roman" w:hAnsi="Times New Roman" w:cs="Times New Roman"/>
          <w:b/>
          <w:bCs/>
          <w:sz w:val="24"/>
          <w:szCs w:val="24"/>
        </w:rPr>
        <w:t xml:space="preserve"> </w:t>
      </w:r>
      <w:proofErr w:type="spellStart"/>
      <w:r w:rsidRPr="00C00D87">
        <w:rPr>
          <w:rFonts w:ascii="Times New Roman" w:hAnsi="Times New Roman" w:cs="Times New Roman"/>
          <w:b/>
          <w:bCs/>
          <w:sz w:val="24"/>
          <w:szCs w:val="24"/>
        </w:rPr>
        <w:t>Hančova</w:t>
      </w:r>
      <w:proofErr w:type="spellEnd"/>
      <w:r w:rsidRPr="00C00D87">
        <w:rPr>
          <w:rFonts w:ascii="Times New Roman" w:hAnsi="Times New Roman" w:cs="Times New Roman"/>
          <w:b/>
          <w:bCs/>
          <w:sz w:val="24"/>
          <w:szCs w:val="24"/>
        </w:rPr>
        <w:t xml:space="preserve"> bouda</w:t>
      </w:r>
      <w:r>
        <w:rPr>
          <w:rFonts w:ascii="Times New Roman" w:hAnsi="Times New Roman" w:cs="Times New Roman"/>
          <w:b/>
          <w:bCs/>
          <w:sz w:val="24"/>
          <w:szCs w:val="24"/>
        </w:rPr>
        <w:t xml:space="preserve"> -</w:t>
      </w:r>
      <w:r w:rsidRPr="00C00D87">
        <w:rPr>
          <w:rFonts w:ascii="Times New Roman" w:hAnsi="Times New Roman" w:cs="Times New Roman"/>
          <w:b/>
          <w:bCs/>
          <w:sz w:val="24"/>
          <w:szCs w:val="24"/>
        </w:rPr>
        <w:t xml:space="preserve"> </w:t>
      </w:r>
      <w:r w:rsidR="00030106">
        <w:rPr>
          <w:rFonts w:ascii="Times New Roman" w:hAnsi="Times New Roman" w:cs="Times New Roman"/>
          <w:b/>
          <w:bCs/>
          <w:sz w:val="24"/>
          <w:szCs w:val="24"/>
        </w:rPr>
        <w:t>povrch</w:t>
      </w:r>
      <w:r w:rsidRPr="00C00D87">
        <w:rPr>
          <w:rFonts w:ascii="Times New Roman" w:hAnsi="Times New Roman" w:cs="Times New Roman"/>
          <w:b/>
          <w:bCs/>
          <w:sz w:val="24"/>
          <w:szCs w:val="24"/>
        </w:rPr>
        <w:t xml:space="preserve"> 2 vjezdů (uvedení do původního stavu)</w:t>
      </w:r>
    </w:p>
    <w:p w:rsidR="00C66E94" w:rsidRDefault="00C66E94"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Obnova asfaltových povrchů v obci </w:t>
      </w:r>
      <w:proofErr w:type="spellStart"/>
      <w:r>
        <w:rPr>
          <w:rFonts w:ascii="Times New Roman" w:hAnsi="Times New Roman" w:cs="Times New Roman"/>
          <w:sz w:val="24"/>
          <w:szCs w:val="24"/>
        </w:rPr>
        <w:t>Benecko</w:t>
      </w:r>
      <w:proofErr w:type="spellEnd"/>
      <w:r>
        <w:rPr>
          <w:rFonts w:ascii="Times New Roman" w:hAnsi="Times New Roman" w:cs="Times New Roman"/>
          <w:sz w:val="24"/>
          <w:szCs w:val="24"/>
        </w:rPr>
        <w:t xml:space="preserve"> po stavbě, jednalo se o nájezdy k domu č.p. 114 a 32, včetně odvodnění, celková výměra je 122 m</w:t>
      </w:r>
      <w:r w:rsidRPr="00C00D87">
        <w:rPr>
          <w:rFonts w:ascii="Times New Roman" w:hAnsi="Times New Roman" w:cs="Times New Roman"/>
          <w:sz w:val="24"/>
          <w:szCs w:val="24"/>
          <w:vertAlign w:val="superscript"/>
        </w:rPr>
        <w:t>2</w:t>
      </w:r>
      <w:r>
        <w:rPr>
          <w:rFonts w:ascii="Times New Roman" w:hAnsi="Times New Roman" w:cs="Times New Roman"/>
          <w:sz w:val="24"/>
          <w:szCs w:val="24"/>
        </w:rPr>
        <w:t xml:space="preserve">. </w:t>
      </w:r>
    </w:p>
    <w:p w:rsidR="00C66E94" w:rsidRPr="004937CC" w:rsidRDefault="00C66E94" w:rsidP="00D94DBC">
      <w:pPr>
        <w:spacing w:after="0"/>
        <w:jc w:val="both"/>
        <w:rPr>
          <w:rFonts w:ascii="Times New Roman" w:hAnsi="Times New Roman" w:cs="Times New Roman"/>
          <w:sz w:val="24"/>
          <w:szCs w:val="24"/>
        </w:rPr>
      </w:pPr>
      <w:r>
        <w:rPr>
          <w:rFonts w:ascii="Times New Roman" w:hAnsi="Times New Roman" w:cs="Times New Roman"/>
          <w:sz w:val="24"/>
          <w:szCs w:val="24"/>
        </w:rPr>
        <w:t>Cena: 232 tis</w:t>
      </w:r>
      <w:r w:rsidR="00966B24">
        <w:rPr>
          <w:rFonts w:ascii="Times New Roman" w:hAnsi="Times New Roman" w:cs="Times New Roman"/>
          <w:sz w:val="24"/>
          <w:szCs w:val="24"/>
        </w:rPr>
        <w:t>.</w:t>
      </w:r>
      <w:r>
        <w:rPr>
          <w:rFonts w:ascii="Times New Roman" w:hAnsi="Times New Roman" w:cs="Times New Roman"/>
          <w:sz w:val="24"/>
          <w:szCs w:val="24"/>
        </w:rPr>
        <w:t xml:space="preserve"> Kč. Dodavatel: Michal Šubrt. </w:t>
      </w:r>
    </w:p>
    <w:p w:rsidR="00D94DBC" w:rsidRDefault="00D94DBC" w:rsidP="00D94DBC">
      <w:pPr>
        <w:spacing w:after="0"/>
        <w:jc w:val="both"/>
        <w:rPr>
          <w:rFonts w:ascii="Times New Roman" w:hAnsi="Times New Roman" w:cs="Times New Roman"/>
          <w:b/>
          <w:sz w:val="24"/>
          <w:szCs w:val="24"/>
        </w:rPr>
      </w:pPr>
    </w:p>
    <w:p w:rsidR="00C66E94" w:rsidRPr="00B30954" w:rsidRDefault="00C66E94" w:rsidP="00D94DBC">
      <w:pPr>
        <w:spacing w:after="0"/>
        <w:jc w:val="both"/>
        <w:rPr>
          <w:rFonts w:ascii="Times New Roman" w:hAnsi="Times New Roman" w:cs="Times New Roman"/>
          <w:b/>
          <w:sz w:val="24"/>
          <w:szCs w:val="24"/>
        </w:rPr>
      </w:pPr>
      <w:proofErr w:type="spellStart"/>
      <w:r w:rsidRPr="00B30954">
        <w:rPr>
          <w:rFonts w:ascii="Times New Roman" w:hAnsi="Times New Roman" w:cs="Times New Roman"/>
          <w:b/>
          <w:sz w:val="24"/>
          <w:szCs w:val="24"/>
        </w:rPr>
        <w:t>Benecko</w:t>
      </w:r>
      <w:proofErr w:type="spellEnd"/>
      <w:r w:rsidRPr="00B30954">
        <w:rPr>
          <w:rFonts w:ascii="Times New Roman" w:hAnsi="Times New Roman" w:cs="Times New Roman"/>
          <w:b/>
          <w:sz w:val="24"/>
          <w:szCs w:val="24"/>
        </w:rPr>
        <w:t xml:space="preserve">, </w:t>
      </w:r>
      <w:proofErr w:type="spellStart"/>
      <w:r w:rsidRPr="00B30954">
        <w:rPr>
          <w:rFonts w:ascii="Times New Roman" w:hAnsi="Times New Roman" w:cs="Times New Roman"/>
          <w:b/>
          <w:sz w:val="24"/>
          <w:szCs w:val="24"/>
        </w:rPr>
        <w:t>Hančova</w:t>
      </w:r>
      <w:proofErr w:type="spellEnd"/>
      <w:r w:rsidRPr="00B30954">
        <w:rPr>
          <w:rFonts w:ascii="Times New Roman" w:hAnsi="Times New Roman" w:cs="Times New Roman"/>
          <w:b/>
          <w:sz w:val="24"/>
          <w:szCs w:val="24"/>
        </w:rPr>
        <w:t xml:space="preserve"> Bouda – </w:t>
      </w:r>
      <w:r w:rsidR="00030106">
        <w:rPr>
          <w:rFonts w:ascii="Times New Roman" w:hAnsi="Times New Roman" w:cs="Times New Roman"/>
          <w:b/>
          <w:sz w:val="24"/>
          <w:szCs w:val="24"/>
        </w:rPr>
        <w:t xml:space="preserve">povrchy </w:t>
      </w:r>
      <w:r w:rsidRPr="00B30954">
        <w:rPr>
          <w:rFonts w:ascii="Times New Roman" w:hAnsi="Times New Roman" w:cs="Times New Roman"/>
          <w:b/>
          <w:sz w:val="24"/>
          <w:szCs w:val="24"/>
        </w:rPr>
        <w:t>po stavbě</w:t>
      </w:r>
    </w:p>
    <w:p w:rsidR="00C66E94" w:rsidRPr="00B30954" w:rsidRDefault="00C66E94" w:rsidP="00D94DBC">
      <w:pPr>
        <w:spacing w:after="0"/>
        <w:jc w:val="both"/>
        <w:rPr>
          <w:rFonts w:ascii="Times New Roman" w:hAnsi="Times New Roman" w:cs="Times New Roman"/>
          <w:sz w:val="24"/>
          <w:szCs w:val="24"/>
        </w:rPr>
      </w:pPr>
      <w:r w:rsidRPr="00B30954">
        <w:rPr>
          <w:rFonts w:ascii="Times New Roman" w:hAnsi="Times New Roman" w:cs="Times New Roman"/>
          <w:bCs/>
          <w:sz w:val="24"/>
          <w:szCs w:val="24"/>
        </w:rPr>
        <w:t xml:space="preserve">Obnova asfaltových povrchů </w:t>
      </w:r>
      <w:r>
        <w:rPr>
          <w:rFonts w:ascii="Times New Roman" w:hAnsi="Times New Roman" w:cs="Times New Roman"/>
          <w:sz w:val="24"/>
          <w:szCs w:val="24"/>
        </w:rPr>
        <w:t xml:space="preserve">v obci </w:t>
      </w:r>
      <w:proofErr w:type="spellStart"/>
      <w:r>
        <w:rPr>
          <w:rFonts w:ascii="Times New Roman" w:hAnsi="Times New Roman" w:cs="Times New Roman"/>
          <w:sz w:val="24"/>
          <w:szCs w:val="24"/>
        </w:rPr>
        <w:t>Benecko</w:t>
      </w:r>
      <w:proofErr w:type="spellEnd"/>
      <w:r w:rsidRPr="00B30954">
        <w:rPr>
          <w:rFonts w:ascii="Times New Roman" w:hAnsi="Times New Roman" w:cs="Times New Roman"/>
          <w:bCs/>
          <w:sz w:val="24"/>
          <w:szCs w:val="24"/>
        </w:rPr>
        <w:t xml:space="preserve"> po stavbě, </w:t>
      </w:r>
      <w:r>
        <w:rPr>
          <w:rFonts w:ascii="Times New Roman" w:hAnsi="Times New Roman" w:cs="Times New Roman"/>
          <w:bCs/>
          <w:sz w:val="24"/>
          <w:szCs w:val="24"/>
        </w:rPr>
        <w:t xml:space="preserve">jednalo se o </w:t>
      </w:r>
      <w:r w:rsidRPr="00B30954">
        <w:rPr>
          <w:rFonts w:ascii="Times New Roman" w:hAnsi="Times New Roman" w:cs="Times New Roman"/>
          <w:bCs/>
          <w:sz w:val="24"/>
          <w:szCs w:val="24"/>
        </w:rPr>
        <w:t>příjezd k domu č. p. 199</w:t>
      </w:r>
      <w:r>
        <w:rPr>
          <w:rFonts w:ascii="Times New Roman" w:hAnsi="Times New Roman" w:cs="Times New Roman"/>
          <w:bCs/>
          <w:sz w:val="24"/>
          <w:szCs w:val="24"/>
        </w:rPr>
        <w:t xml:space="preserve"> o v</w:t>
      </w:r>
      <w:r w:rsidRPr="00B30954">
        <w:rPr>
          <w:rFonts w:ascii="Times New Roman" w:hAnsi="Times New Roman" w:cs="Times New Roman"/>
          <w:bCs/>
          <w:sz w:val="24"/>
          <w:szCs w:val="24"/>
        </w:rPr>
        <w:t>ýmě</w:t>
      </w:r>
      <w:r>
        <w:rPr>
          <w:rFonts w:ascii="Times New Roman" w:hAnsi="Times New Roman" w:cs="Times New Roman"/>
          <w:bCs/>
          <w:sz w:val="24"/>
          <w:szCs w:val="24"/>
        </w:rPr>
        <w:t>ře cca</w:t>
      </w:r>
      <w:r w:rsidRPr="00B30954">
        <w:rPr>
          <w:rFonts w:ascii="Times New Roman" w:hAnsi="Times New Roman" w:cs="Times New Roman"/>
          <w:bCs/>
          <w:sz w:val="24"/>
          <w:szCs w:val="24"/>
        </w:rPr>
        <w:t xml:space="preserve"> 30 </w:t>
      </w:r>
      <w:r w:rsidRPr="00B30954">
        <w:rPr>
          <w:rFonts w:ascii="Times New Roman" w:hAnsi="Times New Roman" w:cs="Times New Roman"/>
          <w:sz w:val="24"/>
          <w:szCs w:val="24"/>
        </w:rPr>
        <w:t>m</w:t>
      </w:r>
      <w:r w:rsidRPr="00B30954">
        <w:rPr>
          <w:rFonts w:ascii="Times New Roman" w:hAnsi="Times New Roman" w:cs="Times New Roman"/>
          <w:sz w:val="24"/>
          <w:szCs w:val="24"/>
          <w:vertAlign w:val="superscript"/>
        </w:rPr>
        <w:t>2</w:t>
      </w:r>
      <w:r w:rsidRPr="00B30954">
        <w:rPr>
          <w:rFonts w:ascii="Times New Roman" w:hAnsi="Times New Roman" w:cs="Times New Roman"/>
          <w:sz w:val="24"/>
          <w:szCs w:val="24"/>
        </w:rPr>
        <w:t xml:space="preserve">. </w:t>
      </w:r>
    </w:p>
    <w:p w:rsidR="00C66E94" w:rsidRPr="00B30954" w:rsidRDefault="00C66E94" w:rsidP="00D94DBC">
      <w:pPr>
        <w:spacing w:after="0"/>
        <w:jc w:val="both"/>
        <w:rPr>
          <w:rFonts w:ascii="Times New Roman" w:hAnsi="Times New Roman" w:cs="Times New Roman"/>
          <w:bCs/>
          <w:sz w:val="24"/>
          <w:szCs w:val="24"/>
        </w:rPr>
      </w:pPr>
      <w:r w:rsidRPr="00B30954">
        <w:rPr>
          <w:rFonts w:ascii="Times New Roman" w:hAnsi="Times New Roman" w:cs="Times New Roman"/>
          <w:bCs/>
          <w:sz w:val="24"/>
          <w:szCs w:val="24"/>
        </w:rPr>
        <w:t>Cena: 28 tis</w:t>
      </w:r>
      <w:r w:rsidR="00966B24">
        <w:rPr>
          <w:rFonts w:ascii="Times New Roman" w:hAnsi="Times New Roman" w:cs="Times New Roman"/>
          <w:bCs/>
          <w:sz w:val="24"/>
          <w:szCs w:val="24"/>
        </w:rPr>
        <w:t>.</w:t>
      </w:r>
      <w:r w:rsidRPr="00B30954">
        <w:rPr>
          <w:rFonts w:ascii="Times New Roman" w:hAnsi="Times New Roman" w:cs="Times New Roman"/>
          <w:bCs/>
          <w:sz w:val="24"/>
          <w:szCs w:val="24"/>
        </w:rPr>
        <w:t xml:space="preserve"> Kč. Dodavatel: Michal Šubrt. </w:t>
      </w:r>
    </w:p>
    <w:p w:rsidR="00C66E94" w:rsidRDefault="00C66E94" w:rsidP="00D94DBC">
      <w:pPr>
        <w:spacing w:after="0"/>
        <w:jc w:val="both"/>
        <w:rPr>
          <w:rFonts w:ascii="Times New Roman" w:hAnsi="Times New Roman" w:cs="Times New Roman"/>
          <w:sz w:val="24"/>
          <w:szCs w:val="24"/>
        </w:rPr>
      </w:pPr>
    </w:p>
    <w:p w:rsidR="00C66E94" w:rsidRPr="00322271" w:rsidRDefault="00C66E94" w:rsidP="00D94DBC">
      <w:pPr>
        <w:spacing w:after="0"/>
        <w:jc w:val="both"/>
        <w:rPr>
          <w:rFonts w:ascii="Times New Roman" w:hAnsi="Times New Roman" w:cs="Times New Roman"/>
          <w:b/>
          <w:bCs/>
          <w:sz w:val="24"/>
          <w:szCs w:val="24"/>
        </w:rPr>
      </w:pPr>
      <w:r w:rsidRPr="00322271">
        <w:rPr>
          <w:rFonts w:ascii="Times New Roman" w:hAnsi="Times New Roman" w:cs="Times New Roman"/>
          <w:b/>
          <w:bCs/>
          <w:sz w:val="24"/>
          <w:szCs w:val="24"/>
        </w:rPr>
        <w:t>Loučky – vystrojení vodoměrné šachty a montáž vodoměru</w:t>
      </w:r>
    </w:p>
    <w:p w:rsidR="00C66E94" w:rsidRDefault="00C66E94"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Vystrojení vodoměrné šachty v Loučkách na parcele č. 611/3, k. </w:t>
      </w:r>
      <w:proofErr w:type="spellStart"/>
      <w:r>
        <w:rPr>
          <w:rFonts w:ascii="Times New Roman" w:hAnsi="Times New Roman" w:cs="Times New Roman"/>
          <w:sz w:val="24"/>
          <w:szCs w:val="24"/>
        </w:rPr>
        <w:t>ú</w:t>
      </w:r>
      <w:proofErr w:type="spellEnd"/>
      <w:r>
        <w:rPr>
          <w:rFonts w:ascii="Times New Roman" w:hAnsi="Times New Roman" w:cs="Times New Roman"/>
          <w:sz w:val="24"/>
          <w:szCs w:val="24"/>
        </w:rPr>
        <w:t xml:space="preserve">. Loučky. Šachta je osazena sestavou </w:t>
      </w:r>
      <w:proofErr w:type="spellStart"/>
      <w:r>
        <w:rPr>
          <w:rFonts w:ascii="Times New Roman" w:hAnsi="Times New Roman" w:cs="Times New Roman"/>
          <w:sz w:val="24"/>
          <w:szCs w:val="24"/>
        </w:rPr>
        <w:t>Hawle</w:t>
      </w:r>
      <w:proofErr w:type="spellEnd"/>
      <w:r>
        <w:rPr>
          <w:rFonts w:ascii="Times New Roman" w:hAnsi="Times New Roman" w:cs="Times New Roman"/>
          <w:sz w:val="24"/>
          <w:szCs w:val="24"/>
        </w:rPr>
        <w:t xml:space="preserve"> a byl přemístěn stávající vodoměr. </w:t>
      </w:r>
    </w:p>
    <w:p w:rsidR="00C66E94" w:rsidRDefault="00C66E94" w:rsidP="00D94DBC">
      <w:pPr>
        <w:spacing w:after="0"/>
        <w:jc w:val="both"/>
        <w:rPr>
          <w:rFonts w:ascii="Times New Roman" w:hAnsi="Times New Roman" w:cs="Times New Roman"/>
          <w:sz w:val="24"/>
          <w:szCs w:val="24"/>
        </w:rPr>
      </w:pPr>
      <w:r>
        <w:rPr>
          <w:rFonts w:ascii="Times New Roman" w:hAnsi="Times New Roman" w:cs="Times New Roman"/>
          <w:sz w:val="24"/>
          <w:szCs w:val="24"/>
        </w:rPr>
        <w:t>Cena: 4 tis</w:t>
      </w:r>
      <w:r w:rsidR="00966B24">
        <w:rPr>
          <w:rFonts w:ascii="Times New Roman" w:hAnsi="Times New Roman" w:cs="Times New Roman"/>
          <w:sz w:val="24"/>
          <w:szCs w:val="24"/>
        </w:rPr>
        <w:t>.</w:t>
      </w:r>
      <w:r>
        <w:rPr>
          <w:rFonts w:ascii="Times New Roman" w:hAnsi="Times New Roman" w:cs="Times New Roman"/>
          <w:sz w:val="24"/>
          <w:szCs w:val="24"/>
        </w:rPr>
        <w:t xml:space="preserve"> Kč. Dodavatel: </w:t>
      </w:r>
      <w:r w:rsidRPr="00202AA3">
        <w:rPr>
          <w:rFonts w:ascii="Times New Roman" w:hAnsi="Times New Roman" w:cs="Times New Roman"/>
          <w:sz w:val="24"/>
          <w:szCs w:val="24"/>
        </w:rPr>
        <w:t>Severočeské vodovody a kanalizace a. s.</w:t>
      </w:r>
    </w:p>
    <w:p w:rsidR="00BF0E11" w:rsidRDefault="00BF0E11" w:rsidP="00D94DBC">
      <w:pPr>
        <w:spacing w:after="0"/>
        <w:jc w:val="both"/>
        <w:rPr>
          <w:rFonts w:ascii="Times New Roman" w:hAnsi="Times New Roman" w:cs="Times New Roman"/>
          <w:bCs/>
          <w:sz w:val="24"/>
          <w:szCs w:val="24"/>
        </w:rPr>
      </w:pPr>
    </w:p>
    <w:p w:rsidR="00C66E94" w:rsidRPr="00B82C84" w:rsidRDefault="00C66E94" w:rsidP="00D94DBC">
      <w:pPr>
        <w:spacing w:after="0"/>
        <w:jc w:val="both"/>
        <w:rPr>
          <w:rFonts w:ascii="Times New Roman" w:hAnsi="Times New Roman" w:cs="Times New Roman"/>
          <w:b/>
          <w:sz w:val="24"/>
          <w:szCs w:val="24"/>
        </w:rPr>
      </w:pPr>
      <w:r w:rsidRPr="00B82C84">
        <w:rPr>
          <w:rFonts w:ascii="Times New Roman" w:hAnsi="Times New Roman" w:cs="Times New Roman"/>
          <w:b/>
          <w:sz w:val="24"/>
          <w:szCs w:val="24"/>
        </w:rPr>
        <w:t xml:space="preserve">Kacanovy – prodloužení vodovodu v lokalitě za školou – vystrojení vodoměrných šachet </w:t>
      </w:r>
    </w:p>
    <w:p w:rsidR="00C66E94" w:rsidRDefault="00C66E94" w:rsidP="00D94DBC">
      <w:pPr>
        <w:spacing w:after="0"/>
        <w:jc w:val="both"/>
        <w:rPr>
          <w:rFonts w:ascii="Times New Roman" w:hAnsi="Times New Roman" w:cs="Times New Roman"/>
          <w:bCs/>
          <w:sz w:val="24"/>
          <w:szCs w:val="24"/>
        </w:rPr>
      </w:pPr>
      <w:r>
        <w:rPr>
          <w:rFonts w:ascii="Times New Roman" w:hAnsi="Times New Roman" w:cs="Times New Roman"/>
          <w:bCs/>
          <w:sz w:val="24"/>
          <w:szCs w:val="24"/>
        </w:rPr>
        <w:t>Vystrojení 7 ks vodoměrných šachet pro nové vodovodní přípojky v Kacanovech v lokalitě za školou.</w:t>
      </w:r>
    </w:p>
    <w:p w:rsidR="00C66E94" w:rsidRDefault="00C66E94" w:rsidP="00D94DBC">
      <w:pPr>
        <w:spacing w:after="0"/>
        <w:jc w:val="both"/>
        <w:rPr>
          <w:rFonts w:ascii="Times New Roman" w:hAnsi="Times New Roman" w:cs="Times New Roman"/>
          <w:sz w:val="24"/>
          <w:szCs w:val="24"/>
        </w:rPr>
      </w:pPr>
      <w:r>
        <w:rPr>
          <w:rFonts w:ascii="Times New Roman" w:hAnsi="Times New Roman" w:cs="Times New Roman"/>
          <w:bCs/>
          <w:sz w:val="24"/>
          <w:szCs w:val="24"/>
        </w:rPr>
        <w:t>Cena: 39 tis</w:t>
      </w:r>
      <w:r w:rsidR="00966B24">
        <w:rPr>
          <w:rFonts w:ascii="Times New Roman" w:hAnsi="Times New Roman" w:cs="Times New Roman"/>
          <w:bCs/>
          <w:sz w:val="24"/>
          <w:szCs w:val="24"/>
        </w:rPr>
        <w:t>.</w:t>
      </w:r>
      <w:r>
        <w:rPr>
          <w:rFonts w:ascii="Times New Roman" w:hAnsi="Times New Roman" w:cs="Times New Roman"/>
          <w:bCs/>
          <w:sz w:val="24"/>
          <w:szCs w:val="24"/>
        </w:rPr>
        <w:t xml:space="preserve"> Kč. Dodavatel: </w:t>
      </w:r>
      <w:r w:rsidRPr="00202AA3">
        <w:rPr>
          <w:rFonts w:ascii="Times New Roman" w:hAnsi="Times New Roman" w:cs="Times New Roman"/>
          <w:sz w:val="24"/>
          <w:szCs w:val="24"/>
        </w:rPr>
        <w:t>Severočeské vodovody a kanalizace a. s.</w:t>
      </w:r>
    </w:p>
    <w:p w:rsidR="00C66E94" w:rsidRPr="00D67704" w:rsidRDefault="00C66E94" w:rsidP="00D94DBC">
      <w:pPr>
        <w:spacing w:after="0"/>
        <w:jc w:val="both"/>
        <w:rPr>
          <w:rFonts w:ascii="Times New Roman" w:hAnsi="Times New Roman" w:cs="Times New Roman"/>
          <w:sz w:val="24"/>
          <w:szCs w:val="24"/>
        </w:rPr>
      </w:pPr>
    </w:p>
    <w:p w:rsidR="00C66E94" w:rsidRPr="008D3DFD" w:rsidRDefault="00C66E94" w:rsidP="00D94DBC">
      <w:pPr>
        <w:spacing w:after="0"/>
        <w:jc w:val="both"/>
        <w:rPr>
          <w:rFonts w:ascii="Times New Roman" w:hAnsi="Times New Roman" w:cs="Times New Roman"/>
          <w:b/>
          <w:sz w:val="24"/>
          <w:szCs w:val="24"/>
        </w:rPr>
      </w:pPr>
      <w:r w:rsidRPr="008D3DFD">
        <w:rPr>
          <w:rFonts w:ascii="Times New Roman" w:hAnsi="Times New Roman" w:cs="Times New Roman"/>
          <w:b/>
          <w:sz w:val="24"/>
          <w:szCs w:val="24"/>
        </w:rPr>
        <w:t>Objednávky vodoměrů a ostatních strojních zařízení</w:t>
      </w:r>
    </w:p>
    <w:p w:rsidR="00BE1F12" w:rsidRDefault="00C66E94" w:rsidP="00D94DBC">
      <w:pPr>
        <w:spacing w:after="0"/>
        <w:jc w:val="both"/>
        <w:rPr>
          <w:rFonts w:ascii="Times New Roman" w:hAnsi="Times New Roman" w:cs="Times New Roman"/>
          <w:b/>
          <w:i/>
          <w:sz w:val="24"/>
          <w:szCs w:val="24"/>
        </w:rPr>
      </w:pPr>
      <w:r w:rsidRPr="008D3DFD">
        <w:rPr>
          <w:rFonts w:ascii="Times New Roman" w:hAnsi="Times New Roman" w:cs="Times New Roman"/>
          <w:sz w:val="24"/>
          <w:szCs w:val="24"/>
        </w:rPr>
        <w:t xml:space="preserve">Vodoměry si objednáváme sami přímo od výrobce. Jsou dodávány do skladu </w:t>
      </w:r>
      <w:proofErr w:type="spellStart"/>
      <w:r w:rsidRPr="008D3DFD">
        <w:rPr>
          <w:rFonts w:ascii="Times New Roman" w:hAnsi="Times New Roman" w:cs="Times New Roman"/>
          <w:sz w:val="24"/>
          <w:szCs w:val="24"/>
        </w:rPr>
        <w:t>SčVK</w:t>
      </w:r>
      <w:proofErr w:type="spellEnd"/>
      <w:r w:rsidRPr="008D3DFD">
        <w:rPr>
          <w:rFonts w:ascii="Times New Roman" w:hAnsi="Times New Roman" w:cs="Times New Roman"/>
          <w:sz w:val="24"/>
          <w:szCs w:val="24"/>
        </w:rPr>
        <w:t xml:space="preserve"> a provozovatel je dle potřeby montuje. V roce 2024 jsme pro provozovatele objednali vodoměry za 347 tisíc. Nákup čerpadel, frekvenčních měničů a kyslíkových sond byl v letošním roce prozatím za cca 425 tis. Kč. </w:t>
      </w:r>
    </w:p>
    <w:p w:rsidR="0072614E" w:rsidRDefault="0072614E" w:rsidP="00D94DBC">
      <w:pPr>
        <w:spacing w:after="0"/>
        <w:jc w:val="both"/>
        <w:rPr>
          <w:rFonts w:ascii="Times New Roman" w:hAnsi="Times New Roman" w:cs="Times New Roman"/>
          <w:b/>
          <w:sz w:val="24"/>
          <w:szCs w:val="24"/>
        </w:rPr>
      </w:pPr>
    </w:p>
    <w:p w:rsidR="00C66E94" w:rsidRPr="0099341D" w:rsidRDefault="00C66E94" w:rsidP="00D94DBC">
      <w:pPr>
        <w:spacing w:after="0"/>
        <w:jc w:val="both"/>
        <w:rPr>
          <w:rFonts w:ascii="Times New Roman" w:hAnsi="Times New Roman" w:cs="Times New Roman"/>
          <w:b/>
          <w:i/>
          <w:sz w:val="24"/>
          <w:szCs w:val="24"/>
        </w:rPr>
      </w:pPr>
      <w:r w:rsidRPr="0099341D">
        <w:rPr>
          <w:rFonts w:ascii="Times New Roman" w:hAnsi="Times New Roman" w:cs="Times New Roman"/>
          <w:b/>
          <w:sz w:val="24"/>
          <w:szCs w:val="24"/>
        </w:rPr>
        <w:t>Oprava poklopů a hrnků</w:t>
      </w:r>
    </w:p>
    <w:p w:rsidR="00C66E94" w:rsidRPr="0099341D" w:rsidRDefault="00C66E94" w:rsidP="00D94DBC">
      <w:pPr>
        <w:spacing w:after="0"/>
        <w:jc w:val="both"/>
        <w:rPr>
          <w:rFonts w:ascii="Times New Roman" w:hAnsi="Times New Roman" w:cs="Times New Roman"/>
          <w:sz w:val="24"/>
          <w:szCs w:val="24"/>
        </w:rPr>
      </w:pPr>
      <w:r w:rsidRPr="0099341D">
        <w:rPr>
          <w:rFonts w:ascii="Times New Roman" w:hAnsi="Times New Roman" w:cs="Times New Roman"/>
          <w:sz w:val="24"/>
          <w:szCs w:val="24"/>
        </w:rPr>
        <w:t xml:space="preserve">Z rozpočtu VHS je každoročně vyčleněna částka na opravu poklopů. V letošním roce byly prostředky poskytnuté VHS investovány na část poklopů ve městech Turnov, Semily, Lomnice nad Popelou, Rokytnice nad Jizerou, Rovensko pod Troskami, Přepeře, a to ve výši </w:t>
      </w:r>
      <w:r w:rsidR="007C582A">
        <w:rPr>
          <w:rFonts w:ascii="Times New Roman" w:hAnsi="Times New Roman" w:cs="Times New Roman"/>
          <w:sz w:val="24"/>
          <w:szCs w:val="24"/>
        </w:rPr>
        <w:t>410</w:t>
      </w:r>
      <w:r w:rsidRPr="0099341D">
        <w:rPr>
          <w:rFonts w:ascii="Times New Roman" w:hAnsi="Times New Roman" w:cs="Times New Roman"/>
          <w:sz w:val="24"/>
          <w:szCs w:val="24"/>
        </w:rPr>
        <w:t xml:space="preserve"> tis. Kč. </w:t>
      </w:r>
    </w:p>
    <w:p w:rsidR="00D21D4E" w:rsidRDefault="00D21D4E" w:rsidP="00D94DBC">
      <w:pPr>
        <w:spacing w:after="0"/>
        <w:jc w:val="both"/>
        <w:rPr>
          <w:rFonts w:ascii="Times New Roman" w:hAnsi="Times New Roman" w:cs="Times New Roman"/>
          <w:b/>
          <w:color w:val="FF0000"/>
          <w:sz w:val="24"/>
          <w:szCs w:val="24"/>
          <w:u w:val="single"/>
        </w:rPr>
      </w:pPr>
    </w:p>
    <w:p w:rsidR="00C836CE" w:rsidRPr="003C0A2B" w:rsidRDefault="00C836CE" w:rsidP="00D94DBC">
      <w:pPr>
        <w:spacing w:after="0"/>
        <w:jc w:val="both"/>
        <w:rPr>
          <w:rFonts w:ascii="Times New Roman" w:hAnsi="Times New Roman" w:cs="Times New Roman"/>
          <w:b/>
          <w:color w:val="FF0000"/>
          <w:sz w:val="24"/>
          <w:szCs w:val="24"/>
          <w:u w:val="single"/>
        </w:rPr>
      </w:pPr>
    </w:p>
    <w:p w:rsidR="00C66E94" w:rsidRPr="00542D01" w:rsidRDefault="00C66E94" w:rsidP="00D94DBC">
      <w:pPr>
        <w:spacing w:after="0"/>
        <w:jc w:val="both"/>
        <w:rPr>
          <w:rFonts w:ascii="Times New Roman" w:hAnsi="Times New Roman" w:cs="Times New Roman"/>
          <w:sz w:val="24"/>
          <w:szCs w:val="24"/>
        </w:rPr>
      </w:pPr>
      <w:r w:rsidRPr="00542D01">
        <w:rPr>
          <w:rFonts w:ascii="Times New Roman" w:hAnsi="Times New Roman" w:cs="Times New Roman"/>
          <w:b/>
          <w:sz w:val="24"/>
          <w:szCs w:val="24"/>
          <w:u w:val="single"/>
        </w:rPr>
        <w:t>Návrh na usnesení:</w:t>
      </w:r>
      <w:r w:rsidRPr="00542D01">
        <w:rPr>
          <w:rFonts w:ascii="Times New Roman" w:hAnsi="Times New Roman" w:cs="Times New Roman"/>
          <w:sz w:val="24"/>
          <w:szCs w:val="24"/>
        </w:rPr>
        <w:t xml:space="preserve"> </w:t>
      </w:r>
    </w:p>
    <w:p w:rsidR="00C66E94" w:rsidRPr="00542D01" w:rsidRDefault="00C66E94" w:rsidP="00D94DBC">
      <w:pPr>
        <w:spacing w:after="0"/>
        <w:jc w:val="both"/>
      </w:pPr>
      <w:r w:rsidRPr="00542D01">
        <w:rPr>
          <w:rFonts w:ascii="Times New Roman" w:hAnsi="Times New Roman" w:cs="Times New Roman"/>
          <w:sz w:val="24"/>
          <w:szCs w:val="24"/>
        </w:rPr>
        <w:t xml:space="preserve">RS bere na vědomí </w:t>
      </w:r>
      <w:r>
        <w:rPr>
          <w:rFonts w:ascii="Times New Roman" w:hAnsi="Times New Roman" w:cs="Times New Roman"/>
          <w:sz w:val="24"/>
          <w:szCs w:val="24"/>
        </w:rPr>
        <w:t>přehled</w:t>
      </w:r>
      <w:r w:rsidRPr="00542D01">
        <w:rPr>
          <w:rFonts w:ascii="Times New Roman" w:hAnsi="Times New Roman" w:cs="Times New Roman"/>
          <w:sz w:val="24"/>
          <w:szCs w:val="24"/>
        </w:rPr>
        <w:t xml:space="preserve"> </w:t>
      </w:r>
      <w:r>
        <w:rPr>
          <w:rFonts w:ascii="Times New Roman" w:hAnsi="Times New Roman" w:cs="Times New Roman"/>
          <w:sz w:val="24"/>
          <w:szCs w:val="24"/>
        </w:rPr>
        <w:t xml:space="preserve">dílčích </w:t>
      </w:r>
      <w:r w:rsidRPr="00542D01">
        <w:rPr>
          <w:rFonts w:ascii="Times New Roman" w:hAnsi="Times New Roman" w:cs="Times New Roman"/>
          <w:sz w:val="24"/>
          <w:szCs w:val="24"/>
        </w:rPr>
        <w:t>aktivit vedoucích ke kvalitnímu zabezpečení provozu a</w:t>
      </w:r>
      <w:r>
        <w:rPr>
          <w:rFonts w:ascii="Times New Roman" w:hAnsi="Times New Roman" w:cs="Times New Roman"/>
          <w:sz w:val="24"/>
          <w:szCs w:val="24"/>
        </w:rPr>
        <w:t> </w:t>
      </w:r>
      <w:r w:rsidRPr="00542D01">
        <w:rPr>
          <w:rFonts w:ascii="Times New Roman" w:hAnsi="Times New Roman" w:cs="Times New Roman"/>
          <w:sz w:val="24"/>
          <w:szCs w:val="24"/>
        </w:rPr>
        <w:t xml:space="preserve">vylepšení majetku svazku v roce 2024. </w:t>
      </w:r>
    </w:p>
    <w:p w:rsidR="00C836CE" w:rsidRDefault="00C96EB0" w:rsidP="00D94DBC">
      <w:pPr>
        <w:pStyle w:val="Odstavecseseznamem"/>
        <w:tabs>
          <w:tab w:val="left" w:pos="284"/>
        </w:tabs>
        <w:spacing w:after="0"/>
        <w:ind w:left="0"/>
        <w:rPr>
          <w:rFonts w:ascii="Times New Roman" w:hAnsi="Times New Roman" w:cs="Times New Roman"/>
          <w:b/>
          <w:sz w:val="32"/>
          <w:szCs w:val="32"/>
        </w:rPr>
      </w:pPr>
      <w:r>
        <w:rPr>
          <w:rFonts w:ascii="Times New Roman" w:hAnsi="Times New Roman" w:cs="Times New Roman"/>
          <w:b/>
          <w:sz w:val="32"/>
          <w:szCs w:val="32"/>
        </w:rPr>
        <w:tab/>
      </w:r>
    </w:p>
    <w:p w:rsidR="00701208" w:rsidRDefault="00701208" w:rsidP="00D94DBC">
      <w:pPr>
        <w:pStyle w:val="Odstavecseseznamem"/>
        <w:tabs>
          <w:tab w:val="left" w:pos="284"/>
        </w:tabs>
        <w:spacing w:after="0"/>
        <w:ind w:left="0"/>
        <w:rPr>
          <w:rFonts w:ascii="Times New Roman" w:hAnsi="Times New Roman" w:cs="Times New Roman"/>
          <w:b/>
          <w:sz w:val="32"/>
          <w:szCs w:val="32"/>
        </w:rPr>
      </w:pPr>
    </w:p>
    <w:p w:rsidR="00701208" w:rsidRDefault="00701208" w:rsidP="00D94DBC">
      <w:pPr>
        <w:pStyle w:val="Odstavecseseznamem"/>
        <w:tabs>
          <w:tab w:val="left" w:pos="284"/>
        </w:tabs>
        <w:spacing w:after="0"/>
        <w:ind w:left="0"/>
        <w:rPr>
          <w:rFonts w:ascii="Times New Roman" w:hAnsi="Times New Roman" w:cs="Times New Roman"/>
          <w:b/>
          <w:sz w:val="32"/>
          <w:szCs w:val="32"/>
        </w:rPr>
      </w:pPr>
    </w:p>
    <w:p w:rsidR="0035445F" w:rsidRPr="00EB424B" w:rsidRDefault="0035445F" w:rsidP="00C836CE">
      <w:pPr>
        <w:pStyle w:val="Odstavecseseznamem"/>
        <w:numPr>
          <w:ilvl w:val="0"/>
          <w:numId w:val="4"/>
        </w:numPr>
        <w:spacing w:after="0"/>
        <w:ind w:left="0" w:firstLine="2552"/>
        <w:rPr>
          <w:rFonts w:ascii="Times New Roman" w:hAnsi="Times New Roman" w:cs="Times New Roman"/>
          <w:b/>
          <w:sz w:val="32"/>
          <w:szCs w:val="32"/>
        </w:rPr>
      </w:pPr>
      <w:r w:rsidRPr="00EB424B">
        <w:rPr>
          <w:rFonts w:ascii="Times New Roman" w:hAnsi="Times New Roman" w:cs="Times New Roman"/>
          <w:b/>
          <w:sz w:val="32"/>
          <w:szCs w:val="32"/>
        </w:rPr>
        <w:t>Investice a obnova</w:t>
      </w:r>
    </w:p>
    <w:p w:rsidR="0035445F" w:rsidRDefault="0035445F" w:rsidP="00D94DBC">
      <w:pPr>
        <w:pStyle w:val="Odstavecseseznamem"/>
        <w:tabs>
          <w:tab w:val="left" w:pos="284"/>
        </w:tabs>
        <w:spacing w:after="0"/>
        <w:ind w:left="0"/>
        <w:rPr>
          <w:rFonts w:ascii="Times New Roman" w:hAnsi="Times New Roman" w:cs="Times New Roman"/>
          <w:b/>
          <w:sz w:val="32"/>
          <w:szCs w:val="32"/>
        </w:rPr>
      </w:pPr>
    </w:p>
    <w:p w:rsidR="00255E2C" w:rsidRPr="002136B0" w:rsidRDefault="00255E2C" w:rsidP="00D94DBC">
      <w:pPr>
        <w:spacing w:after="0"/>
        <w:jc w:val="both"/>
        <w:rPr>
          <w:rFonts w:ascii="Times New Roman" w:hAnsi="Times New Roman"/>
          <w:b/>
          <w:sz w:val="28"/>
          <w:szCs w:val="28"/>
          <w:u w:val="single"/>
        </w:rPr>
      </w:pPr>
      <w:r w:rsidRPr="008E791D">
        <w:rPr>
          <w:rFonts w:ascii="Times New Roman" w:hAnsi="Times New Roman" w:cs="Times New Roman"/>
          <w:b/>
          <w:iCs/>
          <w:sz w:val="28"/>
          <w:szCs w:val="28"/>
          <w:u w:val="single"/>
        </w:rPr>
        <w:t>2.</w:t>
      </w:r>
      <w:r>
        <w:rPr>
          <w:rFonts w:ascii="Times New Roman" w:hAnsi="Times New Roman" w:cs="Times New Roman"/>
          <w:b/>
          <w:iCs/>
          <w:sz w:val="28"/>
          <w:szCs w:val="28"/>
          <w:u w:val="single"/>
        </w:rPr>
        <w:t>1</w:t>
      </w:r>
      <w:r w:rsidRPr="008E791D">
        <w:rPr>
          <w:rFonts w:ascii="Times New Roman" w:hAnsi="Times New Roman" w:cs="Times New Roman"/>
          <w:b/>
          <w:iCs/>
          <w:sz w:val="28"/>
          <w:szCs w:val="28"/>
          <w:u w:val="single"/>
        </w:rPr>
        <w:t xml:space="preserve">. </w:t>
      </w:r>
      <w:r>
        <w:rPr>
          <w:rFonts w:ascii="Times New Roman" w:hAnsi="Times New Roman" w:cs="Times New Roman"/>
          <w:b/>
          <w:iCs/>
          <w:sz w:val="28"/>
          <w:szCs w:val="28"/>
          <w:u w:val="single"/>
        </w:rPr>
        <w:t>Rovensko pod Troskami</w:t>
      </w:r>
      <w:r w:rsidRPr="008E791D">
        <w:rPr>
          <w:rFonts w:ascii="Times New Roman" w:hAnsi="Times New Roman" w:cs="Times New Roman"/>
          <w:b/>
          <w:iCs/>
          <w:sz w:val="28"/>
          <w:szCs w:val="28"/>
          <w:u w:val="single"/>
        </w:rPr>
        <w:t xml:space="preserve"> – </w:t>
      </w:r>
      <w:r>
        <w:rPr>
          <w:rFonts w:ascii="Times New Roman" w:hAnsi="Times New Roman" w:cs="Times New Roman"/>
          <w:b/>
          <w:iCs/>
          <w:sz w:val="28"/>
          <w:szCs w:val="28"/>
          <w:u w:val="single"/>
        </w:rPr>
        <w:t xml:space="preserve">rekonstrukce </w:t>
      </w:r>
      <w:r w:rsidRPr="008E791D">
        <w:rPr>
          <w:rFonts w:ascii="Times New Roman" w:hAnsi="Times New Roman" w:cs="Times New Roman"/>
          <w:b/>
          <w:iCs/>
          <w:sz w:val="28"/>
          <w:szCs w:val="28"/>
          <w:u w:val="single"/>
        </w:rPr>
        <w:t>vodovodu</w:t>
      </w:r>
      <w:r>
        <w:rPr>
          <w:rFonts w:ascii="Times New Roman" w:hAnsi="Times New Roman" w:cs="Times New Roman"/>
          <w:b/>
          <w:iCs/>
          <w:sz w:val="28"/>
          <w:szCs w:val="28"/>
          <w:u w:val="single"/>
        </w:rPr>
        <w:t xml:space="preserve"> Blatec</w:t>
      </w:r>
      <w:r w:rsidRPr="008E791D">
        <w:rPr>
          <w:rFonts w:ascii="Times New Roman" w:hAnsi="Times New Roman" w:cs="Times New Roman"/>
          <w:b/>
          <w:iCs/>
          <w:sz w:val="28"/>
          <w:szCs w:val="28"/>
          <w:u w:val="single"/>
        </w:rPr>
        <w:t xml:space="preserve"> - informace</w:t>
      </w:r>
      <w:r w:rsidRPr="008E791D">
        <w:rPr>
          <w:rFonts w:ascii="Times New Roman" w:hAnsi="Times New Roman"/>
          <w:b/>
          <w:sz w:val="28"/>
          <w:szCs w:val="28"/>
          <w:u w:val="single"/>
        </w:rPr>
        <w:t xml:space="preserve"> o ukončení akce</w:t>
      </w:r>
    </w:p>
    <w:p w:rsidR="00255E2C" w:rsidRDefault="00255E2C" w:rsidP="00D94DBC">
      <w:pPr>
        <w:spacing w:after="0"/>
        <w:jc w:val="both"/>
        <w:rPr>
          <w:rFonts w:ascii="Times New Roman" w:hAnsi="Times New Roman" w:cs="Times New Roman"/>
          <w:b/>
          <w:sz w:val="28"/>
          <w:szCs w:val="28"/>
          <w:u w:val="single"/>
        </w:rPr>
      </w:pPr>
    </w:p>
    <w:p w:rsidR="00255E2C" w:rsidRDefault="00255E2C" w:rsidP="00D94DBC">
      <w:pPr>
        <w:spacing w:after="0"/>
        <w:jc w:val="both"/>
        <w:rPr>
          <w:rFonts w:ascii="Times New Roman" w:hAnsi="Times New Roman" w:cs="Times New Roman"/>
          <w:sz w:val="24"/>
          <w:szCs w:val="24"/>
        </w:rPr>
      </w:pPr>
      <w:r w:rsidRPr="007F694C">
        <w:rPr>
          <w:rFonts w:ascii="Times New Roman" w:hAnsi="Times New Roman" w:cs="Times New Roman"/>
          <w:sz w:val="24"/>
          <w:szCs w:val="24"/>
        </w:rPr>
        <w:t>Předkl</w:t>
      </w:r>
      <w:r>
        <w:rPr>
          <w:rFonts w:ascii="Times New Roman" w:hAnsi="Times New Roman" w:cs="Times New Roman"/>
          <w:sz w:val="24"/>
          <w:szCs w:val="24"/>
        </w:rPr>
        <w:t>ádáme Vám informaci o ukončení akce</w:t>
      </w:r>
      <w:r w:rsidRPr="007F694C">
        <w:rPr>
          <w:rFonts w:ascii="Times New Roman" w:hAnsi="Times New Roman" w:cs="Times New Roman"/>
          <w:sz w:val="24"/>
          <w:szCs w:val="24"/>
        </w:rPr>
        <w:t xml:space="preserve"> </w:t>
      </w:r>
      <w:r>
        <w:rPr>
          <w:rFonts w:ascii="Times New Roman" w:hAnsi="Times New Roman" w:cs="Times New Roman"/>
          <w:sz w:val="24"/>
          <w:szCs w:val="24"/>
        </w:rPr>
        <w:t xml:space="preserve">rekonstrukce vodovodního řadu v Rovensku pod Troskami v lokalitě Blatec. </w:t>
      </w:r>
    </w:p>
    <w:p w:rsidR="00255E2C" w:rsidRDefault="00255E2C" w:rsidP="00D94DBC">
      <w:pPr>
        <w:spacing w:after="0"/>
        <w:jc w:val="both"/>
        <w:rPr>
          <w:rFonts w:ascii="Times New Roman" w:hAnsi="Times New Roman" w:cs="Times New Roman"/>
          <w:sz w:val="24"/>
          <w:szCs w:val="24"/>
        </w:rPr>
      </w:pPr>
    </w:p>
    <w:p w:rsidR="00255E2C" w:rsidRPr="00D46DA7" w:rsidRDefault="00255E2C" w:rsidP="00D94DBC">
      <w:pPr>
        <w:spacing w:after="0"/>
        <w:jc w:val="both"/>
        <w:rPr>
          <w:b/>
          <w:i/>
        </w:rPr>
      </w:pPr>
      <w:r w:rsidRPr="00C20308">
        <w:rPr>
          <w:rFonts w:ascii="Times New Roman" w:hAnsi="Times New Roman" w:cs="Times New Roman"/>
          <w:b/>
          <w:i/>
          <w:sz w:val="24"/>
          <w:szCs w:val="24"/>
        </w:rPr>
        <w:t>Dodavatel stavby:</w:t>
      </w:r>
      <w:r w:rsidRPr="00D46DA7">
        <w:rPr>
          <w:b/>
          <w:i/>
        </w:rPr>
        <w:tab/>
      </w:r>
      <w:proofErr w:type="spellStart"/>
      <w:r>
        <w:rPr>
          <w:rFonts w:ascii="Times New Roman" w:hAnsi="Times New Roman" w:cs="Times New Roman"/>
          <w:sz w:val="24"/>
          <w:szCs w:val="24"/>
        </w:rPr>
        <w:t>Holastav</w:t>
      </w:r>
      <w:proofErr w:type="spellEnd"/>
      <w:r>
        <w:rPr>
          <w:rFonts w:ascii="Times New Roman" w:hAnsi="Times New Roman" w:cs="Times New Roman"/>
          <w:sz w:val="24"/>
          <w:szCs w:val="24"/>
        </w:rPr>
        <w:t xml:space="preserve"> s.r.o., Praha (firma má provoz v Semilech)</w:t>
      </w:r>
    </w:p>
    <w:p w:rsidR="00255E2C" w:rsidRDefault="00255E2C" w:rsidP="00D94DBC">
      <w:pPr>
        <w:spacing w:after="0"/>
        <w:jc w:val="both"/>
        <w:rPr>
          <w:rFonts w:ascii="Times New Roman" w:hAnsi="Times New Roman" w:cs="Times New Roman"/>
          <w:sz w:val="24"/>
          <w:szCs w:val="24"/>
        </w:rPr>
      </w:pPr>
      <w:r w:rsidRPr="00B87462">
        <w:rPr>
          <w:rFonts w:ascii="Times New Roman" w:hAnsi="Times New Roman" w:cs="Times New Roman"/>
          <w:b/>
          <w:i/>
          <w:sz w:val="24"/>
          <w:szCs w:val="24"/>
        </w:rPr>
        <w:t>Projektant:</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Ing. Petr </w:t>
      </w:r>
      <w:proofErr w:type="spellStart"/>
      <w:r>
        <w:rPr>
          <w:rFonts w:ascii="Times New Roman" w:hAnsi="Times New Roman" w:cs="Times New Roman"/>
          <w:sz w:val="24"/>
          <w:szCs w:val="24"/>
        </w:rPr>
        <w:t>Čepický</w:t>
      </w:r>
      <w:proofErr w:type="spellEnd"/>
      <w:r>
        <w:rPr>
          <w:rFonts w:ascii="Times New Roman" w:hAnsi="Times New Roman" w:cs="Times New Roman"/>
          <w:sz w:val="24"/>
          <w:szCs w:val="24"/>
        </w:rPr>
        <w:t>, Turnov</w:t>
      </w:r>
    </w:p>
    <w:p w:rsidR="00255E2C" w:rsidRPr="00C32862" w:rsidRDefault="00255E2C" w:rsidP="00D94DBC">
      <w:pPr>
        <w:spacing w:after="0"/>
        <w:jc w:val="both"/>
        <w:rPr>
          <w:rFonts w:ascii="Times New Roman" w:hAnsi="Times New Roman" w:cs="Times New Roman"/>
          <w:b/>
          <w:i/>
          <w:sz w:val="24"/>
          <w:szCs w:val="24"/>
        </w:rPr>
      </w:pPr>
      <w:r>
        <w:rPr>
          <w:rFonts w:ascii="Times New Roman" w:hAnsi="Times New Roman" w:cs="Times New Roman"/>
          <w:b/>
          <w:i/>
          <w:sz w:val="24"/>
          <w:szCs w:val="24"/>
        </w:rPr>
        <w:t>TDS</w:t>
      </w:r>
      <w:r w:rsidRPr="00B87462">
        <w:rPr>
          <w:rFonts w:ascii="Times New Roman" w:hAnsi="Times New Roman" w:cs="Times New Roman"/>
          <w:b/>
          <w:i/>
          <w:sz w:val="24"/>
          <w:szCs w:val="24"/>
        </w:rPr>
        <w:t>:</w:t>
      </w:r>
      <w:r w:rsidRPr="00F217BC">
        <w:rPr>
          <w:rFonts w:ascii="Times New Roman" w:hAnsi="Times New Roman" w:cs="Times New Roman"/>
          <w:b/>
          <w:i/>
          <w:sz w:val="24"/>
          <w:szCs w:val="24"/>
        </w:rPr>
        <w:t xml:space="preserve"> </w:t>
      </w:r>
      <w:r w:rsidRPr="00F217BC">
        <w:rPr>
          <w:rFonts w:ascii="Times New Roman" w:hAnsi="Times New Roman" w:cs="Times New Roman"/>
          <w:b/>
          <w:i/>
          <w:sz w:val="24"/>
          <w:szCs w:val="24"/>
        </w:rPr>
        <w:tab/>
      </w:r>
      <w:r w:rsidRPr="00F217BC">
        <w:rPr>
          <w:rFonts w:ascii="Times New Roman" w:hAnsi="Times New Roman" w:cs="Times New Roman"/>
          <w:b/>
          <w:i/>
          <w:sz w:val="24"/>
          <w:szCs w:val="24"/>
        </w:rPr>
        <w:tab/>
      </w:r>
      <w:r w:rsidRPr="00645172">
        <w:rPr>
          <w:rFonts w:ascii="Times New Roman" w:hAnsi="Times New Roman" w:cs="Times New Roman"/>
          <w:sz w:val="24"/>
          <w:szCs w:val="24"/>
        </w:rPr>
        <w:tab/>
        <w:t>Lukáš David</w:t>
      </w:r>
    </w:p>
    <w:p w:rsidR="00606EAF" w:rsidRPr="00701208" w:rsidRDefault="00255E2C" w:rsidP="00701208">
      <w:pPr>
        <w:pStyle w:val="Odstavecseseznamem"/>
        <w:autoSpaceDE w:val="0"/>
        <w:autoSpaceDN w:val="0"/>
        <w:adjustRightInd w:val="0"/>
        <w:spacing w:after="0"/>
        <w:ind w:left="0"/>
        <w:jc w:val="both"/>
        <w:rPr>
          <w:rFonts w:ascii="Times New Roman" w:hAnsi="Times New Roman" w:cs="Times New Roman"/>
          <w:b/>
          <w:i/>
          <w:sz w:val="24"/>
          <w:szCs w:val="24"/>
        </w:rPr>
      </w:pPr>
      <w:r w:rsidRPr="00D2096C">
        <w:rPr>
          <w:rFonts w:ascii="Times New Roman" w:hAnsi="Times New Roman" w:cs="Times New Roman"/>
          <w:b/>
          <w:i/>
          <w:sz w:val="24"/>
          <w:szCs w:val="24"/>
        </w:rPr>
        <w:t>Rozsah stavby:</w:t>
      </w:r>
    </w:p>
    <w:p w:rsidR="00255E2C" w:rsidRPr="00AD063A" w:rsidRDefault="00255E2C" w:rsidP="00D94DBC">
      <w:pPr>
        <w:spacing w:after="0"/>
        <w:jc w:val="both"/>
        <w:rPr>
          <w:rFonts w:ascii="Times New Roman" w:hAnsi="Times New Roman" w:cs="Times New Roman"/>
          <w:b/>
          <w:sz w:val="24"/>
          <w:szCs w:val="24"/>
        </w:rPr>
      </w:pPr>
      <w:r>
        <w:rPr>
          <w:rFonts w:ascii="Times New Roman" w:hAnsi="Times New Roman" w:cs="Times New Roman"/>
          <w:sz w:val="24"/>
          <w:szCs w:val="24"/>
        </w:rPr>
        <w:t xml:space="preserve">Základním rozsahem stavby byla rekonstrukce (výměna) vodovodního řadu, kde bylo od KHS Libereckého kraje vydáno povolení užívání pitné vody s výjimkou </w:t>
      </w:r>
      <w:r w:rsidRPr="00AD063A">
        <w:rPr>
          <w:rFonts w:ascii="Times New Roman" w:hAnsi="Times New Roman" w:cs="Times New Roman"/>
          <w:b/>
          <w:sz w:val="24"/>
          <w:szCs w:val="24"/>
        </w:rPr>
        <w:t xml:space="preserve">pro nevyhovující ukazatel železa. </w:t>
      </w:r>
    </w:p>
    <w:p w:rsidR="00255E2C" w:rsidRDefault="00255E2C" w:rsidP="00D94DBC">
      <w:pPr>
        <w:spacing w:after="0"/>
        <w:jc w:val="both"/>
        <w:rPr>
          <w:rFonts w:ascii="Times New Roman" w:hAnsi="Times New Roman" w:cs="Times New Roman"/>
          <w:sz w:val="24"/>
          <w:szCs w:val="24"/>
        </w:rPr>
      </w:pPr>
    </w:p>
    <w:p w:rsidR="00255E2C" w:rsidRDefault="00255E2C"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V rámci další letošní stavby bylo tedy rekonstruováno PE 100 RC SDR 11 d110 v délce 338 m, d63 v délce 61 m a dále o přepojení 23 ks stávající vodovodních přípojek + výstavba 1 ks nové vodovodní přípojky.  </w:t>
      </w:r>
    </w:p>
    <w:p w:rsidR="00255E2C" w:rsidRDefault="00255E2C" w:rsidP="00D94DBC">
      <w:pPr>
        <w:spacing w:after="0"/>
        <w:jc w:val="both"/>
        <w:rPr>
          <w:rFonts w:ascii="Times New Roman" w:hAnsi="Times New Roman" w:cs="Times New Roman"/>
          <w:sz w:val="24"/>
          <w:szCs w:val="24"/>
        </w:rPr>
      </w:pPr>
    </w:p>
    <w:p w:rsidR="00255E2C" w:rsidRPr="00D2096C" w:rsidRDefault="00255E2C" w:rsidP="00D94DBC">
      <w:pPr>
        <w:pStyle w:val="Odstavecseseznamem"/>
        <w:autoSpaceDE w:val="0"/>
        <w:autoSpaceDN w:val="0"/>
        <w:adjustRightInd w:val="0"/>
        <w:spacing w:after="0"/>
        <w:ind w:left="0"/>
        <w:jc w:val="both"/>
        <w:rPr>
          <w:rFonts w:ascii="Times New Roman" w:hAnsi="Times New Roman" w:cs="Times New Roman"/>
          <w:b/>
          <w:i/>
          <w:sz w:val="24"/>
          <w:szCs w:val="24"/>
        </w:rPr>
      </w:pPr>
      <w:r w:rsidRPr="00D2096C">
        <w:rPr>
          <w:rFonts w:ascii="Times New Roman" w:hAnsi="Times New Roman" w:cs="Times New Roman"/>
          <w:b/>
          <w:i/>
          <w:sz w:val="24"/>
          <w:szCs w:val="24"/>
        </w:rPr>
        <w:t xml:space="preserve">Termín realizace: </w:t>
      </w:r>
      <w:r w:rsidRPr="00D2096C">
        <w:rPr>
          <w:rFonts w:ascii="Times New Roman" w:hAnsi="Times New Roman" w:cs="Times New Roman"/>
          <w:b/>
          <w:i/>
          <w:sz w:val="24"/>
          <w:szCs w:val="24"/>
        </w:rPr>
        <w:tab/>
      </w:r>
    </w:p>
    <w:p w:rsidR="00255E2C" w:rsidRPr="00D2096C" w:rsidRDefault="00255E2C" w:rsidP="00D94DBC">
      <w:pPr>
        <w:pStyle w:val="Odstavecseseznamem"/>
        <w:autoSpaceDE w:val="0"/>
        <w:autoSpaceDN w:val="0"/>
        <w:adjustRightInd w:val="0"/>
        <w:spacing w:after="0"/>
        <w:ind w:left="0"/>
        <w:jc w:val="both"/>
        <w:rPr>
          <w:rFonts w:ascii="Times New Roman" w:hAnsi="Times New Roman" w:cs="Times New Roman"/>
          <w:b/>
          <w:i/>
          <w:sz w:val="24"/>
          <w:szCs w:val="24"/>
        </w:rPr>
      </w:pPr>
      <w:r w:rsidRPr="00D2096C">
        <w:rPr>
          <w:rFonts w:ascii="Times New Roman" w:hAnsi="Times New Roman" w:cs="Times New Roman"/>
          <w:sz w:val="24"/>
          <w:szCs w:val="24"/>
        </w:rPr>
        <w:t xml:space="preserve">Staveniště bylo firmě předáno v květnu 2024. Stavební práce byly zahájeny 1. 7. 2024. Práce byly dokončeny v souladu s termínem </w:t>
      </w:r>
      <w:proofErr w:type="spellStart"/>
      <w:r w:rsidRPr="00D2096C">
        <w:rPr>
          <w:rFonts w:ascii="Times New Roman" w:hAnsi="Times New Roman" w:cs="Times New Roman"/>
          <w:sz w:val="24"/>
          <w:szCs w:val="24"/>
        </w:rPr>
        <w:t>SoD</w:t>
      </w:r>
      <w:proofErr w:type="spellEnd"/>
      <w:r w:rsidRPr="00D2096C">
        <w:rPr>
          <w:rFonts w:ascii="Times New Roman" w:hAnsi="Times New Roman" w:cs="Times New Roman"/>
          <w:sz w:val="24"/>
          <w:szCs w:val="24"/>
        </w:rPr>
        <w:t xml:space="preserve"> do 15. 10. 2024. </w:t>
      </w:r>
    </w:p>
    <w:p w:rsidR="00255E2C" w:rsidRDefault="00255E2C" w:rsidP="00D94DBC">
      <w:pPr>
        <w:pStyle w:val="Odstavecseseznamem"/>
        <w:autoSpaceDE w:val="0"/>
        <w:autoSpaceDN w:val="0"/>
        <w:adjustRightInd w:val="0"/>
        <w:spacing w:after="0"/>
        <w:ind w:left="0"/>
        <w:jc w:val="both"/>
        <w:rPr>
          <w:b/>
          <w:i/>
        </w:rPr>
      </w:pPr>
    </w:p>
    <w:p w:rsidR="00255E2C" w:rsidRPr="00D2096C" w:rsidRDefault="00255E2C" w:rsidP="00D94DBC">
      <w:pPr>
        <w:pStyle w:val="Odstavecseseznamem"/>
        <w:autoSpaceDE w:val="0"/>
        <w:autoSpaceDN w:val="0"/>
        <w:adjustRightInd w:val="0"/>
        <w:spacing w:after="0"/>
        <w:ind w:left="0"/>
        <w:jc w:val="both"/>
        <w:rPr>
          <w:rFonts w:ascii="Times New Roman" w:hAnsi="Times New Roman" w:cs="Times New Roman"/>
          <w:sz w:val="24"/>
          <w:szCs w:val="24"/>
        </w:rPr>
      </w:pPr>
      <w:r w:rsidRPr="00D2096C">
        <w:rPr>
          <w:rFonts w:ascii="Times New Roman" w:hAnsi="Times New Roman" w:cs="Times New Roman"/>
          <w:b/>
          <w:i/>
          <w:sz w:val="24"/>
          <w:szCs w:val="24"/>
        </w:rPr>
        <w:t xml:space="preserve">Průběh stavby: </w:t>
      </w:r>
    </w:p>
    <w:p w:rsidR="00255E2C" w:rsidRDefault="00255E2C"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Stavební práce na vodovodu probíhaly bez větších problémů. Komplikací byla existence koncové větve vodovodního řadu, odkud bylo napojeno několik stávajících objektů společnými vedeními. Z tohoto důvodu došlo k prodloužení vodovodního řadu o necelých 40 m a s tím spojené obnovy místní asfaltové komunikace. </w:t>
      </w:r>
    </w:p>
    <w:p w:rsidR="00255E2C" w:rsidRDefault="00255E2C"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Co se týká obnovy místní komunikace, během stavby docházelo vlivem nesoudržného podloží k degradaci stávající asfaltové vrstvy mimo rýhu a původní konstrukci vozovky. Materiál bylo nutné doplnit a komunikaci vyspravit.   </w:t>
      </w:r>
    </w:p>
    <w:p w:rsidR="00255E2C" w:rsidRDefault="00255E2C" w:rsidP="00D94DBC">
      <w:pPr>
        <w:spacing w:after="0"/>
        <w:jc w:val="both"/>
        <w:rPr>
          <w:rFonts w:ascii="Times New Roman" w:hAnsi="Times New Roman" w:cs="Times New Roman"/>
          <w:sz w:val="24"/>
          <w:szCs w:val="24"/>
        </w:rPr>
      </w:pPr>
      <w:r>
        <w:rPr>
          <w:rFonts w:ascii="Times New Roman" w:hAnsi="Times New Roman" w:cs="Times New Roman"/>
          <w:sz w:val="24"/>
          <w:szCs w:val="24"/>
        </w:rPr>
        <w:t>Zhotovitel se snažil operativně jednotlivé úseky řešit, stavbu udržoval přejezdnými plechy, aby se obyvatelé v max. míře dostali ke svým domům. Pozitivem bylo, že stavba proběhla až na výjimku za dobrého počasí a místní obyvatelé byli trpěliví.</w:t>
      </w:r>
      <w:r>
        <w:rPr>
          <w:rFonts w:ascii="Times New Roman" w:hAnsi="Times New Roman" w:cs="Times New Roman"/>
          <w:sz w:val="24"/>
          <w:szCs w:val="24"/>
        </w:rPr>
        <w:tab/>
      </w:r>
    </w:p>
    <w:p w:rsidR="00255E2C" w:rsidRDefault="00255E2C" w:rsidP="00D94DBC">
      <w:pPr>
        <w:spacing w:after="0"/>
        <w:jc w:val="both"/>
        <w:rPr>
          <w:rFonts w:ascii="Times New Roman" w:hAnsi="Times New Roman" w:cs="Times New Roman"/>
          <w:sz w:val="24"/>
          <w:szCs w:val="24"/>
        </w:rPr>
      </w:pPr>
      <w:r w:rsidRPr="00F374F4">
        <w:rPr>
          <w:rFonts w:ascii="Times New Roman" w:hAnsi="Times New Roman" w:cs="Times New Roman"/>
          <w:b/>
          <w:sz w:val="24"/>
          <w:szCs w:val="24"/>
        </w:rPr>
        <w:t xml:space="preserve">Celkově stavbu hodnotíme </w:t>
      </w:r>
      <w:r w:rsidR="00701208" w:rsidRPr="00F374F4">
        <w:rPr>
          <w:rFonts w:ascii="Times New Roman" w:hAnsi="Times New Roman" w:cs="Times New Roman"/>
          <w:b/>
          <w:sz w:val="24"/>
          <w:szCs w:val="24"/>
        </w:rPr>
        <w:t xml:space="preserve">velmi </w:t>
      </w:r>
      <w:r w:rsidRPr="00F374F4">
        <w:rPr>
          <w:rFonts w:ascii="Times New Roman" w:hAnsi="Times New Roman" w:cs="Times New Roman"/>
          <w:b/>
          <w:sz w:val="24"/>
          <w:szCs w:val="24"/>
        </w:rPr>
        <w:t>pozitivně</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255E2C" w:rsidRDefault="00255E2C" w:rsidP="00D94DBC">
      <w:pPr>
        <w:spacing w:after="0"/>
        <w:jc w:val="both"/>
        <w:rPr>
          <w:rFonts w:ascii="Times New Roman" w:hAnsi="Times New Roman" w:cs="Times New Roman"/>
          <w:sz w:val="24"/>
          <w:szCs w:val="24"/>
        </w:rPr>
      </w:pPr>
      <w:r>
        <w:rPr>
          <w:rFonts w:ascii="Times New Roman" w:hAnsi="Times New Roman" w:cs="Times New Roman"/>
          <w:sz w:val="24"/>
          <w:szCs w:val="24"/>
        </w:rPr>
        <w:tab/>
        <w:t xml:space="preserve">       </w:t>
      </w:r>
      <w:r>
        <w:rPr>
          <w:rFonts w:ascii="Times New Roman" w:hAnsi="Times New Roman" w:cs="Times New Roman"/>
          <w:sz w:val="24"/>
          <w:szCs w:val="24"/>
        </w:rPr>
        <w:tab/>
      </w:r>
    </w:p>
    <w:p w:rsidR="00255E2C" w:rsidRPr="00D2096C" w:rsidRDefault="00255E2C" w:rsidP="00D94DBC">
      <w:pPr>
        <w:pStyle w:val="Odstavecseseznamem"/>
        <w:autoSpaceDE w:val="0"/>
        <w:autoSpaceDN w:val="0"/>
        <w:adjustRightInd w:val="0"/>
        <w:spacing w:after="0"/>
        <w:ind w:left="0"/>
        <w:jc w:val="both"/>
        <w:rPr>
          <w:rFonts w:ascii="Times New Roman" w:hAnsi="Times New Roman" w:cs="Times New Roman"/>
          <w:b/>
          <w:i/>
          <w:sz w:val="24"/>
          <w:szCs w:val="24"/>
        </w:rPr>
      </w:pPr>
      <w:r w:rsidRPr="00D2096C">
        <w:rPr>
          <w:rFonts w:ascii="Times New Roman" w:hAnsi="Times New Roman" w:cs="Times New Roman"/>
          <w:b/>
          <w:i/>
          <w:sz w:val="24"/>
          <w:szCs w:val="24"/>
        </w:rPr>
        <w:t>Náklady akce:</w:t>
      </w:r>
    </w:p>
    <w:p w:rsidR="00255E2C" w:rsidRDefault="00255E2C"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Cena díla dle </w:t>
      </w:r>
      <w:proofErr w:type="spellStart"/>
      <w:r>
        <w:rPr>
          <w:rFonts w:ascii="Times New Roman" w:hAnsi="Times New Roman" w:cs="Times New Roman"/>
          <w:sz w:val="24"/>
          <w:szCs w:val="24"/>
        </w:rPr>
        <w:t>SoD</w:t>
      </w:r>
      <w:proofErr w:type="spellEnd"/>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t>3.251.190,- Kč bez DPH (v ceně je rezerva ve výši 150 tis. Kč)</w:t>
      </w:r>
    </w:p>
    <w:p w:rsidR="00255E2C" w:rsidRDefault="00255E2C" w:rsidP="00D94DBC">
      <w:pPr>
        <w:spacing w:after="0"/>
        <w:jc w:val="both"/>
        <w:rPr>
          <w:rFonts w:ascii="Times New Roman" w:hAnsi="Times New Roman" w:cs="Times New Roman"/>
          <w:sz w:val="24"/>
          <w:szCs w:val="24"/>
        </w:rPr>
      </w:pPr>
      <w:r>
        <w:rPr>
          <w:rFonts w:ascii="Times New Roman" w:hAnsi="Times New Roman" w:cs="Times New Roman"/>
          <w:sz w:val="24"/>
          <w:szCs w:val="24"/>
        </w:rPr>
        <w:t>Dodatek č. 1 k </w:t>
      </w:r>
      <w:proofErr w:type="spellStart"/>
      <w:r>
        <w:rPr>
          <w:rFonts w:ascii="Times New Roman" w:hAnsi="Times New Roman" w:cs="Times New Roman"/>
          <w:sz w:val="24"/>
          <w:szCs w:val="24"/>
        </w:rPr>
        <w:t>SoD</w:t>
      </w:r>
      <w:proofErr w:type="spellEnd"/>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t xml:space="preserve">   232.155,- Kč (nad rámec čerpání rezervy)</w:t>
      </w:r>
    </w:p>
    <w:p w:rsidR="00255E2C" w:rsidRPr="00730804" w:rsidRDefault="00255E2C" w:rsidP="00D94DBC">
      <w:pPr>
        <w:spacing w:after="0"/>
        <w:jc w:val="both"/>
        <w:rPr>
          <w:rFonts w:ascii="Times New Roman" w:hAnsi="Times New Roman" w:cs="Times New Roman"/>
          <w:sz w:val="24"/>
          <w:szCs w:val="24"/>
        </w:rPr>
      </w:pPr>
      <w:r w:rsidRPr="006552C8">
        <w:rPr>
          <w:rFonts w:ascii="Times New Roman" w:hAnsi="Times New Roman" w:cs="Times New Roman"/>
          <w:sz w:val="24"/>
          <w:szCs w:val="24"/>
        </w:rPr>
        <w:t>Celk</w:t>
      </w:r>
      <w:r>
        <w:rPr>
          <w:rFonts w:ascii="Times New Roman" w:hAnsi="Times New Roman" w:cs="Times New Roman"/>
          <w:sz w:val="24"/>
          <w:szCs w:val="24"/>
        </w:rPr>
        <w:t xml:space="preserve">em – </w:t>
      </w:r>
      <w:r w:rsidRPr="006552C8">
        <w:rPr>
          <w:rFonts w:ascii="Times New Roman" w:hAnsi="Times New Roman" w:cs="Times New Roman"/>
          <w:sz w:val="24"/>
          <w:szCs w:val="24"/>
        </w:rPr>
        <w:t xml:space="preserve">skutečnost: </w:t>
      </w:r>
      <w:r>
        <w:rPr>
          <w:rFonts w:ascii="Times New Roman" w:hAnsi="Times New Roman" w:cs="Times New Roman"/>
          <w:sz w:val="24"/>
          <w:szCs w:val="24"/>
        </w:rPr>
        <w:tab/>
        <w:t>3.483.345</w:t>
      </w:r>
      <w:r w:rsidRPr="00730804">
        <w:rPr>
          <w:rFonts w:ascii="Times New Roman" w:hAnsi="Times New Roman" w:cs="Times New Roman"/>
          <w:sz w:val="24"/>
          <w:szCs w:val="24"/>
        </w:rPr>
        <w:t xml:space="preserve">,- Kč bez DPH </w:t>
      </w:r>
    </w:p>
    <w:p w:rsidR="00255E2C" w:rsidRDefault="00255E2C" w:rsidP="00D94DBC">
      <w:pPr>
        <w:spacing w:after="0"/>
        <w:jc w:val="both"/>
        <w:rPr>
          <w:rFonts w:ascii="Times New Roman" w:hAnsi="Times New Roman" w:cs="Times New Roman"/>
          <w:sz w:val="24"/>
          <w:szCs w:val="24"/>
        </w:rPr>
      </w:pPr>
    </w:p>
    <w:p w:rsidR="00255E2C" w:rsidRDefault="00255E2C" w:rsidP="00D94DBC">
      <w:pPr>
        <w:spacing w:after="0"/>
        <w:jc w:val="both"/>
        <w:rPr>
          <w:rFonts w:ascii="Times New Roman" w:hAnsi="Times New Roman" w:cs="Times New Roman"/>
          <w:sz w:val="24"/>
          <w:szCs w:val="24"/>
        </w:rPr>
      </w:pPr>
      <w:r>
        <w:rPr>
          <w:rFonts w:ascii="Times New Roman" w:hAnsi="Times New Roman" w:cs="Times New Roman"/>
          <w:sz w:val="24"/>
          <w:szCs w:val="24"/>
        </w:rPr>
        <w:t>Ke konci stavby byl uzavřen dodatek č. 1 ke smlouvě o dílo na navýšení ceny dle finančního vypořádání díla dle skutečnosti, kde byly zohledněny více a méně práce.</w:t>
      </w:r>
      <w:r>
        <w:rPr>
          <w:rFonts w:ascii="Times New Roman" w:hAnsi="Times New Roman" w:cs="Times New Roman"/>
          <w:sz w:val="24"/>
          <w:szCs w:val="24"/>
        </w:rPr>
        <w:tab/>
      </w:r>
    </w:p>
    <w:p w:rsidR="00255E2C" w:rsidRDefault="00255E2C" w:rsidP="00D94DBC">
      <w:pPr>
        <w:spacing w:after="0"/>
        <w:jc w:val="both"/>
        <w:rPr>
          <w:rFonts w:ascii="Times New Roman" w:hAnsi="Times New Roman" w:cs="Times New Roman"/>
          <w:sz w:val="24"/>
          <w:szCs w:val="24"/>
        </w:rPr>
      </w:pPr>
    </w:p>
    <w:p w:rsidR="00765C22" w:rsidRDefault="00255E2C" w:rsidP="00D94DBC">
      <w:pPr>
        <w:spacing w:after="0"/>
        <w:jc w:val="both"/>
        <w:rPr>
          <w:rFonts w:ascii="Times New Roman" w:hAnsi="Times New Roman" w:cs="Times New Roman"/>
          <w:b/>
          <w:i/>
          <w:sz w:val="24"/>
          <w:szCs w:val="24"/>
        </w:rPr>
      </w:pPr>
      <w:r>
        <w:rPr>
          <w:rFonts w:ascii="Times New Roman" w:hAnsi="Times New Roman" w:cs="Times New Roman"/>
          <w:b/>
          <w:i/>
          <w:sz w:val="24"/>
          <w:szCs w:val="24"/>
        </w:rPr>
        <w:t>V</w:t>
      </w:r>
      <w:r w:rsidRPr="00E2015A">
        <w:rPr>
          <w:rFonts w:ascii="Times New Roman" w:hAnsi="Times New Roman" w:cs="Times New Roman"/>
          <w:b/>
          <w:i/>
          <w:sz w:val="24"/>
          <w:szCs w:val="24"/>
        </w:rPr>
        <w:t>íce a méně pr</w:t>
      </w:r>
      <w:r>
        <w:rPr>
          <w:rFonts w:ascii="Times New Roman" w:hAnsi="Times New Roman" w:cs="Times New Roman"/>
          <w:b/>
          <w:i/>
          <w:sz w:val="24"/>
          <w:szCs w:val="24"/>
        </w:rPr>
        <w:t>áce</w:t>
      </w:r>
      <w:r w:rsidRPr="00E2015A">
        <w:rPr>
          <w:rFonts w:ascii="Times New Roman" w:hAnsi="Times New Roman" w:cs="Times New Roman"/>
          <w:b/>
          <w:i/>
          <w:sz w:val="24"/>
          <w:szCs w:val="24"/>
        </w:rPr>
        <w:t xml:space="preserve">: </w:t>
      </w:r>
    </w:p>
    <w:p w:rsidR="00255E2C" w:rsidRDefault="00255E2C" w:rsidP="00D94DBC">
      <w:pPr>
        <w:spacing w:after="0"/>
        <w:jc w:val="both"/>
        <w:rPr>
          <w:rFonts w:ascii="Times New Roman" w:hAnsi="Times New Roman" w:cs="Times New Roman"/>
          <w:b/>
          <w:i/>
          <w:sz w:val="24"/>
          <w:szCs w:val="24"/>
        </w:rPr>
      </w:pPr>
      <w:r>
        <w:rPr>
          <w:rFonts w:ascii="Times New Roman" w:hAnsi="Times New Roman" w:cs="Times New Roman"/>
          <w:b/>
          <w:i/>
          <w:sz w:val="24"/>
          <w:szCs w:val="24"/>
        </w:rPr>
        <w:t xml:space="preserve">Vícepráce </w:t>
      </w:r>
      <w:proofErr w:type="gramStart"/>
      <w:r w:rsidR="00701208">
        <w:rPr>
          <w:rFonts w:ascii="Times New Roman" w:hAnsi="Times New Roman" w:cs="Times New Roman"/>
          <w:b/>
          <w:i/>
          <w:sz w:val="24"/>
          <w:szCs w:val="24"/>
        </w:rPr>
        <w:t xml:space="preserve">cca </w:t>
      </w:r>
      <w:r>
        <w:rPr>
          <w:rFonts w:ascii="Times New Roman" w:hAnsi="Times New Roman" w:cs="Times New Roman"/>
          <w:b/>
          <w:i/>
          <w:sz w:val="24"/>
          <w:szCs w:val="24"/>
        </w:rPr>
        <w:t xml:space="preserve"> + 630</w:t>
      </w:r>
      <w:proofErr w:type="gramEnd"/>
      <w:r>
        <w:rPr>
          <w:rFonts w:ascii="Times New Roman" w:hAnsi="Times New Roman" w:cs="Times New Roman"/>
          <w:b/>
          <w:i/>
          <w:sz w:val="24"/>
          <w:szCs w:val="24"/>
        </w:rPr>
        <w:t xml:space="preserve"> tis. Kč bez DPH</w:t>
      </w:r>
    </w:p>
    <w:p w:rsidR="00255E2C" w:rsidRPr="00D2096C" w:rsidRDefault="00255E2C" w:rsidP="00D94DBC">
      <w:pPr>
        <w:pStyle w:val="Odstavecseseznamem"/>
        <w:numPr>
          <w:ilvl w:val="0"/>
          <w:numId w:val="25"/>
        </w:numPr>
        <w:spacing w:after="0"/>
        <w:jc w:val="both"/>
        <w:rPr>
          <w:rFonts w:ascii="Times New Roman" w:hAnsi="Times New Roman" w:cs="Times New Roman"/>
          <w:sz w:val="24"/>
          <w:szCs w:val="24"/>
        </w:rPr>
      </w:pPr>
      <w:r w:rsidRPr="00D2096C">
        <w:rPr>
          <w:rFonts w:ascii="Times New Roman" w:hAnsi="Times New Roman" w:cs="Times New Roman"/>
          <w:sz w:val="24"/>
          <w:szCs w:val="24"/>
        </w:rPr>
        <w:t>Prodloužení vodovodního řadu</w:t>
      </w:r>
      <w:r w:rsidRPr="00D2096C">
        <w:rPr>
          <w:rFonts w:ascii="Times New Roman" w:hAnsi="Times New Roman" w:cs="Times New Roman"/>
          <w:sz w:val="24"/>
          <w:szCs w:val="24"/>
        </w:rPr>
        <w:tab/>
      </w:r>
      <w:r w:rsidRPr="00D2096C">
        <w:rPr>
          <w:rFonts w:ascii="Times New Roman" w:hAnsi="Times New Roman" w:cs="Times New Roman"/>
          <w:sz w:val="24"/>
          <w:szCs w:val="24"/>
        </w:rPr>
        <w:tab/>
        <w:t>cca 140 tis. Kč</w:t>
      </w:r>
    </w:p>
    <w:p w:rsidR="00255E2C" w:rsidRPr="00D2096C" w:rsidRDefault="00255E2C" w:rsidP="00D94DBC">
      <w:pPr>
        <w:pStyle w:val="Odstavecseseznamem"/>
        <w:numPr>
          <w:ilvl w:val="0"/>
          <w:numId w:val="25"/>
        </w:numPr>
        <w:spacing w:after="0"/>
        <w:jc w:val="both"/>
        <w:rPr>
          <w:rFonts w:ascii="Times New Roman" w:hAnsi="Times New Roman" w:cs="Times New Roman"/>
          <w:sz w:val="24"/>
          <w:szCs w:val="24"/>
        </w:rPr>
      </w:pPr>
      <w:r w:rsidRPr="00D2096C">
        <w:rPr>
          <w:rFonts w:ascii="Times New Roman" w:hAnsi="Times New Roman" w:cs="Times New Roman"/>
          <w:sz w:val="24"/>
          <w:szCs w:val="24"/>
        </w:rPr>
        <w:t>Obnova komunikace</w:t>
      </w:r>
      <w:r w:rsidRPr="00D2096C">
        <w:rPr>
          <w:rFonts w:ascii="Times New Roman" w:hAnsi="Times New Roman" w:cs="Times New Roman"/>
          <w:sz w:val="24"/>
          <w:szCs w:val="24"/>
        </w:rPr>
        <w:tab/>
      </w:r>
      <w:r w:rsidRPr="00D2096C">
        <w:rPr>
          <w:rFonts w:ascii="Times New Roman" w:hAnsi="Times New Roman" w:cs="Times New Roman"/>
          <w:sz w:val="24"/>
          <w:szCs w:val="24"/>
        </w:rPr>
        <w:tab/>
      </w:r>
      <w:r w:rsidRPr="00D2096C">
        <w:rPr>
          <w:rFonts w:ascii="Times New Roman" w:hAnsi="Times New Roman" w:cs="Times New Roman"/>
          <w:sz w:val="24"/>
          <w:szCs w:val="24"/>
        </w:rPr>
        <w:tab/>
      </w:r>
      <w:r w:rsidRPr="00D2096C">
        <w:rPr>
          <w:rFonts w:ascii="Times New Roman" w:hAnsi="Times New Roman" w:cs="Times New Roman"/>
          <w:sz w:val="24"/>
          <w:szCs w:val="24"/>
        </w:rPr>
        <w:tab/>
        <w:t>cca 200 tis. Kč</w:t>
      </w:r>
    </w:p>
    <w:p w:rsidR="00255E2C" w:rsidRPr="00D2096C" w:rsidRDefault="00255E2C" w:rsidP="00D94DBC">
      <w:pPr>
        <w:pStyle w:val="Odstavecseseznamem"/>
        <w:numPr>
          <w:ilvl w:val="0"/>
          <w:numId w:val="25"/>
        </w:numPr>
        <w:spacing w:after="0"/>
        <w:jc w:val="both"/>
        <w:rPr>
          <w:rFonts w:ascii="Times New Roman" w:hAnsi="Times New Roman" w:cs="Times New Roman"/>
          <w:sz w:val="24"/>
          <w:szCs w:val="24"/>
        </w:rPr>
      </w:pPr>
      <w:r w:rsidRPr="00D2096C">
        <w:rPr>
          <w:rFonts w:ascii="Times New Roman" w:hAnsi="Times New Roman" w:cs="Times New Roman"/>
          <w:sz w:val="24"/>
          <w:szCs w:val="24"/>
        </w:rPr>
        <w:t>Fréza, zámky, vyrovnávky</w:t>
      </w:r>
      <w:r w:rsidRPr="00D2096C">
        <w:rPr>
          <w:rFonts w:ascii="Times New Roman" w:hAnsi="Times New Roman" w:cs="Times New Roman"/>
          <w:sz w:val="24"/>
          <w:szCs w:val="24"/>
        </w:rPr>
        <w:tab/>
      </w:r>
      <w:r w:rsidRPr="00D2096C">
        <w:rPr>
          <w:rFonts w:ascii="Times New Roman" w:hAnsi="Times New Roman" w:cs="Times New Roman"/>
          <w:sz w:val="24"/>
          <w:szCs w:val="24"/>
        </w:rPr>
        <w:tab/>
      </w:r>
      <w:r w:rsidRPr="00D2096C">
        <w:rPr>
          <w:rFonts w:ascii="Times New Roman" w:hAnsi="Times New Roman" w:cs="Times New Roman"/>
          <w:sz w:val="24"/>
          <w:szCs w:val="24"/>
        </w:rPr>
        <w:tab/>
        <w:t>cca   90 tis. Kč</w:t>
      </w:r>
    </w:p>
    <w:p w:rsidR="00255E2C" w:rsidRPr="00D2096C" w:rsidRDefault="00255E2C" w:rsidP="00D94DBC">
      <w:pPr>
        <w:pStyle w:val="Odstavecseseznamem"/>
        <w:numPr>
          <w:ilvl w:val="0"/>
          <w:numId w:val="25"/>
        </w:numPr>
        <w:spacing w:after="0"/>
        <w:jc w:val="both"/>
        <w:rPr>
          <w:rFonts w:ascii="Times New Roman" w:hAnsi="Times New Roman" w:cs="Times New Roman"/>
          <w:sz w:val="24"/>
          <w:szCs w:val="24"/>
        </w:rPr>
      </w:pPr>
      <w:r w:rsidRPr="00D2096C">
        <w:rPr>
          <w:rFonts w:ascii="Times New Roman" w:hAnsi="Times New Roman" w:cs="Times New Roman"/>
          <w:sz w:val="24"/>
          <w:szCs w:val="24"/>
        </w:rPr>
        <w:t>Větší rozsah vodovodních přípojek</w:t>
      </w:r>
      <w:r w:rsidRPr="00D2096C">
        <w:rPr>
          <w:rFonts w:ascii="Times New Roman" w:hAnsi="Times New Roman" w:cs="Times New Roman"/>
          <w:sz w:val="24"/>
          <w:szCs w:val="24"/>
        </w:rPr>
        <w:tab/>
      </w:r>
      <w:r w:rsidRPr="00D2096C">
        <w:rPr>
          <w:rFonts w:ascii="Times New Roman" w:hAnsi="Times New Roman" w:cs="Times New Roman"/>
          <w:sz w:val="24"/>
          <w:szCs w:val="24"/>
        </w:rPr>
        <w:tab/>
        <w:t>cca 200 tis. Kč</w:t>
      </w:r>
    </w:p>
    <w:p w:rsidR="00255E2C" w:rsidRDefault="00255E2C" w:rsidP="00D94DBC">
      <w:pPr>
        <w:spacing w:after="0"/>
        <w:jc w:val="both"/>
      </w:pPr>
    </w:p>
    <w:p w:rsidR="00255E2C" w:rsidRDefault="00255E2C" w:rsidP="00D94DBC">
      <w:pPr>
        <w:spacing w:after="0"/>
        <w:jc w:val="both"/>
        <w:rPr>
          <w:rFonts w:ascii="Times New Roman" w:hAnsi="Times New Roman" w:cs="Times New Roman"/>
          <w:b/>
          <w:i/>
          <w:sz w:val="24"/>
          <w:szCs w:val="24"/>
        </w:rPr>
      </w:pPr>
      <w:proofErr w:type="spellStart"/>
      <w:r>
        <w:rPr>
          <w:rFonts w:ascii="Times New Roman" w:hAnsi="Times New Roman" w:cs="Times New Roman"/>
          <w:b/>
          <w:i/>
          <w:sz w:val="24"/>
          <w:szCs w:val="24"/>
        </w:rPr>
        <w:t>Méněpráce</w:t>
      </w:r>
      <w:proofErr w:type="spellEnd"/>
      <w:r>
        <w:rPr>
          <w:rFonts w:ascii="Times New Roman" w:hAnsi="Times New Roman" w:cs="Times New Roman"/>
          <w:b/>
          <w:i/>
          <w:sz w:val="24"/>
          <w:szCs w:val="24"/>
        </w:rPr>
        <w:t xml:space="preserve"> </w:t>
      </w:r>
      <w:r w:rsidR="00701208">
        <w:rPr>
          <w:rFonts w:ascii="Times New Roman" w:hAnsi="Times New Roman" w:cs="Times New Roman"/>
          <w:b/>
          <w:i/>
          <w:sz w:val="24"/>
          <w:szCs w:val="24"/>
        </w:rPr>
        <w:t>cca - 2</w:t>
      </w:r>
      <w:r>
        <w:rPr>
          <w:rFonts w:ascii="Times New Roman" w:hAnsi="Times New Roman" w:cs="Times New Roman"/>
          <w:b/>
          <w:i/>
          <w:sz w:val="24"/>
          <w:szCs w:val="24"/>
        </w:rPr>
        <w:t>50 tis. Kč bez DPH</w:t>
      </w:r>
    </w:p>
    <w:p w:rsidR="00255E2C" w:rsidRPr="00D2096C" w:rsidRDefault="00255E2C" w:rsidP="00D94DBC">
      <w:pPr>
        <w:pStyle w:val="Odstavecseseznamem"/>
        <w:numPr>
          <w:ilvl w:val="0"/>
          <w:numId w:val="25"/>
        </w:numPr>
        <w:spacing w:after="0"/>
        <w:jc w:val="both"/>
        <w:rPr>
          <w:rFonts w:ascii="Times New Roman" w:hAnsi="Times New Roman" w:cs="Times New Roman"/>
          <w:sz w:val="24"/>
          <w:szCs w:val="24"/>
        </w:rPr>
      </w:pPr>
      <w:r w:rsidRPr="00D2096C">
        <w:rPr>
          <w:rFonts w:ascii="Times New Roman" w:hAnsi="Times New Roman" w:cs="Times New Roman"/>
          <w:sz w:val="24"/>
          <w:szCs w:val="24"/>
        </w:rPr>
        <w:t>Změny v technologii vodovodu (změna hydrantů a napojovacího uzlu, orientační tabulky, spojovací postřik), část zemních prací</w:t>
      </w:r>
    </w:p>
    <w:p w:rsidR="00255E2C" w:rsidRDefault="00255E2C" w:rsidP="00D94DBC">
      <w:pPr>
        <w:spacing w:after="0"/>
        <w:jc w:val="both"/>
        <w:rPr>
          <w:rFonts w:ascii="Times New Roman" w:hAnsi="Times New Roman" w:cs="Times New Roman"/>
          <w:sz w:val="24"/>
          <w:szCs w:val="24"/>
        </w:rPr>
      </w:pPr>
    </w:p>
    <w:p w:rsidR="00255E2C" w:rsidRDefault="00255E2C" w:rsidP="00D94DBC">
      <w:pPr>
        <w:spacing w:after="0"/>
        <w:jc w:val="both"/>
        <w:rPr>
          <w:rFonts w:ascii="Times New Roman" w:hAnsi="Times New Roman" w:cs="Times New Roman"/>
          <w:sz w:val="24"/>
          <w:szCs w:val="24"/>
        </w:rPr>
      </w:pPr>
      <w:r>
        <w:rPr>
          <w:rFonts w:ascii="Times New Roman" w:hAnsi="Times New Roman" w:cs="Times New Roman"/>
          <w:sz w:val="24"/>
          <w:szCs w:val="24"/>
        </w:rPr>
        <w:t>Rozdíl byl ve výši 380 tis. Kč, z toho část byla pokryta rezervou díla ve výši 150 tis. Kč, na zbývající část ve výši zhruba 230 tis. Kč byl uzavřen dodatek k </w:t>
      </w:r>
      <w:proofErr w:type="spellStart"/>
      <w:r>
        <w:rPr>
          <w:rFonts w:ascii="Times New Roman" w:hAnsi="Times New Roman" w:cs="Times New Roman"/>
          <w:sz w:val="24"/>
          <w:szCs w:val="24"/>
        </w:rPr>
        <w:t>SoD</w:t>
      </w:r>
      <w:proofErr w:type="spellEnd"/>
      <w:r>
        <w:rPr>
          <w:rFonts w:ascii="Times New Roman" w:hAnsi="Times New Roman" w:cs="Times New Roman"/>
          <w:sz w:val="24"/>
          <w:szCs w:val="24"/>
        </w:rPr>
        <w:t xml:space="preserve">. </w:t>
      </w:r>
    </w:p>
    <w:p w:rsidR="00255E2C" w:rsidRDefault="00255E2C" w:rsidP="00D94DBC">
      <w:pPr>
        <w:spacing w:after="0"/>
        <w:jc w:val="both"/>
        <w:rPr>
          <w:rFonts w:ascii="Times New Roman" w:hAnsi="Times New Roman" w:cs="Times New Roman"/>
          <w:sz w:val="24"/>
          <w:szCs w:val="24"/>
        </w:rPr>
      </w:pPr>
    </w:p>
    <w:p w:rsidR="00255E2C" w:rsidRDefault="00255E2C" w:rsidP="00D94DBC">
      <w:pPr>
        <w:spacing w:after="0"/>
        <w:jc w:val="both"/>
        <w:rPr>
          <w:rFonts w:ascii="Times New Roman" w:hAnsi="Times New Roman" w:cs="Times New Roman"/>
          <w:sz w:val="24"/>
          <w:szCs w:val="24"/>
        </w:rPr>
      </w:pPr>
    </w:p>
    <w:p w:rsidR="00255E2C" w:rsidRPr="00765C22" w:rsidRDefault="00255E2C" w:rsidP="00765C22">
      <w:pPr>
        <w:pStyle w:val="Odstavecseseznamem"/>
        <w:autoSpaceDE w:val="0"/>
        <w:autoSpaceDN w:val="0"/>
        <w:adjustRightInd w:val="0"/>
        <w:spacing w:after="0"/>
        <w:ind w:left="0"/>
        <w:jc w:val="both"/>
        <w:rPr>
          <w:rFonts w:ascii="Times New Roman" w:hAnsi="Times New Roman" w:cs="Times New Roman"/>
          <w:b/>
          <w:i/>
          <w:sz w:val="24"/>
          <w:szCs w:val="24"/>
        </w:rPr>
      </w:pPr>
      <w:r w:rsidRPr="00D2096C">
        <w:rPr>
          <w:rFonts w:ascii="Times New Roman" w:hAnsi="Times New Roman" w:cs="Times New Roman"/>
          <w:b/>
          <w:i/>
          <w:sz w:val="24"/>
          <w:szCs w:val="24"/>
        </w:rPr>
        <w:t>Financování stavby:</w:t>
      </w:r>
    </w:p>
    <w:p w:rsidR="00255E2C" w:rsidRDefault="00255E2C" w:rsidP="00D94DBC">
      <w:pPr>
        <w:spacing w:after="0"/>
        <w:jc w:val="both"/>
        <w:rPr>
          <w:rFonts w:ascii="Times New Roman" w:hAnsi="Times New Roman" w:cs="Times New Roman"/>
          <w:sz w:val="24"/>
          <w:szCs w:val="24"/>
        </w:rPr>
      </w:pPr>
      <w:r>
        <w:rPr>
          <w:rFonts w:ascii="Times New Roman" w:hAnsi="Times New Roman" w:cs="Times New Roman"/>
          <w:sz w:val="24"/>
          <w:szCs w:val="24"/>
        </w:rPr>
        <w:t>Část nákladů na vodovodní řad hradí Liberecký kraj z Fondu ochrany vod. Aktuálně je to max. 50 % z uznatelných nákladů na hlavní řady a max. 1,8 mil. Kč, dotace se neposkytuje na přípojky. Smlouva je uzavřena na necelých 890 tis. Kč.</w:t>
      </w:r>
    </w:p>
    <w:p w:rsidR="00255E2C" w:rsidRDefault="00255E2C" w:rsidP="00D94DBC">
      <w:pPr>
        <w:spacing w:after="0"/>
        <w:jc w:val="both"/>
        <w:rPr>
          <w:rFonts w:ascii="Times New Roman" w:hAnsi="Times New Roman" w:cs="Times New Roman"/>
          <w:sz w:val="24"/>
          <w:szCs w:val="24"/>
        </w:rPr>
      </w:pPr>
    </w:p>
    <w:p w:rsidR="00255E2C" w:rsidRDefault="00255E2C" w:rsidP="00D94DBC">
      <w:pPr>
        <w:spacing w:after="0"/>
        <w:jc w:val="both"/>
        <w:rPr>
          <w:rFonts w:ascii="Times New Roman" w:hAnsi="Times New Roman" w:cs="Times New Roman"/>
          <w:sz w:val="24"/>
          <w:szCs w:val="24"/>
        </w:rPr>
      </w:pPr>
      <w:r>
        <w:rPr>
          <w:rFonts w:ascii="Times New Roman" w:hAnsi="Times New Roman" w:cs="Times New Roman"/>
          <w:sz w:val="24"/>
          <w:szCs w:val="24"/>
        </w:rPr>
        <w:t>Zbývající část VH stavby hradí VHS Turnov. Na obnovu asfaltové komunikace obdržíme ze 100 % dotaci od města – Rovensko pod Troskami. Podíl města bude dopočítán dle skutečných nákladů s vyrovnáním ještě v letošním roce.</w:t>
      </w:r>
    </w:p>
    <w:p w:rsidR="00255E2C" w:rsidRDefault="00255E2C" w:rsidP="00D94DBC">
      <w:pPr>
        <w:spacing w:after="0"/>
        <w:jc w:val="both"/>
        <w:rPr>
          <w:rFonts w:ascii="Times New Roman" w:hAnsi="Times New Roman" w:cs="Times New Roman"/>
          <w:sz w:val="24"/>
          <w:szCs w:val="24"/>
        </w:rPr>
      </w:pPr>
    </w:p>
    <w:p w:rsidR="00255E2C" w:rsidRPr="00D2096C" w:rsidRDefault="00255E2C" w:rsidP="00D94DBC">
      <w:pPr>
        <w:pStyle w:val="Odstavecseseznamem"/>
        <w:autoSpaceDE w:val="0"/>
        <w:autoSpaceDN w:val="0"/>
        <w:adjustRightInd w:val="0"/>
        <w:spacing w:after="0"/>
        <w:ind w:left="0"/>
        <w:jc w:val="both"/>
        <w:rPr>
          <w:rFonts w:ascii="Times New Roman" w:hAnsi="Times New Roman" w:cs="Times New Roman"/>
          <w:sz w:val="24"/>
          <w:szCs w:val="24"/>
        </w:rPr>
      </w:pPr>
      <w:r w:rsidRPr="00D2096C">
        <w:rPr>
          <w:rFonts w:ascii="Times New Roman" w:hAnsi="Times New Roman" w:cs="Times New Roman"/>
          <w:sz w:val="24"/>
          <w:szCs w:val="24"/>
        </w:rPr>
        <w:t>Dotace LK</w:t>
      </w:r>
      <w:r w:rsidRPr="00D2096C">
        <w:rPr>
          <w:rFonts w:ascii="Times New Roman" w:hAnsi="Times New Roman" w:cs="Times New Roman"/>
          <w:sz w:val="24"/>
          <w:szCs w:val="24"/>
        </w:rPr>
        <w:tab/>
      </w:r>
      <w:r w:rsidRPr="00D2096C">
        <w:rPr>
          <w:rFonts w:ascii="Times New Roman" w:hAnsi="Times New Roman" w:cs="Times New Roman"/>
          <w:sz w:val="24"/>
          <w:szCs w:val="24"/>
        </w:rPr>
        <w:tab/>
      </w:r>
      <w:r w:rsidRPr="00D2096C">
        <w:rPr>
          <w:rFonts w:ascii="Times New Roman" w:hAnsi="Times New Roman" w:cs="Times New Roman"/>
          <w:sz w:val="24"/>
          <w:szCs w:val="24"/>
        </w:rPr>
        <w:tab/>
        <w:t xml:space="preserve">   890 tis. Kč</w:t>
      </w:r>
    </w:p>
    <w:p w:rsidR="00255E2C" w:rsidRPr="00D2096C" w:rsidRDefault="00255E2C" w:rsidP="00D94DBC">
      <w:pPr>
        <w:pStyle w:val="Odstavecseseznamem"/>
        <w:autoSpaceDE w:val="0"/>
        <w:autoSpaceDN w:val="0"/>
        <w:adjustRightInd w:val="0"/>
        <w:spacing w:after="0"/>
        <w:ind w:left="0"/>
        <w:jc w:val="both"/>
        <w:rPr>
          <w:rFonts w:ascii="Times New Roman" w:hAnsi="Times New Roman" w:cs="Times New Roman"/>
          <w:sz w:val="24"/>
          <w:szCs w:val="24"/>
        </w:rPr>
      </w:pPr>
      <w:r w:rsidRPr="00D2096C">
        <w:rPr>
          <w:rFonts w:ascii="Times New Roman" w:hAnsi="Times New Roman" w:cs="Times New Roman"/>
          <w:sz w:val="24"/>
          <w:szCs w:val="24"/>
        </w:rPr>
        <w:t>Podíl VHS Turnov</w:t>
      </w:r>
      <w:r w:rsidRPr="00D2096C">
        <w:rPr>
          <w:rFonts w:ascii="Times New Roman" w:hAnsi="Times New Roman" w:cs="Times New Roman"/>
          <w:sz w:val="24"/>
          <w:szCs w:val="24"/>
        </w:rPr>
        <w:tab/>
      </w:r>
      <w:r w:rsidRPr="00D2096C">
        <w:rPr>
          <w:rFonts w:ascii="Times New Roman" w:hAnsi="Times New Roman" w:cs="Times New Roman"/>
          <w:sz w:val="24"/>
          <w:szCs w:val="24"/>
        </w:rPr>
        <w:tab/>
        <w:t>1.843 tis. Kč</w:t>
      </w:r>
    </w:p>
    <w:p w:rsidR="00255E2C" w:rsidRPr="00D2096C" w:rsidRDefault="00255E2C" w:rsidP="00D94DBC">
      <w:pPr>
        <w:pStyle w:val="Odstavecseseznamem"/>
        <w:autoSpaceDE w:val="0"/>
        <w:autoSpaceDN w:val="0"/>
        <w:adjustRightInd w:val="0"/>
        <w:spacing w:after="0"/>
        <w:ind w:left="0"/>
        <w:jc w:val="both"/>
        <w:rPr>
          <w:rFonts w:ascii="Times New Roman" w:hAnsi="Times New Roman" w:cs="Times New Roman"/>
          <w:sz w:val="24"/>
          <w:szCs w:val="24"/>
        </w:rPr>
      </w:pPr>
      <w:r w:rsidRPr="00D2096C">
        <w:rPr>
          <w:rFonts w:ascii="Times New Roman" w:hAnsi="Times New Roman" w:cs="Times New Roman"/>
          <w:sz w:val="24"/>
          <w:szCs w:val="24"/>
        </w:rPr>
        <w:t>Podíl Rovenska p. Tr.</w:t>
      </w:r>
      <w:r w:rsidRPr="00D2096C">
        <w:rPr>
          <w:rFonts w:ascii="Times New Roman" w:hAnsi="Times New Roman" w:cs="Times New Roman"/>
          <w:sz w:val="24"/>
          <w:szCs w:val="24"/>
        </w:rPr>
        <w:tab/>
      </w:r>
      <w:r w:rsidRPr="00D2096C">
        <w:rPr>
          <w:rFonts w:ascii="Times New Roman" w:hAnsi="Times New Roman" w:cs="Times New Roman"/>
          <w:sz w:val="24"/>
          <w:szCs w:val="24"/>
        </w:rPr>
        <w:tab/>
        <w:t xml:space="preserve">   750 tis. Kč (odhad, bude dopočítáno dle skutečnosti)</w:t>
      </w:r>
    </w:p>
    <w:p w:rsidR="00255E2C" w:rsidRPr="00D2096C" w:rsidRDefault="00255E2C" w:rsidP="00D94DBC">
      <w:pPr>
        <w:pStyle w:val="Odstavecseseznamem"/>
        <w:autoSpaceDE w:val="0"/>
        <w:autoSpaceDN w:val="0"/>
        <w:adjustRightInd w:val="0"/>
        <w:spacing w:after="0"/>
        <w:ind w:left="0"/>
        <w:jc w:val="both"/>
        <w:rPr>
          <w:rFonts w:ascii="Times New Roman" w:hAnsi="Times New Roman" w:cs="Times New Roman"/>
          <w:sz w:val="24"/>
          <w:szCs w:val="24"/>
        </w:rPr>
      </w:pPr>
      <w:r w:rsidRPr="00D2096C">
        <w:rPr>
          <w:rFonts w:ascii="Times New Roman" w:hAnsi="Times New Roman" w:cs="Times New Roman"/>
          <w:sz w:val="24"/>
          <w:szCs w:val="24"/>
        </w:rPr>
        <w:t xml:space="preserve">Celkem </w:t>
      </w:r>
      <w:r w:rsidRPr="00D2096C">
        <w:rPr>
          <w:rFonts w:ascii="Times New Roman" w:hAnsi="Times New Roman" w:cs="Times New Roman"/>
          <w:sz w:val="24"/>
          <w:szCs w:val="24"/>
        </w:rPr>
        <w:tab/>
      </w:r>
      <w:r w:rsidRPr="00D2096C">
        <w:rPr>
          <w:rFonts w:ascii="Times New Roman" w:hAnsi="Times New Roman" w:cs="Times New Roman"/>
          <w:sz w:val="24"/>
          <w:szCs w:val="24"/>
        </w:rPr>
        <w:tab/>
      </w:r>
      <w:r w:rsidRPr="00D2096C">
        <w:rPr>
          <w:rFonts w:ascii="Times New Roman" w:hAnsi="Times New Roman" w:cs="Times New Roman"/>
          <w:sz w:val="24"/>
          <w:szCs w:val="24"/>
        </w:rPr>
        <w:tab/>
        <w:t>3,483 mil. Kč</w:t>
      </w:r>
    </w:p>
    <w:p w:rsidR="00255E2C" w:rsidRDefault="00255E2C" w:rsidP="00D94DBC">
      <w:pPr>
        <w:autoSpaceDE w:val="0"/>
        <w:autoSpaceDN w:val="0"/>
        <w:adjustRightInd w:val="0"/>
        <w:spacing w:after="0"/>
        <w:jc w:val="both"/>
        <w:rPr>
          <w:rFonts w:ascii="Times New Roman" w:hAnsi="Times New Roman" w:cs="Times New Roman"/>
          <w:b/>
          <w:sz w:val="24"/>
          <w:szCs w:val="24"/>
          <w:u w:val="single"/>
        </w:rPr>
      </w:pPr>
    </w:p>
    <w:p w:rsidR="00765C22" w:rsidRDefault="00765C22" w:rsidP="00D94DBC">
      <w:pPr>
        <w:autoSpaceDE w:val="0"/>
        <w:autoSpaceDN w:val="0"/>
        <w:adjustRightInd w:val="0"/>
        <w:spacing w:after="0"/>
        <w:jc w:val="both"/>
        <w:rPr>
          <w:rFonts w:ascii="Times New Roman" w:hAnsi="Times New Roman" w:cs="Times New Roman"/>
          <w:b/>
          <w:sz w:val="24"/>
          <w:szCs w:val="24"/>
          <w:u w:val="single"/>
        </w:rPr>
      </w:pPr>
    </w:p>
    <w:p w:rsidR="00765C22" w:rsidRDefault="00765C22" w:rsidP="00D94DBC">
      <w:pPr>
        <w:autoSpaceDE w:val="0"/>
        <w:autoSpaceDN w:val="0"/>
        <w:adjustRightInd w:val="0"/>
        <w:spacing w:after="0"/>
        <w:jc w:val="both"/>
        <w:rPr>
          <w:rFonts w:ascii="Times New Roman" w:hAnsi="Times New Roman" w:cs="Times New Roman"/>
          <w:b/>
          <w:sz w:val="24"/>
          <w:szCs w:val="24"/>
          <w:u w:val="single"/>
        </w:rPr>
      </w:pPr>
    </w:p>
    <w:p w:rsidR="00255E2C" w:rsidRDefault="00255E2C" w:rsidP="00D94DBC">
      <w:pPr>
        <w:autoSpaceDE w:val="0"/>
        <w:autoSpaceDN w:val="0"/>
        <w:adjustRightInd w:val="0"/>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Návrh na usnesení:</w:t>
      </w:r>
    </w:p>
    <w:p w:rsidR="00255E2C" w:rsidRPr="00B07EAE" w:rsidRDefault="00255E2C"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RS </w:t>
      </w:r>
      <w:r w:rsidRPr="00567D26">
        <w:rPr>
          <w:rFonts w:ascii="Times New Roman" w:hAnsi="Times New Roman" w:cs="Times New Roman"/>
          <w:sz w:val="24"/>
          <w:szCs w:val="24"/>
        </w:rPr>
        <w:t>bere na vědomí průběh realizace</w:t>
      </w:r>
      <w:r>
        <w:rPr>
          <w:rFonts w:ascii="Times New Roman" w:hAnsi="Times New Roman" w:cs="Times New Roman"/>
          <w:sz w:val="24"/>
          <w:szCs w:val="24"/>
        </w:rPr>
        <w:t xml:space="preserve"> </w:t>
      </w:r>
      <w:r w:rsidRPr="00567D26">
        <w:rPr>
          <w:rFonts w:ascii="Times New Roman" w:hAnsi="Times New Roman" w:cs="Times New Roman"/>
          <w:sz w:val="24"/>
          <w:szCs w:val="24"/>
        </w:rPr>
        <w:t xml:space="preserve">akce </w:t>
      </w:r>
      <w:r>
        <w:rPr>
          <w:rFonts w:ascii="Times New Roman" w:hAnsi="Times New Roman" w:cs="Times New Roman"/>
          <w:sz w:val="24"/>
          <w:szCs w:val="24"/>
        </w:rPr>
        <w:t xml:space="preserve">„Rovensko pod Troskami – rekonstrukce vodovodu Blatec“ včetně uzavření dodatku č. 1 s firmou </w:t>
      </w:r>
      <w:proofErr w:type="spellStart"/>
      <w:r>
        <w:rPr>
          <w:rFonts w:ascii="Times New Roman" w:hAnsi="Times New Roman" w:cs="Times New Roman"/>
          <w:sz w:val="24"/>
          <w:szCs w:val="24"/>
        </w:rPr>
        <w:t>Holastav</w:t>
      </w:r>
      <w:proofErr w:type="spellEnd"/>
      <w:r>
        <w:rPr>
          <w:rFonts w:ascii="Times New Roman" w:hAnsi="Times New Roman" w:cs="Times New Roman"/>
          <w:sz w:val="24"/>
          <w:szCs w:val="24"/>
        </w:rPr>
        <w:t xml:space="preserve"> s.r.o.</w:t>
      </w:r>
    </w:p>
    <w:p w:rsidR="00EB424B" w:rsidRDefault="00EB424B" w:rsidP="00D94DBC">
      <w:pPr>
        <w:spacing w:after="0"/>
        <w:rPr>
          <w:rFonts w:ascii="Times New Roman" w:hAnsi="Times New Roman" w:cs="Times New Roman"/>
          <w:b/>
          <w:sz w:val="28"/>
          <w:szCs w:val="28"/>
          <w:u w:val="single"/>
        </w:rPr>
      </w:pPr>
    </w:p>
    <w:p w:rsidR="00765C22" w:rsidRDefault="00765C22" w:rsidP="00D94DBC">
      <w:pPr>
        <w:spacing w:after="0"/>
        <w:rPr>
          <w:rFonts w:ascii="Times New Roman" w:hAnsi="Times New Roman" w:cs="Times New Roman"/>
          <w:b/>
          <w:sz w:val="28"/>
          <w:szCs w:val="28"/>
          <w:u w:val="single"/>
        </w:rPr>
      </w:pPr>
    </w:p>
    <w:p w:rsidR="00765C22" w:rsidRDefault="00765C22" w:rsidP="00D94DBC">
      <w:pPr>
        <w:spacing w:after="0"/>
        <w:rPr>
          <w:rFonts w:ascii="Times New Roman" w:hAnsi="Times New Roman" w:cs="Times New Roman"/>
          <w:b/>
          <w:sz w:val="28"/>
          <w:szCs w:val="28"/>
          <w:u w:val="single"/>
        </w:rPr>
      </w:pPr>
    </w:p>
    <w:p w:rsidR="006D4C88" w:rsidRPr="00EB424B" w:rsidRDefault="006D4C88" w:rsidP="00D94DBC">
      <w:pPr>
        <w:pStyle w:val="Odstavecseseznamem"/>
        <w:numPr>
          <w:ilvl w:val="1"/>
          <w:numId w:val="22"/>
        </w:numPr>
        <w:spacing w:after="0"/>
        <w:rPr>
          <w:rFonts w:ascii="Times New Roman" w:hAnsi="Times New Roman" w:cs="Times New Roman"/>
          <w:b/>
          <w:bCs/>
          <w:sz w:val="28"/>
          <w:szCs w:val="28"/>
          <w:u w:val="single"/>
        </w:rPr>
      </w:pPr>
      <w:r w:rsidRPr="00EB424B">
        <w:rPr>
          <w:rFonts w:ascii="Times New Roman" w:hAnsi="Times New Roman" w:cs="Times New Roman"/>
          <w:b/>
          <w:bCs/>
          <w:sz w:val="28"/>
          <w:szCs w:val="28"/>
          <w:u w:val="single"/>
        </w:rPr>
        <w:t xml:space="preserve">Chuchelna - studie odkanalizování obce </w:t>
      </w:r>
    </w:p>
    <w:p w:rsidR="00765C22" w:rsidRDefault="00765C22" w:rsidP="00D94DBC">
      <w:pPr>
        <w:spacing w:after="0"/>
        <w:jc w:val="both"/>
        <w:rPr>
          <w:rFonts w:ascii="Times New Roman" w:hAnsi="Times New Roman" w:cs="Times New Roman"/>
          <w:sz w:val="24"/>
          <w:szCs w:val="24"/>
        </w:rPr>
      </w:pPr>
    </w:p>
    <w:p w:rsidR="002D5E69" w:rsidRDefault="002D5E69" w:rsidP="00D94DBC">
      <w:pPr>
        <w:spacing w:after="0"/>
        <w:jc w:val="both"/>
        <w:rPr>
          <w:rFonts w:ascii="Times New Roman" w:hAnsi="Times New Roman" w:cs="Times New Roman"/>
          <w:sz w:val="24"/>
          <w:szCs w:val="24"/>
        </w:rPr>
      </w:pPr>
      <w:r>
        <w:rPr>
          <w:rFonts w:ascii="Times New Roman" w:hAnsi="Times New Roman" w:cs="Times New Roman"/>
          <w:sz w:val="24"/>
          <w:szCs w:val="24"/>
        </w:rPr>
        <w:t>V podkladu chceme členy RS VHS seznámit se zpracovanou studií na odkanalizování obce a k tomu přijmout odpovídající usnesení.</w:t>
      </w:r>
    </w:p>
    <w:p w:rsidR="00765C22" w:rsidRDefault="00765C22" w:rsidP="00D94DBC">
      <w:pPr>
        <w:spacing w:after="0"/>
        <w:jc w:val="both"/>
        <w:rPr>
          <w:rFonts w:ascii="Times New Roman" w:hAnsi="Times New Roman" w:cs="Times New Roman"/>
          <w:sz w:val="24"/>
          <w:szCs w:val="24"/>
        </w:rPr>
      </w:pPr>
    </w:p>
    <w:p w:rsidR="002D5E69" w:rsidRDefault="002D5E69"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Obec je v našem svazku už mnoho let a máme za ní odpovědnost. Na rozdíl od jiných obcí provozujeme pro jednu ucelenou lokalitu nad centrem obce kanalizaci a centrální ČOV. Kanalizaci jsme obnovili před několika lety, technologii centrální  ČOV dokončujeme v těchto dnech.  </w:t>
      </w:r>
    </w:p>
    <w:p w:rsidR="00765C22" w:rsidRDefault="00765C22" w:rsidP="00D94DBC">
      <w:pPr>
        <w:spacing w:after="0"/>
        <w:jc w:val="both"/>
        <w:rPr>
          <w:rFonts w:ascii="Times New Roman" w:hAnsi="Times New Roman" w:cs="Times New Roman"/>
          <w:sz w:val="24"/>
          <w:szCs w:val="24"/>
        </w:rPr>
      </w:pPr>
    </w:p>
    <w:p w:rsidR="00765C22" w:rsidRDefault="002D5E69" w:rsidP="00D94DBC">
      <w:pPr>
        <w:spacing w:after="0"/>
        <w:jc w:val="both"/>
        <w:rPr>
          <w:rFonts w:ascii="Times New Roman" w:hAnsi="Times New Roman" w:cs="Times New Roman"/>
          <w:sz w:val="24"/>
          <w:szCs w:val="24"/>
        </w:rPr>
      </w:pPr>
      <w:r>
        <w:rPr>
          <w:rFonts w:ascii="Times New Roman" w:hAnsi="Times New Roman" w:cs="Times New Roman"/>
          <w:sz w:val="24"/>
          <w:szCs w:val="24"/>
        </w:rPr>
        <w:t>Chuchelna je sice rozsáhlou obcí, ale rozšířené centrum je jasně čitelné a je v ideálním místě na svahu nad městem Semily</w:t>
      </w:r>
      <w:r w:rsidR="00765C22">
        <w:rPr>
          <w:rFonts w:ascii="Times New Roman" w:hAnsi="Times New Roman" w:cs="Times New Roman"/>
          <w:sz w:val="24"/>
          <w:szCs w:val="24"/>
        </w:rPr>
        <w:t xml:space="preserve">. Město má </w:t>
      </w:r>
      <w:r>
        <w:rPr>
          <w:rFonts w:ascii="Times New Roman" w:hAnsi="Times New Roman" w:cs="Times New Roman"/>
          <w:sz w:val="24"/>
          <w:szCs w:val="24"/>
        </w:rPr>
        <w:t>centrální ČOV</w:t>
      </w:r>
      <w:r w:rsidR="00765C22">
        <w:rPr>
          <w:rFonts w:ascii="Times New Roman" w:hAnsi="Times New Roman" w:cs="Times New Roman"/>
          <w:sz w:val="24"/>
          <w:szCs w:val="24"/>
        </w:rPr>
        <w:t xml:space="preserve"> s dostatečnou kapacitou na připojení obce. </w:t>
      </w:r>
    </w:p>
    <w:p w:rsidR="002D5E69" w:rsidRDefault="002D5E69" w:rsidP="00D94DBC">
      <w:pPr>
        <w:spacing w:after="0"/>
        <w:jc w:val="both"/>
        <w:rPr>
          <w:rFonts w:ascii="Times New Roman" w:hAnsi="Times New Roman" w:cs="Times New Roman"/>
          <w:sz w:val="24"/>
          <w:szCs w:val="24"/>
        </w:rPr>
      </w:pPr>
      <w:r>
        <w:rPr>
          <w:rFonts w:ascii="Times New Roman" w:hAnsi="Times New Roman" w:cs="Times New Roman"/>
          <w:sz w:val="24"/>
          <w:szCs w:val="24"/>
        </w:rPr>
        <w:t>.</w:t>
      </w:r>
    </w:p>
    <w:p w:rsidR="002D5E69" w:rsidRDefault="002D5E69"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Na centrální ČOV v Semilech jsou napojené Semily a chystáme napojení naší další </w:t>
      </w:r>
      <w:r w:rsidRPr="00986268">
        <w:rPr>
          <w:rFonts w:ascii="Times New Roman" w:hAnsi="Times New Roman" w:cs="Times New Roman"/>
          <w:sz w:val="24"/>
          <w:szCs w:val="24"/>
        </w:rPr>
        <w:t xml:space="preserve">symetricky umístěné obce </w:t>
      </w:r>
      <w:r>
        <w:rPr>
          <w:rFonts w:ascii="Times New Roman" w:hAnsi="Times New Roman" w:cs="Times New Roman"/>
          <w:sz w:val="24"/>
          <w:szCs w:val="24"/>
        </w:rPr>
        <w:t xml:space="preserve">Benešov u Semil. Výstavba odkanalizování </w:t>
      </w:r>
      <w:r w:rsidR="00765C22">
        <w:rPr>
          <w:rFonts w:ascii="Times New Roman" w:hAnsi="Times New Roman" w:cs="Times New Roman"/>
          <w:sz w:val="24"/>
          <w:szCs w:val="24"/>
        </w:rPr>
        <w:t xml:space="preserve">této </w:t>
      </w:r>
      <w:r>
        <w:rPr>
          <w:rFonts w:ascii="Times New Roman" w:hAnsi="Times New Roman" w:cs="Times New Roman"/>
          <w:sz w:val="24"/>
          <w:szCs w:val="24"/>
        </w:rPr>
        <w:t>obce začne na začátku příštího roku a bude naší</w:t>
      </w:r>
      <w:r w:rsidR="00765C22">
        <w:rPr>
          <w:rFonts w:ascii="Times New Roman" w:hAnsi="Times New Roman" w:cs="Times New Roman"/>
          <w:sz w:val="24"/>
          <w:szCs w:val="24"/>
        </w:rPr>
        <w:t xml:space="preserve"> aktuálně </w:t>
      </w:r>
      <w:r>
        <w:rPr>
          <w:rFonts w:ascii="Times New Roman" w:hAnsi="Times New Roman" w:cs="Times New Roman"/>
          <w:sz w:val="24"/>
          <w:szCs w:val="24"/>
        </w:rPr>
        <w:t>největší akcí a obdobnou, kterou jsme již zvládli na jiných územích.</w:t>
      </w:r>
    </w:p>
    <w:p w:rsidR="00765C22" w:rsidRDefault="00765C22" w:rsidP="00D94DBC">
      <w:pPr>
        <w:spacing w:after="0"/>
        <w:jc w:val="both"/>
        <w:rPr>
          <w:rFonts w:ascii="Times New Roman" w:hAnsi="Times New Roman" w:cs="Times New Roman"/>
          <w:b/>
          <w:bCs/>
          <w:sz w:val="24"/>
          <w:szCs w:val="24"/>
        </w:rPr>
      </w:pPr>
    </w:p>
    <w:p w:rsidR="00765C22" w:rsidRDefault="00765C22" w:rsidP="00D94DBC">
      <w:pPr>
        <w:spacing w:after="0"/>
        <w:jc w:val="both"/>
        <w:rPr>
          <w:rFonts w:ascii="Times New Roman" w:hAnsi="Times New Roman" w:cs="Times New Roman"/>
          <w:b/>
          <w:bCs/>
          <w:sz w:val="24"/>
          <w:szCs w:val="24"/>
        </w:rPr>
      </w:pPr>
    </w:p>
    <w:p w:rsidR="00765C22" w:rsidRDefault="002D5E69" w:rsidP="00D94DBC">
      <w:pPr>
        <w:spacing w:after="0"/>
        <w:jc w:val="both"/>
        <w:rPr>
          <w:rFonts w:ascii="Times New Roman" w:hAnsi="Times New Roman" w:cs="Times New Roman"/>
          <w:b/>
          <w:bCs/>
          <w:sz w:val="24"/>
          <w:szCs w:val="24"/>
        </w:rPr>
      </w:pPr>
      <w:r w:rsidRPr="00882170">
        <w:rPr>
          <w:rFonts w:ascii="Times New Roman" w:hAnsi="Times New Roman" w:cs="Times New Roman"/>
          <w:b/>
          <w:bCs/>
          <w:sz w:val="24"/>
          <w:szCs w:val="24"/>
        </w:rPr>
        <w:t xml:space="preserve">Jsme přesvědčeni, že je naší povinností nabídnout </w:t>
      </w:r>
      <w:r w:rsidR="00765C22">
        <w:rPr>
          <w:rFonts w:ascii="Times New Roman" w:hAnsi="Times New Roman" w:cs="Times New Roman"/>
          <w:b/>
          <w:bCs/>
          <w:sz w:val="24"/>
          <w:szCs w:val="24"/>
        </w:rPr>
        <w:t xml:space="preserve">také </w:t>
      </w:r>
      <w:r w:rsidRPr="00882170">
        <w:rPr>
          <w:rFonts w:ascii="Times New Roman" w:hAnsi="Times New Roman" w:cs="Times New Roman"/>
          <w:b/>
          <w:bCs/>
          <w:sz w:val="24"/>
          <w:szCs w:val="24"/>
        </w:rPr>
        <w:t xml:space="preserve">obci </w:t>
      </w:r>
      <w:r w:rsidR="00765C22">
        <w:rPr>
          <w:rFonts w:ascii="Times New Roman" w:hAnsi="Times New Roman" w:cs="Times New Roman"/>
          <w:b/>
          <w:bCs/>
          <w:sz w:val="24"/>
          <w:szCs w:val="24"/>
        </w:rPr>
        <w:t xml:space="preserve">Chuchelna </w:t>
      </w:r>
      <w:r w:rsidRPr="00882170">
        <w:rPr>
          <w:rFonts w:ascii="Times New Roman" w:hAnsi="Times New Roman" w:cs="Times New Roman"/>
          <w:b/>
          <w:bCs/>
          <w:sz w:val="24"/>
          <w:szCs w:val="24"/>
        </w:rPr>
        <w:t>zabezpečení odkanalizování velké části jejího území – tak jako jiným městům a obcím.</w:t>
      </w:r>
      <w:r>
        <w:rPr>
          <w:rFonts w:ascii="Times New Roman" w:hAnsi="Times New Roman" w:cs="Times New Roman"/>
          <w:b/>
          <w:bCs/>
          <w:sz w:val="24"/>
          <w:szCs w:val="24"/>
        </w:rPr>
        <w:t xml:space="preserve"> </w:t>
      </w:r>
    </w:p>
    <w:p w:rsidR="00765C22" w:rsidRDefault="00765C22" w:rsidP="00D94DBC">
      <w:pPr>
        <w:spacing w:after="0"/>
        <w:jc w:val="both"/>
        <w:rPr>
          <w:rFonts w:ascii="Times New Roman" w:hAnsi="Times New Roman" w:cs="Times New Roman"/>
          <w:b/>
          <w:bCs/>
          <w:sz w:val="24"/>
          <w:szCs w:val="24"/>
        </w:rPr>
      </w:pPr>
    </w:p>
    <w:p w:rsidR="002D5E69" w:rsidRDefault="00765C22" w:rsidP="00D94DBC">
      <w:pPr>
        <w:spacing w:after="0"/>
        <w:jc w:val="both"/>
        <w:rPr>
          <w:rFonts w:ascii="Times New Roman" w:hAnsi="Times New Roman" w:cs="Times New Roman"/>
          <w:sz w:val="24"/>
          <w:szCs w:val="24"/>
        </w:rPr>
      </w:pPr>
      <w:r>
        <w:rPr>
          <w:rFonts w:ascii="Times New Roman" w:hAnsi="Times New Roman" w:cs="Times New Roman"/>
          <w:b/>
          <w:bCs/>
          <w:sz w:val="24"/>
          <w:szCs w:val="24"/>
        </w:rPr>
        <w:t xml:space="preserve">Příprava </w:t>
      </w:r>
      <w:r w:rsidR="00762BA1">
        <w:rPr>
          <w:rFonts w:ascii="Times New Roman" w:hAnsi="Times New Roman" w:cs="Times New Roman"/>
          <w:b/>
          <w:bCs/>
          <w:sz w:val="24"/>
          <w:szCs w:val="24"/>
        </w:rPr>
        <w:t xml:space="preserve">a vlastní </w:t>
      </w:r>
      <w:r>
        <w:rPr>
          <w:rFonts w:ascii="Times New Roman" w:hAnsi="Times New Roman" w:cs="Times New Roman"/>
          <w:b/>
          <w:bCs/>
          <w:sz w:val="24"/>
          <w:szCs w:val="24"/>
        </w:rPr>
        <w:t>stavba potrvá po etapách tak jako jiné</w:t>
      </w:r>
      <w:r w:rsidR="00762BA1">
        <w:rPr>
          <w:rFonts w:ascii="Times New Roman" w:hAnsi="Times New Roman" w:cs="Times New Roman"/>
          <w:b/>
          <w:bCs/>
          <w:sz w:val="24"/>
          <w:szCs w:val="24"/>
        </w:rPr>
        <w:t xml:space="preserve">, tedy </w:t>
      </w:r>
      <w:r>
        <w:rPr>
          <w:rFonts w:ascii="Times New Roman" w:hAnsi="Times New Roman" w:cs="Times New Roman"/>
          <w:b/>
          <w:bCs/>
          <w:sz w:val="24"/>
          <w:szCs w:val="24"/>
        </w:rPr>
        <w:t xml:space="preserve">6 – 10 let. </w:t>
      </w:r>
      <w:r w:rsidR="002D5E69">
        <w:rPr>
          <w:rFonts w:ascii="Times New Roman" w:hAnsi="Times New Roman" w:cs="Times New Roman"/>
          <w:sz w:val="24"/>
          <w:szCs w:val="24"/>
        </w:rPr>
        <w:t>Je to</w:t>
      </w:r>
      <w:r>
        <w:rPr>
          <w:rFonts w:ascii="Times New Roman" w:hAnsi="Times New Roman" w:cs="Times New Roman"/>
          <w:sz w:val="24"/>
          <w:szCs w:val="24"/>
        </w:rPr>
        <w:t xml:space="preserve"> tedy </w:t>
      </w:r>
      <w:r w:rsidR="002D5E69">
        <w:rPr>
          <w:rFonts w:ascii="Times New Roman" w:hAnsi="Times New Roman" w:cs="Times New Roman"/>
          <w:sz w:val="24"/>
          <w:szCs w:val="24"/>
        </w:rPr>
        <w:t>akce na dlouhé roky, ale zvládli jsme podobné naplánovat, připravit, stavět i dokončit.</w:t>
      </w:r>
    </w:p>
    <w:p w:rsidR="00765C22" w:rsidRDefault="00765C22" w:rsidP="00D94DBC">
      <w:pPr>
        <w:spacing w:after="0"/>
        <w:jc w:val="both"/>
        <w:rPr>
          <w:rFonts w:ascii="Times New Roman" w:hAnsi="Times New Roman" w:cs="Times New Roman"/>
          <w:sz w:val="24"/>
          <w:szCs w:val="24"/>
        </w:rPr>
      </w:pPr>
    </w:p>
    <w:p w:rsidR="00B701DF" w:rsidRDefault="00B701DF" w:rsidP="00D94DBC">
      <w:pPr>
        <w:spacing w:after="0"/>
        <w:jc w:val="both"/>
        <w:rPr>
          <w:rFonts w:ascii="Times New Roman" w:hAnsi="Times New Roman" w:cs="Times New Roman"/>
          <w:sz w:val="24"/>
          <w:szCs w:val="24"/>
        </w:rPr>
      </w:pPr>
      <w:r>
        <w:rPr>
          <w:rFonts w:ascii="Times New Roman" w:hAnsi="Times New Roman" w:cs="Times New Roman"/>
          <w:sz w:val="24"/>
          <w:szCs w:val="24"/>
        </w:rPr>
        <w:t>Proto</w:t>
      </w:r>
      <w:r w:rsidR="00765C22">
        <w:rPr>
          <w:rFonts w:ascii="Times New Roman" w:hAnsi="Times New Roman" w:cs="Times New Roman"/>
          <w:sz w:val="24"/>
          <w:szCs w:val="24"/>
        </w:rPr>
        <w:t xml:space="preserve"> </w:t>
      </w:r>
      <w:r>
        <w:rPr>
          <w:rFonts w:ascii="Times New Roman" w:hAnsi="Times New Roman" w:cs="Times New Roman"/>
          <w:sz w:val="24"/>
          <w:szCs w:val="24"/>
        </w:rPr>
        <w:t xml:space="preserve">jsme zadali </w:t>
      </w:r>
      <w:r w:rsidRPr="00765C22">
        <w:rPr>
          <w:rFonts w:ascii="Times New Roman" w:hAnsi="Times New Roman" w:cs="Times New Roman"/>
          <w:b/>
          <w:sz w:val="24"/>
          <w:szCs w:val="24"/>
        </w:rPr>
        <w:t>ing.</w:t>
      </w:r>
      <w:r w:rsidR="00F374F4">
        <w:rPr>
          <w:rFonts w:ascii="Times New Roman" w:hAnsi="Times New Roman" w:cs="Times New Roman"/>
          <w:b/>
          <w:sz w:val="24"/>
          <w:szCs w:val="24"/>
        </w:rPr>
        <w:t xml:space="preserve"> </w:t>
      </w:r>
      <w:proofErr w:type="spellStart"/>
      <w:r w:rsidRPr="00765C22">
        <w:rPr>
          <w:rFonts w:ascii="Times New Roman" w:hAnsi="Times New Roman" w:cs="Times New Roman"/>
          <w:b/>
          <w:sz w:val="24"/>
          <w:szCs w:val="24"/>
        </w:rPr>
        <w:t>Čepickému</w:t>
      </w:r>
      <w:proofErr w:type="spellEnd"/>
      <w:r>
        <w:rPr>
          <w:rFonts w:ascii="Times New Roman" w:hAnsi="Times New Roman" w:cs="Times New Roman"/>
          <w:sz w:val="24"/>
          <w:szCs w:val="24"/>
        </w:rPr>
        <w:t xml:space="preserve"> zpracov</w:t>
      </w:r>
      <w:r w:rsidR="00765C22">
        <w:rPr>
          <w:rFonts w:ascii="Times New Roman" w:hAnsi="Times New Roman" w:cs="Times New Roman"/>
          <w:sz w:val="24"/>
          <w:szCs w:val="24"/>
        </w:rPr>
        <w:t xml:space="preserve">ání </w:t>
      </w:r>
      <w:r>
        <w:rPr>
          <w:rFonts w:ascii="Times New Roman" w:hAnsi="Times New Roman" w:cs="Times New Roman"/>
          <w:sz w:val="24"/>
          <w:szCs w:val="24"/>
        </w:rPr>
        <w:t>studi</w:t>
      </w:r>
      <w:r w:rsidR="00765C22">
        <w:rPr>
          <w:rFonts w:ascii="Times New Roman" w:hAnsi="Times New Roman" w:cs="Times New Roman"/>
          <w:sz w:val="24"/>
          <w:szCs w:val="24"/>
        </w:rPr>
        <w:t>e</w:t>
      </w:r>
      <w:r>
        <w:rPr>
          <w:rFonts w:ascii="Times New Roman" w:hAnsi="Times New Roman" w:cs="Times New Roman"/>
          <w:sz w:val="24"/>
          <w:szCs w:val="24"/>
        </w:rPr>
        <w:t xml:space="preserve"> odkanalizování obce</w:t>
      </w:r>
      <w:r w:rsidR="00765C22">
        <w:rPr>
          <w:rFonts w:ascii="Times New Roman" w:hAnsi="Times New Roman" w:cs="Times New Roman"/>
          <w:sz w:val="24"/>
          <w:szCs w:val="24"/>
        </w:rPr>
        <w:t xml:space="preserve">. </w:t>
      </w:r>
      <w:r>
        <w:rPr>
          <w:rFonts w:ascii="Times New Roman" w:hAnsi="Times New Roman" w:cs="Times New Roman"/>
          <w:sz w:val="24"/>
          <w:szCs w:val="24"/>
        </w:rPr>
        <w:t xml:space="preserve"> Následující zá</w:t>
      </w:r>
      <w:r w:rsidR="00765C22">
        <w:rPr>
          <w:rFonts w:ascii="Times New Roman" w:hAnsi="Times New Roman" w:cs="Times New Roman"/>
          <w:sz w:val="24"/>
          <w:szCs w:val="24"/>
        </w:rPr>
        <w:t>v</w:t>
      </w:r>
      <w:r>
        <w:rPr>
          <w:rFonts w:ascii="Times New Roman" w:hAnsi="Times New Roman" w:cs="Times New Roman"/>
          <w:sz w:val="24"/>
          <w:szCs w:val="24"/>
        </w:rPr>
        <w:t xml:space="preserve">ěry jsme projednali s vedením obce a na svolaném </w:t>
      </w:r>
      <w:r w:rsidR="00765C22">
        <w:rPr>
          <w:rFonts w:ascii="Times New Roman" w:hAnsi="Times New Roman" w:cs="Times New Roman"/>
          <w:sz w:val="24"/>
          <w:szCs w:val="24"/>
        </w:rPr>
        <w:t xml:space="preserve">pracovním </w:t>
      </w:r>
      <w:r>
        <w:rPr>
          <w:rFonts w:ascii="Times New Roman" w:hAnsi="Times New Roman" w:cs="Times New Roman"/>
          <w:sz w:val="24"/>
          <w:szCs w:val="24"/>
        </w:rPr>
        <w:t xml:space="preserve">jednání ZO. </w:t>
      </w:r>
    </w:p>
    <w:p w:rsidR="00765C22" w:rsidRDefault="00765C22" w:rsidP="00D94DBC">
      <w:pPr>
        <w:spacing w:after="0"/>
        <w:jc w:val="both"/>
        <w:rPr>
          <w:rFonts w:ascii="Times New Roman" w:hAnsi="Times New Roman" w:cs="Times New Roman"/>
          <w:b/>
          <w:sz w:val="24"/>
          <w:szCs w:val="24"/>
          <w:u w:val="single"/>
        </w:rPr>
      </w:pPr>
    </w:p>
    <w:p w:rsidR="00765C22" w:rsidRDefault="00765C22" w:rsidP="00D94DBC">
      <w:pPr>
        <w:spacing w:after="0"/>
        <w:jc w:val="both"/>
        <w:rPr>
          <w:rFonts w:ascii="Times New Roman" w:hAnsi="Times New Roman" w:cs="Times New Roman"/>
          <w:b/>
          <w:sz w:val="24"/>
          <w:szCs w:val="24"/>
          <w:u w:val="single"/>
        </w:rPr>
      </w:pPr>
    </w:p>
    <w:p w:rsidR="00B701DF" w:rsidRDefault="00B701DF" w:rsidP="00D94DBC">
      <w:pPr>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Shrnutí studie</w:t>
      </w:r>
      <w:r w:rsidRPr="00B701DF">
        <w:rPr>
          <w:rFonts w:ascii="Times New Roman" w:hAnsi="Times New Roman" w:cs="Times New Roman"/>
          <w:b/>
          <w:sz w:val="24"/>
          <w:szCs w:val="24"/>
          <w:u w:val="single"/>
        </w:rPr>
        <w:t>:</w:t>
      </w:r>
    </w:p>
    <w:p w:rsidR="00762BA1" w:rsidRDefault="00762BA1" w:rsidP="00D94DBC">
      <w:pPr>
        <w:spacing w:after="0"/>
        <w:jc w:val="both"/>
        <w:rPr>
          <w:rFonts w:ascii="Times New Roman" w:hAnsi="Times New Roman" w:cs="Times New Roman"/>
          <w:sz w:val="24"/>
          <w:szCs w:val="24"/>
        </w:rPr>
      </w:pPr>
    </w:p>
    <w:p w:rsidR="00B701DF" w:rsidRPr="00762BA1" w:rsidRDefault="00B701DF" w:rsidP="00D94DBC">
      <w:pPr>
        <w:spacing w:after="0"/>
        <w:jc w:val="both"/>
        <w:rPr>
          <w:rFonts w:ascii="Times New Roman" w:hAnsi="Times New Roman" w:cs="Times New Roman"/>
          <w:b/>
          <w:sz w:val="24"/>
          <w:szCs w:val="24"/>
        </w:rPr>
      </w:pPr>
      <w:r w:rsidRPr="00B701DF">
        <w:rPr>
          <w:rFonts w:ascii="Times New Roman" w:hAnsi="Times New Roman" w:cs="Times New Roman"/>
          <w:sz w:val="24"/>
          <w:szCs w:val="24"/>
        </w:rPr>
        <w:t xml:space="preserve">Studie rozděluje </w:t>
      </w:r>
      <w:proofErr w:type="spellStart"/>
      <w:r w:rsidRPr="00B701DF">
        <w:rPr>
          <w:rFonts w:ascii="Times New Roman" w:hAnsi="Times New Roman" w:cs="Times New Roman"/>
          <w:sz w:val="24"/>
          <w:szCs w:val="24"/>
        </w:rPr>
        <w:t>odkanalizovatelnou</w:t>
      </w:r>
      <w:proofErr w:type="spellEnd"/>
      <w:r w:rsidRPr="00B701DF">
        <w:rPr>
          <w:rFonts w:ascii="Times New Roman" w:hAnsi="Times New Roman" w:cs="Times New Roman"/>
          <w:sz w:val="24"/>
          <w:szCs w:val="24"/>
        </w:rPr>
        <w:t xml:space="preserve"> část </w:t>
      </w:r>
      <w:r w:rsidR="00F374F4">
        <w:rPr>
          <w:rFonts w:ascii="Times New Roman" w:hAnsi="Times New Roman" w:cs="Times New Roman"/>
          <w:sz w:val="24"/>
          <w:szCs w:val="24"/>
        </w:rPr>
        <w:t xml:space="preserve">obce </w:t>
      </w:r>
      <w:r w:rsidRPr="00B701DF">
        <w:rPr>
          <w:rFonts w:ascii="Times New Roman" w:hAnsi="Times New Roman" w:cs="Times New Roman"/>
          <w:sz w:val="24"/>
          <w:szCs w:val="24"/>
        </w:rPr>
        <w:t xml:space="preserve">do 7 etap. </w:t>
      </w:r>
      <w:r>
        <w:rPr>
          <w:rFonts w:ascii="Times New Roman" w:hAnsi="Times New Roman" w:cs="Times New Roman"/>
          <w:sz w:val="24"/>
          <w:szCs w:val="24"/>
        </w:rPr>
        <w:t xml:space="preserve">Všechny etapy dohromady znamenají </w:t>
      </w:r>
      <w:r w:rsidRPr="00762BA1">
        <w:rPr>
          <w:rFonts w:ascii="Times New Roman" w:hAnsi="Times New Roman" w:cs="Times New Roman"/>
          <w:b/>
          <w:sz w:val="24"/>
          <w:szCs w:val="24"/>
        </w:rPr>
        <w:t>10 km kanalizace, 4 km přípojek, 5 centrálních čerpacích stanic a odkanalizován se cca 290 domů z celkových 450 v obci.</w:t>
      </w:r>
    </w:p>
    <w:p w:rsidR="00762BA1" w:rsidRDefault="00762BA1" w:rsidP="00D94DBC">
      <w:pPr>
        <w:spacing w:after="0"/>
        <w:jc w:val="both"/>
        <w:rPr>
          <w:rFonts w:ascii="Times New Roman" w:hAnsi="Times New Roman" w:cs="Times New Roman"/>
          <w:sz w:val="24"/>
          <w:szCs w:val="24"/>
        </w:rPr>
      </w:pPr>
    </w:p>
    <w:p w:rsidR="00B701DF" w:rsidRDefault="00B701DF" w:rsidP="00D94DBC">
      <w:pPr>
        <w:spacing w:after="0"/>
        <w:jc w:val="both"/>
        <w:rPr>
          <w:rFonts w:ascii="Times New Roman" w:hAnsi="Times New Roman" w:cs="Times New Roman"/>
          <w:sz w:val="24"/>
          <w:szCs w:val="24"/>
        </w:rPr>
      </w:pPr>
      <w:r w:rsidRPr="00762BA1">
        <w:rPr>
          <w:rFonts w:ascii="Times New Roman" w:hAnsi="Times New Roman" w:cs="Times New Roman"/>
          <w:b/>
          <w:sz w:val="24"/>
          <w:szCs w:val="24"/>
        </w:rPr>
        <w:t>Ze 7 etap mají</w:t>
      </w:r>
      <w:r>
        <w:rPr>
          <w:rFonts w:ascii="Times New Roman" w:hAnsi="Times New Roman" w:cs="Times New Roman"/>
          <w:sz w:val="24"/>
          <w:szCs w:val="24"/>
        </w:rPr>
        <w:t xml:space="preserve"> </w:t>
      </w:r>
      <w:r w:rsidRPr="00762BA1">
        <w:rPr>
          <w:rFonts w:ascii="Times New Roman" w:hAnsi="Times New Roman" w:cs="Times New Roman"/>
          <w:b/>
          <w:sz w:val="24"/>
          <w:szCs w:val="24"/>
        </w:rPr>
        <w:t>největší šanci na realizaci 4</w:t>
      </w:r>
      <w:r>
        <w:rPr>
          <w:rFonts w:ascii="Times New Roman" w:hAnsi="Times New Roman" w:cs="Times New Roman"/>
          <w:sz w:val="24"/>
          <w:szCs w:val="24"/>
        </w:rPr>
        <w:t>, dvě jsou v méně zabydlené lokalitě, nebo v hůře realizovatelné a jedna etapa je na území města Semily.</w:t>
      </w:r>
    </w:p>
    <w:p w:rsidR="00762BA1" w:rsidRDefault="00762BA1" w:rsidP="00D94DBC">
      <w:pPr>
        <w:spacing w:after="0"/>
        <w:jc w:val="both"/>
        <w:rPr>
          <w:rFonts w:ascii="Times New Roman" w:hAnsi="Times New Roman" w:cs="Times New Roman"/>
          <w:sz w:val="24"/>
          <w:szCs w:val="24"/>
        </w:rPr>
      </w:pPr>
    </w:p>
    <w:p w:rsidR="00D00994" w:rsidRPr="00762BA1" w:rsidRDefault="00B701DF" w:rsidP="00D94DBC">
      <w:pPr>
        <w:spacing w:after="0"/>
        <w:jc w:val="both"/>
        <w:rPr>
          <w:rFonts w:ascii="Times New Roman" w:hAnsi="Times New Roman" w:cs="Times New Roman"/>
          <w:b/>
          <w:sz w:val="24"/>
          <w:szCs w:val="24"/>
        </w:rPr>
      </w:pPr>
      <w:r>
        <w:rPr>
          <w:rFonts w:ascii="Times New Roman" w:hAnsi="Times New Roman" w:cs="Times New Roman"/>
          <w:sz w:val="24"/>
          <w:szCs w:val="24"/>
        </w:rPr>
        <w:t>Jen 30 domů z očekávaně řeš</w:t>
      </w:r>
      <w:r w:rsidR="00D00994">
        <w:rPr>
          <w:rFonts w:ascii="Times New Roman" w:hAnsi="Times New Roman" w:cs="Times New Roman"/>
          <w:sz w:val="24"/>
          <w:szCs w:val="24"/>
        </w:rPr>
        <w:t xml:space="preserve">eného </w:t>
      </w:r>
      <w:r>
        <w:rPr>
          <w:rFonts w:ascii="Times New Roman" w:hAnsi="Times New Roman" w:cs="Times New Roman"/>
          <w:sz w:val="24"/>
          <w:szCs w:val="24"/>
        </w:rPr>
        <w:t>úz</w:t>
      </w:r>
      <w:r w:rsidR="00D00994">
        <w:rPr>
          <w:rFonts w:ascii="Times New Roman" w:hAnsi="Times New Roman" w:cs="Times New Roman"/>
          <w:sz w:val="24"/>
          <w:szCs w:val="24"/>
        </w:rPr>
        <w:t>emí má povolení na likvidaci od</w:t>
      </w:r>
      <w:r>
        <w:rPr>
          <w:rFonts w:ascii="Times New Roman" w:hAnsi="Times New Roman" w:cs="Times New Roman"/>
          <w:sz w:val="24"/>
          <w:szCs w:val="24"/>
        </w:rPr>
        <w:t xml:space="preserve">padních vod a toto číslo se bude ještě zmenšovat. </w:t>
      </w:r>
      <w:r w:rsidR="00D00994" w:rsidRPr="00762BA1">
        <w:rPr>
          <w:rFonts w:ascii="Times New Roman" w:hAnsi="Times New Roman" w:cs="Times New Roman"/>
          <w:b/>
          <w:sz w:val="24"/>
          <w:szCs w:val="24"/>
        </w:rPr>
        <w:t>Naléhavost výstavby kanalizace v obci je nanejvýše aktuální.</w:t>
      </w:r>
    </w:p>
    <w:p w:rsidR="00762BA1" w:rsidRDefault="00762BA1" w:rsidP="00D94DBC">
      <w:pPr>
        <w:spacing w:after="0"/>
        <w:jc w:val="both"/>
        <w:rPr>
          <w:rFonts w:ascii="Times New Roman" w:hAnsi="Times New Roman" w:cs="Times New Roman"/>
          <w:sz w:val="24"/>
          <w:szCs w:val="24"/>
        </w:rPr>
      </w:pPr>
    </w:p>
    <w:p w:rsidR="00D00994" w:rsidRPr="00762BA1" w:rsidRDefault="00D00994" w:rsidP="00D94DBC">
      <w:pPr>
        <w:spacing w:after="0"/>
        <w:jc w:val="both"/>
        <w:rPr>
          <w:rFonts w:ascii="Times New Roman" w:hAnsi="Times New Roman" w:cs="Times New Roman"/>
          <w:b/>
          <w:sz w:val="24"/>
          <w:szCs w:val="24"/>
        </w:rPr>
      </w:pPr>
      <w:r>
        <w:rPr>
          <w:rFonts w:ascii="Times New Roman" w:hAnsi="Times New Roman" w:cs="Times New Roman"/>
          <w:sz w:val="24"/>
          <w:szCs w:val="24"/>
        </w:rPr>
        <w:t xml:space="preserve">Obec o dané koncentraci zástavby musí mít domy, které mají legislativně i věcně vyřešené své odkanalizování. </w:t>
      </w:r>
      <w:r w:rsidR="00762BA1" w:rsidRPr="00762BA1">
        <w:rPr>
          <w:rFonts w:ascii="Times New Roman" w:hAnsi="Times New Roman" w:cs="Times New Roman"/>
          <w:b/>
          <w:sz w:val="24"/>
          <w:szCs w:val="24"/>
        </w:rPr>
        <w:t xml:space="preserve">Tlak EU a českého státu na odkanalizování takto velkých celků rapidně narůstá. </w:t>
      </w:r>
    </w:p>
    <w:p w:rsidR="00762BA1" w:rsidRDefault="00762BA1" w:rsidP="00D94DBC">
      <w:pPr>
        <w:spacing w:after="0"/>
        <w:jc w:val="both"/>
        <w:rPr>
          <w:rFonts w:ascii="Times New Roman" w:hAnsi="Times New Roman" w:cs="Times New Roman"/>
          <w:sz w:val="24"/>
          <w:szCs w:val="24"/>
        </w:rPr>
      </w:pPr>
    </w:p>
    <w:p w:rsidR="00D00994" w:rsidRDefault="00D00994" w:rsidP="00D94DBC">
      <w:pPr>
        <w:spacing w:after="0"/>
        <w:jc w:val="both"/>
        <w:rPr>
          <w:rFonts w:ascii="Times New Roman" w:hAnsi="Times New Roman" w:cs="Times New Roman"/>
          <w:sz w:val="24"/>
          <w:szCs w:val="24"/>
        </w:rPr>
      </w:pPr>
      <w:r>
        <w:rPr>
          <w:rFonts w:ascii="Times New Roman" w:hAnsi="Times New Roman" w:cs="Times New Roman"/>
          <w:sz w:val="24"/>
          <w:szCs w:val="24"/>
        </w:rPr>
        <w:t>Za odkanalizování domů jsou sice odpovědní vlastníci, ale obec jim musí pomáhat.</w:t>
      </w:r>
    </w:p>
    <w:p w:rsidR="00762BA1" w:rsidRDefault="00762BA1" w:rsidP="00D94DBC">
      <w:pPr>
        <w:spacing w:after="0"/>
        <w:jc w:val="both"/>
        <w:rPr>
          <w:rFonts w:ascii="Times New Roman" w:hAnsi="Times New Roman" w:cs="Times New Roman"/>
          <w:sz w:val="24"/>
          <w:szCs w:val="24"/>
        </w:rPr>
      </w:pPr>
    </w:p>
    <w:p w:rsidR="00B701DF" w:rsidRDefault="00D00994"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Obec by měla využít pozitivních aktivit, zkušeností VHS Turnova vytěžit maximum ze svého členství ve svazku – jednotná cena stočného, finanční síla svazku, apod.   </w:t>
      </w:r>
    </w:p>
    <w:p w:rsidR="00334108" w:rsidRDefault="00334108" w:rsidP="00D94DBC">
      <w:pPr>
        <w:spacing w:after="0"/>
        <w:jc w:val="both"/>
        <w:rPr>
          <w:rFonts w:ascii="Times New Roman" w:hAnsi="Times New Roman" w:cs="Times New Roman"/>
          <w:sz w:val="24"/>
          <w:szCs w:val="24"/>
        </w:rPr>
      </w:pPr>
    </w:p>
    <w:p w:rsidR="00B66DB9" w:rsidRDefault="00334108" w:rsidP="00D94DBC">
      <w:pPr>
        <w:spacing w:after="0"/>
        <w:jc w:val="both"/>
        <w:rPr>
          <w:rFonts w:ascii="Times New Roman" w:hAnsi="Times New Roman" w:cs="Times New Roman"/>
          <w:sz w:val="24"/>
          <w:szCs w:val="24"/>
        </w:rPr>
      </w:pPr>
      <w:r>
        <w:rPr>
          <w:rFonts w:ascii="Times New Roman" w:hAnsi="Times New Roman" w:cs="Times New Roman"/>
          <w:sz w:val="24"/>
          <w:szCs w:val="24"/>
        </w:rPr>
        <w:t>Odpadní vody budou zaústěny do</w:t>
      </w:r>
      <w:r w:rsidR="00B66DB9">
        <w:rPr>
          <w:rFonts w:ascii="Times New Roman" w:hAnsi="Times New Roman" w:cs="Times New Roman"/>
          <w:sz w:val="24"/>
          <w:szCs w:val="24"/>
        </w:rPr>
        <w:t xml:space="preserve"> kanalizační sí</w:t>
      </w:r>
      <w:r>
        <w:rPr>
          <w:rFonts w:ascii="Times New Roman" w:hAnsi="Times New Roman" w:cs="Times New Roman"/>
          <w:sz w:val="24"/>
          <w:szCs w:val="24"/>
        </w:rPr>
        <w:t>tě</w:t>
      </w:r>
      <w:r w:rsidR="00B66DB9">
        <w:rPr>
          <w:rFonts w:ascii="Times New Roman" w:hAnsi="Times New Roman" w:cs="Times New Roman"/>
          <w:sz w:val="24"/>
          <w:szCs w:val="24"/>
        </w:rPr>
        <w:t xml:space="preserve"> v </w:t>
      </w:r>
      <w:proofErr w:type="spellStart"/>
      <w:r w:rsidR="00B66DB9">
        <w:rPr>
          <w:rFonts w:ascii="Times New Roman" w:hAnsi="Times New Roman" w:cs="Times New Roman"/>
          <w:sz w:val="24"/>
          <w:szCs w:val="24"/>
        </w:rPr>
        <w:t>Semilech</w:t>
      </w:r>
      <w:proofErr w:type="spellEnd"/>
      <w:r w:rsidR="00B66DB9">
        <w:rPr>
          <w:rFonts w:ascii="Times New Roman" w:hAnsi="Times New Roman" w:cs="Times New Roman"/>
          <w:sz w:val="24"/>
          <w:szCs w:val="24"/>
        </w:rPr>
        <w:t xml:space="preserve"> a na ČOV Semily. Oba majetky mají dostatečnou kapacitu. Svést odpadní vody na centrální ČOV je moderní a správné vodohospodářské řešení s příznivým dopadem na ekonomiku provozu městské ČOV. </w:t>
      </w:r>
    </w:p>
    <w:p w:rsidR="00334108" w:rsidRDefault="00334108" w:rsidP="00D94DBC">
      <w:pPr>
        <w:spacing w:after="0"/>
        <w:jc w:val="both"/>
        <w:rPr>
          <w:rFonts w:ascii="Times New Roman" w:hAnsi="Times New Roman" w:cs="Times New Roman"/>
          <w:sz w:val="24"/>
          <w:szCs w:val="24"/>
        </w:rPr>
      </w:pPr>
    </w:p>
    <w:p w:rsidR="00D00994" w:rsidRDefault="00D00994"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Je nutné komunikovat s občany a maximálně je informovat. </w:t>
      </w:r>
    </w:p>
    <w:p w:rsidR="00334108" w:rsidRDefault="00334108" w:rsidP="00D94DBC">
      <w:pPr>
        <w:spacing w:after="0"/>
        <w:jc w:val="both"/>
        <w:rPr>
          <w:rFonts w:ascii="Times New Roman" w:hAnsi="Times New Roman" w:cs="Times New Roman"/>
          <w:sz w:val="24"/>
          <w:szCs w:val="24"/>
        </w:rPr>
      </w:pPr>
    </w:p>
    <w:p w:rsidR="00D00994" w:rsidRDefault="00D00994"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Dle zkušeností VHS Turnov z podobných dokončených staveb se současně musí realizovat </w:t>
      </w:r>
      <w:r w:rsidRPr="00334108">
        <w:rPr>
          <w:rFonts w:ascii="Times New Roman" w:hAnsi="Times New Roman" w:cs="Times New Roman"/>
          <w:b/>
          <w:sz w:val="24"/>
          <w:szCs w:val="24"/>
        </w:rPr>
        <w:t>přeložky vodovodů, dešťové kanalizace, VO</w:t>
      </w:r>
      <w:r w:rsidR="00B66DB9" w:rsidRPr="00334108">
        <w:rPr>
          <w:rFonts w:ascii="Times New Roman" w:hAnsi="Times New Roman" w:cs="Times New Roman"/>
          <w:b/>
          <w:sz w:val="24"/>
          <w:szCs w:val="24"/>
        </w:rPr>
        <w:t>, o</w:t>
      </w:r>
      <w:r w:rsidRPr="00334108">
        <w:rPr>
          <w:rFonts w:ascii="Times New Roman" w:hAnsi="Times New Roman" w:cs="Times New Roman"/>
          <w:b/>
          <w:sz w:val="24"/>
          <w:szCs w:val="24"/>
        </w:rPr>
        <w:t>bčas elektrických kabelů a obnova zasažených povrchů silnic a chodníků. To vše kompliku</w:t>
      </w:r>
      <w:r w:rsidR="00C245EF" w:rsidRPr="00334108">
        <w:rPr>
          <w:rFonts w:ascii="Times New Roman" w:hAnsi="Times New Roman" w:cs="Times New Roman"/>
          <w:b/>
          <w:sz w:val="24"/>
          <w:szCs w:val="24"/>
        </w:rPr>
        <w:t>je stavbu a navy</w:t>
      </w:r>
      <w:r w:rsidRPr="00334108">
        <w:rPr>
          <w:rFonts w:ascii="Times New Roman" w:hAnsi="Times New Roman" w:cs="Times New Roman"/>
          <w:b/>
          <w:sz w:val="24"/>
          <w:szCs w:val="24"/>
        </w:rPr>
        <w:t>šuje ohromně peníze.</w:t>
      </w:r>
      <w:r w:rsidR="00C245EF" w:rsidRPr="00334108">
        <w:rPr>
          <w:rFonts w:ascii="Times New Roman" w:hAnsi="Times New Roman" w:cs="Times New Roman"/>
          <w:b/>
          <w:sz w:val="24"/>
          <w:szCs w:val="24"/>
        </w:rPr>
        <w:t xml:space="preserve"> Bez celkové aktivity ale takov</w:t>
      </w:r>
      <w:r w:rsidR="00334108">
        <w:rPr>
          <w:rFonts w:ascii="Times New Roman" w:hAnsi="Times New Roman" w:cs="Times New Roman"/>
          <w:b/>
          <w:sz w:val="24"/>
          <w:szCs w:val="24"/>
        </w:rPr>
        <w:t>é</w:t>
      </w:r>
      <w:r w:rsidR="00C245EF" w:rsidRPr="00334108">
        <w:rPr>
          <w:rFonts w:ascii="Times New Roman" w:hAnsi="Times New Roman" w:cs="Times New Roman"/>
          <w:b/>
          <w:sz w:val="24"/>
          <w:szCs w:val="24"/>
        </w:rPr>
        <w:t xml:space="preserve"> akce nejdou činit.</w:t>
      </w:r>
      <w:r w:rsidR="00C245EF">
        <w:rPr>
          <w:rFonts w:ascii="Times New Roman" w:hAnsi="Times New Roman" w:cs="Times New Roman"/>
          <w:sz w:val="24"/>
          <w:szCs w:val="24"/>
        </w:rPr>
        <w:t xml:space="preserve"> </w:t>
      </w:r>
    </w:p>
    <w:p w:rsidR="00334108" w:rsidRDefault="00334108" w:rsidP="00D94DBC">
      <w:pPr>
        <w:spacing w:after="0"/>
        <w:jc w:val="both"/>
        <w:rPr>
          <w:rFonts w:ascii="Times New Roman" w:hAnsi="Times New Roman" w:cs="Times New Roman"/>
          <w:sz w:val="24"/>
          <w:szCs w:val="24"/>
        </w:rPr>
      </w:pPr>
    </w:p>
    <w:p w:rsidR="00F374F4" w:rsidRDefault="00C245EF" w:rsidP="00D94DBC">
      <w:pPr>
        <w:spacing w:after="0"/>
        <w:jc w:val="both"/>
        <w:rPr>
          <w:rFonts w:ascii="Times New Roman" w:hAnsi="Times New Roman" w:cs="Times New Roman"/>
          <w:sz w:val="24"/>
          <w:szCs w:val="24"/>
        </w:rPr>
      </w:pPr>
      <w:r>
        <w:rPr>
          <w:rFonts w:ascii="Times New Roman" w:hAnsi="Times New Roman" w:cs="Times New Roman"/>
          <w:sz w:val="24"/>
          <w:szCs w:val="24"/>
        </w:rPr>
        <w:t>Akce se</w:t>
      </w:r>
      <w:r w:rsidR="00252AD7">
        <w:rPr>
          <w:rFonts w:ascii="Times New Roman" w:hAnsi="Times New Roman" w:cs="Times New Roman"/>
          <w:sz w:val="24"/>
          <w:szCs w:val="24"/>
        </w:rPr>
        <w:t xml:space="preserve"> </w:t>
      </w:r>
      <w:r>
        <w:rPr>
          <w:rFonts w:ascii="Times New Roman" w:hAnsi="Times New Roman" w:cs="Times New Roman"/>
          <w:sz w:val="24"/>
          <w:szCs w:val="24"/>
        </w:rPr>
        <w:t>musí realizovat na víc let – nejméně stavební sezóny – kvůli financování a životu v obci.</w:t>
      </w:r>
    </w:p>
    <w:p w:rsidR="00252AD7" w:rsidRDefault="00C245EF"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Základním kamenem k realizaci akce jsou projekt a </w:t>
      </w:r>
      <w:r w:rsidR="00334108">
        <w:rPr>
          <w:rFonts w:ascii="Times New Roman" w:hAnsi="Times New Roman" w:cs="Times New Roman"/>
          <w:sz w:val="24"/>
          <w:szCs w:val="24"/>
        </w:rPr>
        <w:t xml:space="preserve">získání </w:t>
      </w:r>
      <w:r>
        <w:rPr>
          <w:rFonts w:ascii="Times New Roman" w:hAnsi="Times New Roman" w:cs="Times New Roman"/>
          <w:sz w:val="24"/>
          <w:szCs w:val="24"/>
        </w:rPr>
        <w:t>základní nejvyšší dotace (</w:t>
      </w:r>
      <w:r w:rsidR="00334108">
        <w:rPr>
          <w:rFonts w:ascii="Times New Roman" w:hAnsi="Times New Roman" w:cs="Times New Roman"/>
          <w:sz w:val="24"/>
          <w:szCs w:val="24"/>
        </w:rPr>
        <w:t>SFŽP, nebo MZE</w:t>
      </w:r>
      <w:r>
        <w:rPr>
          <w:rFonts w:ascii="Times New Roman" w:hAnsi="Times New Roman" w:cs="Times New Roman"/>
          <w:sz w:val="24"/>
          <w:szCs w:val="24"/>
        </w:rPr>
        <w:t>)</w:t>
      </w:r>
      <w:r w:rsidR="00252AD7">
        <w:rPr>
          <w:rFonts w:ascii="Times New Roman" w:hAnsi="Times New Roman" w:cs="Times New Roman"/>
          <w:sz w:val="24"/>
          <w:szCs w:val="24"/>
        </w:rPr>
        <w:t>.</w:t>
      </w:r>
    </w:p>
    <w:p w:rsidR="00BF0E11" w:rsidRDefault="00BF0E11" w:rsidP="00D94DBC">
      <w:pPr>
        <w:spacing w:after="0"/>
        <w:jc w:val="both"/>
        <w:rPr>
          <w:rFonts w:ascii="Times New Roman" w:hAnsi="Times New Roman" w:cs="Times New Roman"/>
          <w:b/>
          <w:sz w:val="24"/>
          <w:szCs w:val="24"/>
          <w:u w:val="single"/>
        </w:rPr>
      </w:pPr>
    </w:p>
    <w:p w:rsidR="00334108" w:rsidRDefault="00334108" w:rsidP="00D94DBC">
      <w:pPr>
        <w:spacing w:after="0"/>
        <w:jc w:val="both"/>
        <w:rPr>
          <w:rFonts w:ascii="Times New Roman" w:hAnsi="Times New Roman" w:cs="Times New Roman"/>
          <w:b/>
          <w:sz w:val="24"/>
          <w:szCs w:val="24"/>
          <w:u w:val="single"/>
        </w:rPr>
      </w:pPr>
    </w:p>
    <w:p w:rsidR="00C245EF" w:rsidRDefault="00C245EF" w:rsidP="00D94DBC">
      <w:pPr>
        <w:spacing w:after="0"/>
        <w:jc w:val="both"/>
        <w:rPr>
          <w:rFonts w:ascii="Times New Roman" w:hAnsi="Times New Roman" w:cs="Times New Roman"/>
          <w:b/>
          <w:sz w:val="24"/>
          <w:szCs w:val="24"/>
          <w:u w:val="single"/>
        </w:rPr>
      </w:pPr>
      <w:r w:rsidRPr="00252AD7">
        <w:rPr>
          <w:rFonts w:ascii="Times New Roman" w:hAnsi="Times New Roman" w:cs="Times New Roman"/>
          <w:b/>
          <w:sz w:val="24"/>
          <w:szCs w:val="24"/>
          <w:u w:val="single"/>
        </w:rPr>
        <w:t xml:space="preserve"> </w:t>
      </w:r>
      <w:r w:rsidR="00252AD7" w:rsidRPr="00252AD7">
        <w:rPr>
          <w:rFonts w:ascii="Times New Roman" w:hAnsi="Times New Roman" w:cs="Times New Roman"/>
          <w:b/>
          <w:sz w:val="24"/>
          <w:szCs w:val="24"/>
          <w:u w:val="single"/>
        </w:rPr>
        <w:t xml:space="preserve">Odhadované finanční částky (předáno </w:t>
      </w:r>
      <w:r w:rsidR="00252AD7">
        <w:rPr>
          <w:rFonts w:ascii="Times New Roman" w:hAnsi="Times New Roman" w:cs="Times New Roman"/>
          <w:b/>
          <w:sz w:val="24"/>
          <w:szCs w:val="24"/>
          <w:u w:val="single"/>
        </w:rPr>
        <w:t xml:space="preserve">vedení </w:t>
      </w:r>
      <w:r w:rsidR="00252AD7" w:rsidRPr="00252AD7">
        <w:rPr>
          <w:rFonts w:ascii="Times New Roman" w:hAnsi="Times New Roman" w:cs="Times New Roman"/>
          <w:b/>
          <w:sz w:val="24"/>
          <w:szCs w:val="24"/>
          <w:u w:val="single"/>
        </w:rPr>
        <w:t>obc</w:t>
      </w:r>
      <w:r w:rsidR="00252AD7">
        <w:rPr>
          <w:rFonts w:ascii="Times New Roman" w:hAnsi="Times New Roman" w:cs="Times New Roman"/>
          <w:b/>
          <w:sz w:val="24"/>
          <w:szCs w:val="24"/>
          <w:u w:val="single"/>
        </w:rPr>
        <w:t>e</w:t>
      </w:r>
      <w:r w:rsidR="00252AD7" w:rsidRPr="00252AD7">
        <w:rPr>
          <w:rFonts w:ascii="Times New Roman" w:hAnsi="Times New Roman" w:cs="Times New Roman"/>
          <w:b/>
          <w:sz w:val="24"/>
          <w:szCs w:val="24"/>
          <w:u w:val="single"/>
        </w:rPr>
        <w:t xml:space="preserve"> na vědomí)</w:t>
      </w:r>
      <w:r w:rsidR="00252AD7">
        <w:rPr>
          <w:rFonts w:ascii="Times New Roman" w:hAnsi="Times New Roman" w:cs="Times New Roman"/>
          <w:b/>
          <w:sz w:val="24"/>
          <w:szCs w:val="24"/>
          <w:u w:val="single"/>
        </w:rPr>
        <w:t xml:space="preserve"> – </w:t>
      </w:r>
      <w:proofErr w:type="gramStart"/>
      <w:r w:rsidR="00252AD7">
        <w:rPr>
          <w:rFonts w:ascii="Times New Roman" w:hAnsi="Times New Roman" w:cs="Times New Roman"/>
          <w:b/>
          <w:sz w:val="24"/>
          <w:szCs w:val="24"/>
          <w:u w:val="single"/>
        </w:rPr>
        <w:t>etapy A</w:t>
      </w:r>
      <w:r w:rsidR="000175E5">
        <w:rPr>
          <w:rFonts w:ascii="Times New Roman" w:hAnsi="Times New Roman" w:cs="Times New Roman"/>
          <w:b/>
          <w:sz w:val="24"/>
          <w:szCs w:val="24"/>
          <w:u w:val="single"/>
        </w:rPr>
        <w:t>,</w:t>
      </w:r>
      <w:r w:rsidR="00252AD7">
        <w:rPr>
          <w:rFonts w:ascii="Times New Roman" w:hAnsi="Times New Roman" w:cs="Times New Roman"/>
          <w:b/>
          <w:sz w:val="24"/>
          <w:szCs w:val="24"/>
          <w:u w:val="single"/>
        </w:rPr>
        <w:t>B</w:t>
      </w:r>
      <w:r w:rsidR="000175E5">
        <w:rPr>
          <w:rFonts w:ascii="Times New Roman" w:hAnsi="Times New Roman" w:cs="Times New Roman"/>
          <w:b/>
          <w:sz w:val="24"/>
          <w:szCs w:val="24"/>
          <w:u w:val="single"/>
        </w:rPr>
        <w:t>,</w:t>
      </w:r>
      <w:r w:rsidR="00252AD7">
        <w:rPr>
          <w:rFonts w:ascii="Times New Roman" w:hAnsi="Times New Roman" w:cs="Times New Roman"/>
          <w:b/>
          <w:sz w:val="24"/>
          <w:szCs w:val="24"/>
          <w:u w:val="single"/>
        </w:rPr>
        <w:t>C</w:t>
      </w:r>
      <w:r w:rsidR="000175E5">
        <w:rPr>
          <w:rFonts w:ascii="Times New Roman" w:hAnsi="Times New Roman" w:cs="Times New Roman"/>
          <w:b/>
          <w:sz w:val="24"/>
          <w:szCs w:val="24"/>
          <w:u w:val="single"/>
        </w:rPr>
        <w:t>,</w:t>
      </w:r>
      <w:r w:rsidR="00252AD7">
        <w:rPr>
          <w:rFonts w:ascii="Times New Roman" w:hAnsi="Times New Roman" w:cs="Times New Roman"/>
          <w:b/>
          <w:sz w:val="24"/>
          <w:szCs w:val="24"/>
          <w:u w:val="single"/>
        </w:rPr>
        <w:t>D</w:t>
      </w:r>
      <w:r w:rsidR="00252AD7" w:rsidRPr="00252AD7">
        <w:rPr>
          <w:rFonts w:ascii="Times New Roman" w:hAnsi="Times New Roman" w:cs="Times New Roman"/>
          <w:b/>
          <w:sz w:val="24"/>
          <w:szCs w:val="24"/>
          <w:u w:val="single"/>
        </w:rPr>
        <w:t>:</w:t>
      </w:r>
      <w:proofErr w:type="gramEnd"/>
    </w:p>
    <w:p w:rsidR="00334108" w:rsidRDefault="00334108" w:rsidP="00D94DBC">
      <w:pPr>
        <w:spacing w:after="0"/>
        <w:jc w:val="both"/>
        <w:rPr>
          <w:rFonts w:ascii="Times New Roman" w:hAnsi="Times New Roman" w:cs="Times New Roman"/>
          <w:sz w:val="24"/>
          <w:szCs w:val="24"/>
        </w:rPr>
      </w:pPr>
    </w:p>
    <w:p w:rsidR="000175E5" w:rsidRDefault="000175E5" w:rsidP="00D94DBC">
      <w:pPr>
        <w:spacing w:after="0"/>
        <w:jc w:val="both"/>
        <w:rPr>
          <w:rFonts w:ascii="Times New Roman" w:hAnsi="Times New Roman" w:cs="Times New Roman"/>
          <w:sz w:val="24"/>
          <w:szCs w:val="24"/>
        </w:rPr>
      </w:pPr>
      <w:r>
        <w:rPr>
          <w:rFonts w:ascii="Times New Roman" w:hAnsi="Times New Roman" w:cs="Times New Roman"/>
          <w:sz w:val="24"/>
          <w:szCs w:val="24"/>
        </w:rPr>
        <w:t>Vodohospodářské akce 170 mi</w:t>
      </w:r>
      <w:r w:rsidR="00030106">
        <w:rPr>
          <w:rFonts w:ascii="Times New Roman" w:hAnsi="Times New Roman" w:cs="Times New Roman"/>
          <w:sz w:val="24"/>
          <w:szCs w:val="24"/>
        </w:rPr>
        <w:t>l</w:t>
      </w:r>
      <w:r>
        <w:rPr>
          <w:rFonts w:ascii="Times New Roman" w:hAnsi="Times New Roman" w:cs="Times New Roman"/>
          <w:sz w:val="24"/>
          <w:szCs w:val="24"/>
        </w:rPr>
        <w:t>. Kč, ostatní sítě 1</w:t>
      </w:r>
      <w:r w:rsidR="00510075">
        <w:rPr>
          <w:rFonts w:ascii="Times New Roman" w:hAnsi="Times New Roman" w:cs="Times New Roman"/>
          <w:sz w:val="24"/>
          <w:szCs w:val="24"/>
        </w:rPr>
        <w:t>00</w:t>
      </w:r>
      <w:r>
        <w:rPr>
          <w:rFonts w:ascii="Times New Roman" w:hAnsi="Times New Roman" w:cs="Times New Roman"/>
          <w:sz w:val="24"/>
          <w:szCs w:val="24"/>
        </w:rPr>
        <w:t xml:space="preserve"> mil. Kč. Celkem 2</w:t>
      </w:r>
      <w:r w:rsidR="00510075">
        <w:rPr>
          <w:rFonts w:ascii="Times New Roman" w:hAnsi="Times New Roman" w:cs="Times New Roman"/>
          <w:sz w:val="24"/>
          <w:szCs w:val="24"/>
        </w:rPr>
        <w:t>7</w:t>
      </w:r>
      <w:r>
        <w:rPr>
          <w:rFonts w:ascii="Times New Roman" w:hAnsi="Times New Roman" w:cs="Times New Roman"/>
          <w:sz w:val="24"/>
          <w:szCs w:val="24"/>
        </w:rPr>
        <w:t>0 mil. Kč</w:t>
      </w:r>
      <w:r w:rsidR="00030106">
        <w:rPr>
          <w:rFonts w:ascii="Times New Roman" w:hAnsi="Times New Roman" w:cs="Times New Roman"/>
          <w:sz w:val="24"/>
          <w:szCs w:val="24"/>
        </w:rPr>
        <w:t>. V</w:t>
      </w:r>
      <w:r w:rsidR="001F5DA7">
        <w:rPr>
          <w:rFonts w:ascii="Times New Roman" w:hAnsi="Times New Roman" w:cs="Times New Roman"/>
          <w:sz w:val="24"/>
          <w:szCs w:val="24"/>
        </w:rPr>
        <w:t xml:space="preserve">elmi obecný výhled dle zkušeností. </w:t>
      </w:r>
    </w:p>
    <w:p w:rsidR="00334108" w:rsidRDefault="00334108" w:rsidP="00D94DBC">
      <w:pPr>
        <w:spacing w:after="0"/>
        <w:jc w:val="both"/>
        <w:rPr>
          <w:rFonts w:ascii="Times New Roman" w:hAnsi="Times New Roman" w:cs="Times New Roman"/>
          <w:sz w:val="24"/>
          <w:szCs w:val="24"/>
        </w:rPr>
      </w:pPr>
    </w:p>
    <w:p w:rsidR="000175E5" w:rsidRPr="000175E5" w:rsidRDefault="001F5DA7"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Modelová ukázka financování </w:t>
      </w:r>
      <w:r w:rsidR="00510075">
        <w:rPr>
          <w:rFonts w:ascii="Times New Roman" w:hAnsi="Times New Roman" w:cs="Times New Roman"/>
          <w:sz w:val="24"/>
          <w:szCs w:val="24"/>
        </w:rPr>
        <w:t>– 270 mil. Kč</w:t>
      </w:r>
      <w:r>
        <w:rPr>
          <w:rFonts w:ascii="Times New Roman" w:hAnsi="Times New Roman" w:cs="Times New Roman"/>
          <w:sz w:val="24"/>
          <w:szCs w:val="24"/>
        </w:rPr>
        <w:t>:</w:t>
      </w:r>
      <w:r w:rsidR="000175E5">
        <w:rPr>
          <w:rFonts w:ascii="Times New Roman" w:hAnsi="Times New Roman" w:cs="Times New Roman"/>
          <w:sz w:val="24"/>
          <w:szCs w:val="24"/>
        </w:rPr>
        <w:t xml:space="preserve"> 1</w:t>
      </w:r>
      <w:r w:rsidR="00510075">
        <w:rPr>
          <w:rFonts w:ascii="Times New Roman" w:hAnsi="Times New Roman" w:cs="Times New Roman"/>
          <w:sz w:val="24"/>
          <w:szCs w:val="24"/>
        </w:rPr>
        <w:t>2</w:t>
      </w:r>
      <w:r w:rsidR="000175E5">
        <w:rPr>
          <w:rFonts w:ascii="Times New Roman" w:hAnsi="Times New Roman" w:cs="Times New Roman"/>
          <w:sz w:val="24"/>
          <w:szCs w:val="24"/>
        </w:rPr>
        <w:t xml:space="preserve">0 mil. Kč základní dotace, LK </w:t>
      </w:r>
      <w:r w:rsidR="00510075">
        <w:rPr>
          <w:rFonts w:ascii="Times New Roman" w:hAnsi="Times New Roman" w:cs="Times New Roman"/>
          <w:sz w:val="24"/>
          <w:szCs w:val="24"/>
        </w:rPr>
        <w:t>-</w:t>
      </w:r>
      <w:r w:rsidR="00334108">
        <w:rPr>
          <w:rFonts w:ascii="Times New Roman" w:hAnsi="Times New Roman" w:cs="Times New Roman"/>
          <w:sz w:val="24"/>
          <w:szCs w:val="24"/>
        </w:rPr>
        <w:t xml:space="preserve"> </w:t>
      </w:r>
      <w:r w:rsidR="00510075">
        <w:rPr>
          <w:rFonts w:ascii="Times New Roman" w:hAnsi="Times New Roman" w:cs="Times New Roman"/>
          <w:sz w:val="24"/>
          <w:szCs w:val="24"/>
        </w:rPr>
        <w:t>50 (</w:t>
      </w:r>
      <w:r w:rsidR="000175E5">
        <w:rPr>
          <w:rFonts w:ascii="Times New Roman" w:hAnsi="Times New Roman" w:cs="Times New Roman"/>
          <w:sz w:val="24"/>
          <w:szCs w:val="24"/>
        </w:rPr>
        <w:t xml:space="preserve">20 na silnice + </w:t>
      </w:r>
      <w:r w:rsidR="00510075">
        <w:rPr>
          <w:rFonts w:ascii="Times New Roman" w:hAnsi="Times New Roman" w:cs="Times New Roman"/>
          <w:sz w:val="24"/>
          <w:szCs w:val="24"/>
        </w:rPr>
        <w:t>3</w:t>
      </w:r>
      <w:r w:rsidR="000175E5">
        <w:rPr>
          <w:rFonts w:ascii="Times New Roman" w:hAnsi="Times New Roman" w:cs="Times New Roman"/>
          <w:sz w:val="24"/>
          <w:szCs w:val="24"/>
        </w:rPr>
        <w:t>0 na sítě</w:t>
      </w:r>
      <w:r w:rsidR="00510075">
        <w:rPr>
          <w:rFonts w:ascii="Times New Roman" w:hAnsi="Times New Roman" w:cs="Times New Roman"/>
          <w:sz w:val="24"/>
          <w:szCs w:val="24"/>
        </w:rPr>
        <w:t>)</w:t>
      </w:r>
      <w:r w:rsidR="000175E5">
        <w:rPr>
          <w:rFonts w:ascii="Times New Roman" w:hAnsi="Times New Roman" w:cs="Times New Roman"/>
          <w:sz w:val="24"/>
          <w:szCs w:val="24"/>
        </w:rPr>
        <w:t xml:space="preserve">, </w:t>
      </w:r>
      <w:r w:rsidR="00510075">
        <w:rPr>
          <w:rFonts w:ascii="Times New Roman" w:hAnsi="Times New Roman" w:cs="Times New Roman"/>
          <w:sz w:val="24"/>
          <w:szCs w:val="24"/>
        </w:rPr>
        <w:t>50</w:t>
      </w:r>
      <w:r w:rsidR="000175E5">
        <w:rPr>
          <w:rFonts w:ascii="Times New Roman" w:hAnsi="Times New Roman" w:cs="Times New Roman"/>
          <w:sz w:val="24"/>
          <w:szCs w:val="24"/>
        </w:rPr>
        <w:t xml:space="preserve"> VHS, </w:t>
      </w:r>
      <w:r w:rsidR="00510075">
        <w:rPr>
          <w:rFonts w:ascii="Times New Roman" w:hAnsi="Times New Roman" w:cs="Times New Roman"/>
          <w:sz w:val="24"/>
          <w:szCs w:val="24"/>
        </w:rPr>
        <w:t>45</w:t>
      </w:r>
      <w:r w:rsidR="000175E5">
        <w:rPr>
          <w:rFonts w:ascii="Times New Roman" w:hAnsi="Times New Roman" w:cs="Times New Roman"/>
          <w:sz w:val="24"/>
          <w:szCs w:val="24"/>
        </w:rPr>
        <w:t xml:space="preserve"> obec, 5 obyvatelé obce.  </w:t>
      </w:r>
      <w:r>
        <w:rPr>
          <w:rFonts w:ascii="Times New Roman" w:hAnsi="Times New Roman" w:cs="Times New Roman"/>
          <w:sz w:val="24"/>
          <w:szCs w:val="24"/>
        </w:rPr>
        <w:t xml:space="preserve">Vše ve čtyřech letech, aby to bylo pro každý subjekt </w:t>
      </w:r>
      <w:r w:rsidR="00334108">
        <w:rPr>
          <w:rFonts w:ascii="Times New Roman" w:hAnsi="Times New Roman" w:cs="Times New Roman"/>
          <w:sz w:val="24"/>
          <w:szCs w:val="24"/>
        </w:rPr>
        <w:t xml:space="preserve">reálně </w:t>
      </w:r>
      <w:proofErr w:type="spellStart"/>
      <w:r w:rsidR="00334108">
        <w:rPr>
          <w:rFonts w:ascii="Times New Roman" w:hAnsi="Times New Roman" w:cs="Times New Roman"/>
          <w:sz w:val="24"/>
          <w:szCs w:val="24"/>
        </w:rPr>
        <w:t>za</w:t>
      </w:r>
      <w:r>
        <w:rPr>
          <w:rFonts w:ascii="Times New Roman" w:hAnsi="Times New Roman" w:cs="Times New Roman"/>
          <w:sz w:val="24"/>
          <w:szCs w:val="24"/>
        </w:rPr>
        <w:t>financovatelné</w:t>
      </w:r>
      <w:proofErr w:type="spellEnd"/>
      <w:r w:rsidR="00334108">
        <w:rPr>
          <w:rFonts w:ascii="Times New Roman" w:hAnsi="Times New Roman" w:cs="Times New Roman"/>
          <w:sz w:val="24"/>
          <w:szCs w:val="24"/>
        </w:rPr>
        <w:t xml:space="preserve">, byť obec samozřejmě bude muset využít </w:t>
      </w:r>
      <w:r w:rsidR="006A0FAA">
        <w:rPr>
          <w:rFonts w:ascii="Times New Roman" w:hAnsi="Times New Roman" w:cs="Times New Roman"/>
          <w:sz w:val="24"/>
          <w:szCs w:val="24"/>
        </w:rPr>
        <w:t xml:space="preserve">vysokých </w:t>
      </w:r>
      <w:r w:rsidR="00334108">
        <w:rPr>
          <w:rFonts w:ascii="Times New Roman" w:hAnsi="Times New Roman" w:cs="Times New Roman"/>
          <w:sz w:val="24"/>
          <w:szCs w:val="24"/>
        </w:rPr>
        <w:t>úvěrových prostředků.</w:t>
      </w:r>
      <w:r>
        <w:rPr>
          <w:rFonts w:ascii="Times New Roman" w:hAnsi="Times New Roman" w:cs="Times New Roman"/>
          <w:sz w:val="24"/>
          <w:szCs w:val="24"/>
        </w:rPr>
        <w:t xml:space="preserve">  </w:t>
      </w:r>
      <w:r w:rsidR="006A0FAA">
        <w:rPr>
          <w:rFonts w:ascii="Times New Roman" w:hAnsi="Times New Roman" w:cs="Times New Roman"/>
          <w:sz w:val="24"/>
          <w:szCs w:val="24"/>
        </w:rPr>
        <w:t xml:space="preserve">Přínos pro </w:t>
      </w:r>
      <w:proofErr w:type="gramStart"/>
      <w:r w:rsidR="006A0FAA">
        <w:rPr>
          <w:rFonts w:ascii="Times New Roman" w:hAnsi="Times New Roman" w:cs="Times New Roman"/>
          <w:sz w:val="24"/>
          <w:szCs w:val="24"/>
        </w:rPr>
        <w:t>obec  je</w:t>
      </w:r>
      <w:proofErr w:type="gramEnd"/>
      <w:r w:rsidR="006A0FAA">
        <w:rPr>
          <w:rFonts w:ascii="Times New Roman" w:hAnsi="Times New Roman" w:cs="Times New Roman"/>
          <w:sz w:val="24"/>
          <w:szCs w:val="24"/>
        </w:rPr>
        <w:t xml:space="preserve"> však ohromný. </w:t>
      </w:r>
    </w:p>
    <w:p w:rsidR="00B66DB9" w:rsidRDefault="00B66DB9" w:rsidP="00D94DBC">
      <w:pPr>
        <w:spacing w:after="0"/>
        <w:jc w:val="both"/>
        <w:rPr>
          <w:rFonts w:ascii="Times New Roman" w:hAnsi="Times New Roman" w:cs="Times New Roman"/>
          <w:b/>
          <w:sz w:val="24"/>
          <w:szCs w:val="24"/>
          <w:u w:val="single"/>
        </w:rPr>
      </w:pPr>
    </w:p>
    <w:p w:rsidR="001F5DA7" w:rsidRDefault="001F5DA7" w:rsidP="00D94DBC">
      <w:pPr>
        <w:spacing w:after="0"/>
        <w:jc w:val="both"/>
        <w:rPr>
          <w:rFonts w:ascii="Times New Roman" w:hAnsi="Times New Roman" w:cs="Times New Roman"/>
          <w:b/>
          <w:sz w:val="24"/>
          <w:szCs w:val="24"/>
          <w:u w:val="single"/>
        </w:rPr>
      </w:pPr>
    </w:p>
    <w:p w:rsidR="00B66DB9" w:rsidRDefault="00B66DB9" w:rsidP="00D94DBC">
      <w:pPr>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Jak dál</w:t>
      </w:r>
      <w:r w:rsidR="00334108">
        <w:rPr>
          <w:rFonts w:ascii="Times New Roman" w:hAnsi="Times New Roman" w:cs="Times New Roman"/>
          <w:b/>
          <w:sz w:val="24"/>
          <w:szCs w:val="24"/>
          <w:u w:val="single"/>
        </w:rPr>
        <w:t>?</w:t>
      </w:r>
    </w:p>
    <w:p w:rsidR="00334108" w:rsidRDefault="00334108" w:rsidP="00D94DBC">
      <w:pPr>
        <w:spacing w:after="0"/>
        <w:jc w:val="both"/>
        <w:rPr>
          <w:rFonts w:ascii="Times New Roman" w:hAnsi="Times New Roman" w:cs="Times New Roman"/>
          <w:sz w:val="24"/>
          <w:szCs w:val="24"/>
        </w:rPr>
      </w:pPr>
    </w:p>
    <w:p w:rsidR="00334108" w:rsidRDefault="00B66DB9" w:rsidP="00D94DBC">
      <w:pPr>
        <w:spacing w:after="0"/>
        <w:jc w:val="both"/>
        <w:rPr>
          <w:rFonts w:ascii="Times New Roman" w:hAnsi="Times New Roman" w:cs="Times New Roman"/>
          <w:sz w:val="24"/>
          <w:szCs w:val="24"/>
        </w:rPr>
      </w:pPr>
      <w:r w:rsidRPr="00334108">
        <w:rPr>
          <w:rFonts w:ascii="Times New Roman" w:hAnsi="Times New Roman" w:cs="Times New Roman"/>
          <w:b/>
          <w:sz w:val="24"/>
          <w:szCs w:val="24"/>
        </w:rPr>
        <w:t>Pokud obec bude v principu souhlasit se zahájením prací na projektové dokumentac</w:t>
      </w:r>
      <w:r w:rsidR="00334108" w:rsidRPr="00334108">
        <w:rPr>
          <w:rFonts w:ascii="Times New Roman" w:hAnsi="Times New Roman" w:cs="Times New Roman"/>
          <w:b/>
          <w:sz w:val="24"/>
          <w:szCs w:val="24"/>
        </w:rPr>
        <w:t>i</w:t>
      </w:r>
      <w:r>
        <w:rPr>
          <w:rFonts w:ascii="Times New Roman" w:hAnsi="Times New Roman" w:cs="Times New Roman"/>
          <w:sz w:val="24"/>
          <w:szCs w:val="24"/>
        </w:rPr>
        <w:t xml:space="preserve"> tak můžeme začít soutěžit zpracov</w:t>
      </w:r>
      <w:r w:rsidR="00334108">
        <w:rPr>
          <w:rFonts w:ascii="Times New Roman" w:hAnsi="Times New Roman" w:cs="Times New Roman"/>
          <w:sz w:val="24"/>
          <w:szCs w:val="24"/>
        </w:rPr>
        <w:t>atele PD</w:t>
      </w:r>
      <w:r>
        <w:rPr>
          <w:rFonts w:ascii="Times New Roman" w:hAnsi="Times New Roman" w:cs="Times New Roman"/>
          <w:sz w:val="24"/>
          <w:szCs w:val="24"/>
        </w:rPr>
        <w:t xml:space="preserve">. S obcí bychom si před tím vyřešili otázku rozsahu projektovaného řešení a současně projednali s městem Semily pohled na jejich </w:t>
      </w:r>
      <w:r w:rsidR="00334108">
        <w:rPr>
          <w:rFonts w:ascii="Times New Roman" w:hAnsi="Times New Roman" w:cs="Times New Roman"/>
          <w:sz w:val="24"/>
          <w:szCs w:val="24"/>
        </w:rPr>
        <w:t xml:space="preserve">názor odkanalizovat okrajovou část města napojenou přímo na </w:t>
      </w:r>
      <w:proofErr w:type="spellStart"/>
      <w:r w:rsidR="00334108">
        <w:rPr>
          <w:rFonts w:ascii="Times New Roman" w:hAnsi="Times New Roman" w:cs="Times New Roman"/>
          <w:sz w:val="24"/>
          <w:szCs w:val="24"/>
        </w:rPr>
        <w:t>Chuchelnu</w:t>
      </w:r>
      <w:proofErr w:type="spellEnd"/>
      <w:r w:rsidR="00334108">
        <w:rPr>
          <w:rFonts w:ascii="Times New Roman" w:hAnsi="Times New Roman" w:cs="Times New Roman"/>
          <w:sz w:val="24"/>
          <w:szCs w:val="24"/>
        </w:rPr>
        <w:t xml:space="preserve">. </w:t>
      </w:r>
    </w:p>
    <w:p w:rsidR="00334108" w:rsidRDefault="00334108" w:rsidP="00D94DBC">
      <w:pPr>
        <w:spacing w:after="0"/>
        <w:jc w:val="both"/>
        <w:rPr>
          <w:rFonts w:ascii="Times New Roman" w:hAnsi="Times New Roman" w:cs="Times New Roman"/>
          <w:sz w:val="24"/>
          <w:szCs w:val="24"/>
        </w:rPr>
      </w:pPr>
    </w:p>
    <w:p w:rsidR="00B66DB9" w:rsidRDefault="00334108" w:rsidP="00D94DBC">
      <w:pPr>
        <w:spacing w:after="0"/>
        <w:jc w:val="both"/>
        <w:rPr>
          <w:rFonts w:ascii="Times New Roman" w:hAnsi="Times New Roman" w:cs="Times New Roman"/>
          <w:sz w:val="24"/>
          <w:szCs w:val="24"/>
        </w:rPr>
      </w:pPr>
      <w:r>
        <w:rPr>
          <w:rFonts w:ascii="Times New Roman" w:hAnsi="Times New Roman" w:cs="Times New Roman"/>
          <w:sz w:val="24"/>
          <w:szCs w:val="24"/>
        </w:rPr>
        <w:t>Sou</w:t>
      </w:r>
      <w:r w:rsidR="00CD5092">
        <w:rPr>
          <w:rFonts w:ascii="Times New Roman" w:hAnsi="Times New Roman" w:cs="Times New Roman"/>
          <w:sz w:val="24"/>
          <w:szCs w:val="24"/>
        </w:rPr>
        <w:t xml:space="preserve">částí projekčního zadání by byla i obnova vodovodů v daných lokalitách. Inženýrskou přípravu (PD a projednání) hradíme dle pravidel svazku my. </w:t>
      </w:r>
    </w:p>
    <w:p w:rsidR="00334108" w:rsidRDefault="00334108" w:rsidP="00D94DBC">
      <w:pPr>
        <w:spacing w:after="0"/>
        <w:jc w:val="both"/>
        <w:rPr>
          <w:rFonts w:ascii="Times New Roman" w:hAnsi="Times New Roman" w:cs="Times New Roman"/>
          <w:sz w:val="24"/>
          <w:szCs w:val="24"/>
        </w:rPr>
      </w:pPr>
    </w:p>
    <w:p w:rsidR="00334108" w:rsidRDefault="00510075"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Projekty by se realizovaly v letech 2025 a 2026. Povolení stavby je pak </w:t>
      </w:r>
      <w:r w:rsidR="00334108">
        <w:rPr>
          <w:rFonts w:ascii="Times New Roman" w:hAnsi="Times New Roman" w:cs="Times New Roman"/>
          <w:sz w:val="24"/>
          <w:szCs w:val="24"/>
        </w:rPr>
        <w:t xml:space="preserve">na </w:t>
      </w:r>
      <w:r>
        <w:rPr>
          <w:rFonts w:ascii="Times New Roman" w:hAnsi="Times New Roman" w:cs="Times New Roman"/>
          <w:sz w:val="24"/>
          <w:szCs w:val="24"/>
        </w:rPr>
        <w:t xml:space="preserve">další rok. Podání první žádosti lze v novém dotačním období očekávat až v roce </w:t>
      </w:r>
      <w:r w:rsidR="00334108">
        <w:rPr>
          <w:rFonts w:ascii="Times New Roman" w:hAnsi="Times New Roman" w:cs="Times New Roman"/>
          <w:sz w:val="24"/>
          <w:szCs w:val="24"/>
        </w:rPr>
        <w:t xml:space="preserve">2027 - </w:t>
      </w:r>
      <w:r>
        <w:rPr>
          <w:rFonts w:ascii="Times New Roman" w:hAnsi="Times New Roman" w:cs="Times New Roman"/>
          <w:sz w:val="24"/>
          <w:szCs w:val="24"/>
        </w:rPr>
        <w:t xml:space="preserve">2028, stavba by byla zahájena v letech 2029 </w:t>
      </w:r>
      <w:r w:rsidR="00334108">
        <w:rPr>
          <w:rFonts w:ascii="Times New Roman" w:hAnsi="Times New Roman" w:cs="Times New Roman"/>
          <w:sz w:val="24"/>
          <w:szCs w:val="24"/>
        </w:rPr>
        <w:t>a dokončena podle zvoleného rozsahu. ¨</w:t>
      </w:r>
    </w:p>
    <w:p w:rsidR="00334108" w:rsidRDefault="00334108" w:rsidP="00D94DBC">
      <w:pPr>
        <w:spacing w:after="0"/>
        <w:jc w:val="both"/>
        <w:rPr>
          <w:rFonts w:ascii="Times New Roman" w:hAnsi="Times New Roman" w:cs="Times New Roman"/>
          <w:b/>
          <w:sz w:val="24"/>
          <w:szCs w:val="24"/>
          <w:u w:val="single"/>
        </w:rPr>
      </w:pPr>
    </w:p>
    <w:p w:rsidR="00F374F4" w:rsidRDefault="00F374F4" w:rsidP="00D94DBC">
      <w:pPr>
        <w:spacing w:after="0"/>
        <w:jc w:val="both"/>
        <w:rPr>
          <w:rFonts w:ascii="Times New Roman" w:hAnsi="Times New Roman" w:cs="Times New Roman"/>
          <w:b/>
          <w:sz w:val="24"/>
          <w:szCs w:val="24"/>
          <w:u w:val="single"/>
        </w:rPr>
      </w:pPr>
    </w:p>
    <w:p w:rsidR="002D5E69" w:rsidRPr="00B701DF" w:rsidRDefault="00334108" w:rsidP="00D94DBC">
      <w:pPr>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Vyvíjející se s</w:t>
      </w:r>
      <w:r w:rsidR="002D5E69" w:rsidRPr="00B701DF">
        <w:rPr>
          <w:rFonts w:ascii="Times New Roman" w:hAnsi="Times New Roman" w:cs="Times New Roman"/>
          <w:b/>
          <w:sz w:val="24"/>
          <w:szCs w:val="24"/>
          <w:u w:val="single"/>
        </w:rPr>
        <w:t>tanovisko obce:</w:t>
      </w:r>
    </w:p>
    <w:p w:rsidR="00334108" w:rsidRDefault="00334108" w:rsidP="00D94DBC">
      <w:pPr>
        <w:spacing w:after="0"/>
        <w:jc w:val="both"/>
        <w:rPr>
          <w:rFonts w:ascii="Times New Roman" w:hAnsi="Times New Roman" w:cs="Times New Roman"/>
          <w:sz w:val="24"/>
          <w:szCs w:val="24"/>
        </w:rPr>
      </w:pPr>
    </w:p>
    <w:p w:rsidR="00C92A6F" w:rsidRDefault="00CD5092" w:rsidP="00D94DBC">
      <w:pPr>
        <w:spacing w:after="0"/>
        <w:jc w:val="both"/>
        <w:rPr>
          <w:rFonts w:ascii="Times New Roman" w:hAnsi="Times New Roman" w:cs="Times New Roman"/>
          <w:sz w:val="24"/>
          <w:szCs w:val="24"/>
        </w:rPr>
      </w:pPr>
      <w:r w:rsidRPr="00334108">
        <w:rPr>
          <w:rFonts w:ascii="Times New Roman" w:hAnsi="Times New Roman" w:cs="Times New Roman"/>
          <w:b/>
          <w:sz w:val="24"/>
          <w:szCs w:val="24"/>
        </w:rPr>
        <w:t>P</w:t>
      </w:r>
      <w:r w:rsidR="00510075" w:rsidRPr="00334108">
        <w:rPr>
          <w:rFonts w:ascii="Times New Roman" w:hAnsi="Times New Roman" w:cs="Times New Roman"/>
          <w:b/>
          <w:sz w:val="24"/>
          <w:szCs w:val="24"/>
        </w:rPr>
        <w:t>o</w:t>
      </w:r>
      <w:r w:rsidRPr="00334108">
        <w:rPr>
          <w:rFonts w:ascii="Times New Roman" w:hAnsi="Times New Roman" w:cs="Times New Roman"/>
          <w:b/>
          <w:sz w:val="24"/>
          <w:szCs w:val="24"/>
        </w:rPr>
        <w:t xml:space="preserve"> opakovaném projednání</w:t>
      </w:r>
      <w:r w:rsidR="00510075" w:rsidRPr="00334108">
        <w:rPr>
          <w:rFonts w:ascii="Times New Roman" w:hAnsi="Times New Roman" w:cs="Times New Roman"/>
          <w:b/>
          <w:sz w:val="24"/>
          <w:szCs w:val="24"/>
        </w:rPr>
        <w:t xml:space="preserve"> lze konstatovat, že </w:t>
      </w:r>
      <w:r w:rsidRPr="00334108">
        <w:rPr>
          <w:rFonts w:ascii="Times New Roman" w:hAnsi="Times New Roman" w:cs="Times New Roman"/>
          <w:b/>
          <w:sz w:val="24"/>
          <w:szCs w:val="24"/>
        </w:rPr>
        <w:t>je zatím překvapivě váhavé.</w:t>
      </w:r>
      <w:r>
        <w:rPr>
          <w:rFonts w:ascii="Times New Roman" w:hAnsi="Times New Roman" w:cs="Times New Roman"/>
          <w:sz w:val="24"/>
          <w:szCs w:val="24"/>
        </w:rPr>
        <w:t xml:space="preserve"> Je vidět, že odkanalizovat obc</w:t>
      </w:r>
      <w:r w:rsidR="00510075">
        <w:rPr>
          <w:rFonts w:ascii="Times New Roman" w:hAnsi="Times New Roman" w:cs="Times New Roman"/>
          <w:sz w:val="24"/>
          <w:szCs w:val="24"/>
        </w:rPr>
        <w:t>e</w:t>
      </w:r>
      <w:r>
        <w:rPr>
          <w:rFonts w:ascii="Times New Roman" w:hAnsi="Times New Roman" w:cs="Times New Roman"/>
          <w:sz w:val="24"/>
          <w:szCs w:val="24"/>
        </w:rPr>
        <w:t xml:space="preserve"> – na dlouhé roky připravovat největší investiční záměr v obci není zatím jejich priorita. </w:t>
      </w:r>
    </w:p>
    <w:p w:rsidR="00CD5092" w:rsidRDefault="00CD5092" w:rsidP="00D94DBC">
      <w:pPr>
        <w:spacing w:after="0"/>
        <w:jc w:val="both"/>
        <w:rPr>
          <w:rFonts w:ascii="Times New Roman" w:hAnsi="Times New Roman" w:cs="Times New Roman"/>
          <w:sz w:val="24"/>
          <w:szCs w:val="24"/>
        </w:rPr>
      </w:pPr>
    </w:p>
    <w:p w:rsidR="00CD5092" w:rsidRDefault="00CD5092"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Pokud </w:t>
      </w:r>
      <w:r w:rsidR="00510075">
        <w:rPr>
          <w:rFonts w:ascii="Times New Roman" w:hAnsi="Times New Roman" w:cs="Times New Roman"/>
          <w:sz w:val="24"/>
          <w:szCs w:val="24"/>
        </w:rPr>
        <w:t xml:space="preserve">akci nebudou chtít podpořit, tak nám ubude aktuálně </w:t>
      </w:r>
      <w:r w:rsidR="00334108">
        <w:rPr>
          <w:rFonts w:ascii="Times New Roman" w:hAnsi="Times New Roman" w:cs="Times New Roman"/>
          <w:sz w:val="24"/>
          <w:szCs w:val="24"/>
        </w:rPr>
        <w:t xml:space="preserve">komplikovaná </w:t>
      </w:r>
      <w:r w:rsidR="00510075">
        <w:rPr>
          <w:rFonts w:ascii="Times New Roman" w:hAnsi="Times New Roman" w:cs="Times New Roman"/>
          <w:sz w:val="24"/>
          <w:szCs w:val="24"/>
        </w:rPr>
        <w:t xml:space="preserve">práce na projekční přípravě a k tomu spojený finanční výdaj. </w:t>
      </w:r>
      <w:r w:rsidR="00334108">
        <w:rPr>
          <w:rFonts w:ascii="Times New Roman" w:hAnsi="Times New Roman" w:cs="Times New Roman"/>
          <w:sz w:val="24"/>
          <w:szCs w:val="24"/>
        </w:rPr>
        <w:t xml:space="preserve">Ale ani </w:t>
      </w:r>
      <w:r w:rsidR="00510075">
        <w:rPr>
          <w:rFonts w:ascii="Times New Roman" w:hAnsi="Times New Roman" w:cs="Times New Roman"/>
          <w:sz w:val="24"/>
          <w:szCs w:val="24"/>
        </w:rPr>
        <w:t>obec ani my před realitou nutnosti a vhodnosti odkanalizování obce neutečeme. Stejně se k ní vrátíme</w:t>
      </w:r>
      <w:r w:rsidR="00334108">
        <w:rPr>
          <w:rFonts w:ascii="Times New Roman" w:hAnsi="Times New Roman" w:cs="Times New Roman"/>
          <w:sz w:val="24"/>
          <w:szCs w:val="24"/>
        </w:rPr>
        <w:t>.</w:t>
      </w:r>
      <w:r w:rsidR="00510075">
        <w:rPr>
          <w:rFonts w:ascii="Times New Roman" w:hAnsi="Times New Roman" w:cs="Times New Roman"/>
          <w:sz w:val="24"/>
          <w:szCs w:val="24"/>
        </w:rPr>
        <w:t xml:space="preserve"> </w:t>
      </w:r>
      <w:r w:rsidR="00334108">
        <w:rPr>
          <w:rFonts w:ascii="Times New Roman" w:hAnsi="Times New Roman" w:cs="Times New Roman"/>
          <w:sz w:val="24"/>
          <w:szCs w:val="24"/>
        </w:rPr>
        <w:t>J</w:t>
      </w:r>
      <w:r w:rsidR="00510075">
        <w:rPr>
          <w:rFonts w:ascii="Times New Roman" w:hAnsi="Times New Roman" w:cs="Times New Roman"/>
          <w:sz w:val="24"/>
          <w:szCs w:val="24"/>
        </w:rPr>
        <w:t xml:space="preserve">de je o to, za kolik let. </w:t>
      </w:r>
    </w:p>
    <w:p w:rsidR="00CD5092" w:rsidRDefault="00CD5092" w:rsidP="00D94DBC">
      <w:pPr>
        <w:spacing w:after="0"/>
        <w:jc w:val="both"/>
        <w:rPr>
          <w:rFonts w:ascii="Times New Roman" w:hAnsi="Times New Roman" w:cs="Times New Roman"/>
          <w:sz w:val="24"/>
          <w:szCs w:val="24"/>
        </w:rPr>
      </w:pPr>
    </w:p>
    <w:p w:rsidR="00F374F4" w:rsidRDefault="00F374F4" w:rsidP="00D94DBC">
      <w:pPr>
        <w:spacing w:after="0"/>
        <w:jc w:val="both"/>
        <w:rPr>
          <w:rFonts w:ascii="Times New Roman" w:hAnsi="Times New Roman" w:cs="Times New Roman"/>
          <w:sz w:val="24"/>
          <w:szCs w:val="24"/>
        </w:rPr>
      </w:pPr>
    </w:p>
    <w:p w:rsidR="00F374F4" w:rsidRDefault="00F374F4" w:rsidP="00D94DBC">
      <w:pPr>
        <w:spacing w:after="0"/>
        <w:jc w:val="both"/>
        <w:rPr>
          <w:rFonts w:ascii="Times New Roman" w:hAnsi="Times New Roman" w:cs="Times New Roman"/>
          <w:sz w:val="24"/>
          <w:szCs w:val="24"/>
        </w:rPr>
      </w:pPr>
    </w:p>
    <w:p w:rsidR="00F374F4" w:rsidRDefault="00F374F4" w:rsidP="00D94DBC">
      <w:pPr>
        <w:spacing w:after="0"/>
        <w:jc w:val="both"/>
        <w:rPr>
          <w:rFonts w:ascii="Times New Roman" w:hAnsi="Times New Roman" w:cs="Times New Roman"/>
          <w:sz w:val="24"/>
          <w:szCs w:val="24"/>
        </w:rPr>
      </w:pPr>
    </w:p>
    <w:p w:rsidR="00CD5092" w:rsidRPr="002D5E69" w:rsidRDefault="00510075"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Je nutné </w:t>
      </w:r>
      <w:r w:rsidR="00B054BB">
        <w:rPr>
          <w:rFonts w:ascii="Times New Roman" w:hAnsi="Times New Roman" w:cs="Times New Roman"/>
          <w:sz w:val="24"/>
          <w:szCs w:val="24"/>
        </w:rPr>
        <w:t xml:space="preserve">také vnímat </w:t>
      </w:r>
      <w:r>
        <w:rPr>
          <w:rFonts w:ascii="Times New Roman" w:hAnsi="Times New Roman" w:cs="Times New Roman"/>
          <w:sz w:val="24"/>
          <w:szCs w:val="24"/>
        </w:rPr>
        <w:t xml:space="preserve">situaci </w:t>
      </w:r>
      <w:r w:rsidR="00B054BB">
        <w:rPr>
          <w:rFonts w:ascii="Times New Roman" w:hAnsi="Times New Roman" w:cs="Times New Roman"/>
          <w:sz w:val="24"/>
          <w:szCs w:val="24"/>
        </w:rPr>
        <w:t xml:space="preserve">např. </w:t>
      </w:r>
      <w:r>
        <w:rPr>
          <w:rFonts w:ascii="Times New Roman" w:hAnsi="Times New Roman" w:cs="Times New Roman"/>
          <w:sz w:val="24"/>
          <w:szCs w:val="24"/>
        </w:rPr>
        <w:t xml:space="preserve">za 5 let. Odkanalizované </w:t>
      </w:r>
      <w:r w:rsidR="00B054BB">
        <w:rPr>
          <w:rFonts w:ascii="Times New Roman" w:hAnsi="Times New Roman" w:cs="Times New Roman"/>
          <w:sz w:val="24"/>
          <w:szCs w:val="24"/>
        </w:rPr>
        <w:t xml:space="preserve">je a bude </w:t>
      </w:r>
      <w:r>
        <w:rPr>
          <w:rFonts w:ascii="Times New Roman" w:hAnsi="Times New Roman" w:cs="Times New Roman"/>
          <w:sz w:val="24"/>
          <w:szCs w:val="24"/>
        </w:rPr>
        <w:t xml:space="preserve">město Semily, když jejich kanalizace začíná těsně pod obcí. Odkanalizovaná </w:t>
      </w:r>
      <w:r w:rsidR="00B054BB">
        <w:rPr>
          <w:rFonts w:ascii="Times New Roman" w:hAnsi="Times New Roman" w:cs="Times New Roman"/>
          <w:sz w:val="24"/>
          <w:szCs w:val="24"/>
        </w:rPr>
        <w:t xml:space="preserve">bude obdobná </w:t>
      </w:r>
      <w:r>
        <w:rPr>
          <w:rFonts w:ascii="Times New Roman" w:hAnsi="Times New Roman" w:cs="Times New Roman"/>
          <w:sz w:val="24"/>
          <w:szCs w:val="24"/>
        </w:rPr>
        <w:t xml:space="preserve">obec Benešov u Semil. Bylo by špatně, abychom v této chvíli konstatovali – </w:t>
      </w:r>
      <w:r w:rsidR="00B054BB">
        <w:rPr>
          <w:rFonts w:ascii="Times New Roman" w:hAnsi="Times New Roman" w:cs="Times New Roman"/>
          <w:sz w:val="24"/>
          <w:szCs w:val="24"/>
        </w:rPr>
        <w:t xml:space="preserve">není </w:t>
      </w:r>
      <w:r>
        <w:rPr>
          <w:rFonts w:ascii="Times New Roman" w:hAnsi="Times New Roman" w:cs="Times New Roman"/>
          <w:sz w:val="24"/>
          <w:szCs w:val="24"/>
        </w:rPr>
        <w:t>nijak připravená ani neodkanalizovaná obec Chuchelna. A ještě horší by bylo, kdyby se na obci mohli vymluv</w:t>
      </w:r>
      <w:r w:rsidR="00B054BB">
        <w:rPr>
          <w:rFonts w:ascii="Times New Roman" w:hAnsi="Times New Roman" w:cs="Times New Roman"/>
          <w:sz w:val="24"/>
          <w:szCs w:val="24"/>
        </w:rPr>
        <w:t xml:space="preserve">it na nečinnost a nezájem svazku. Je však možné, aby svým následovníkům racionálně sdělili, že vedení obce mělo jiné priority. </w:t>
      </w:r>
    </w:p>
    <w:p w:rsidR="00C92A6F" w:rsidRDefault="00C92A6F" w:rsidP="00D94DBC">
      <w:pPr>
        <w:spacing w:after="0"/>
        <w:jc w:val="both"/>
        <w:rPr>
          <w:rFonts w:ascii="Times New Roman" w:hAnsi="Times New Roman" w:cs="Times New Roman"/>
          <w:b/>
          <w:sz w:val="28"/>
          <w:szCs w:val="28"/>
          <w:u w:val="single"/>
        </w:rPr>
      </w:pPr>
    </w:p>
    <w:p w:rsidR="00510075" w:rsidRDefault="00510075" w:rsidP="00D94DBC">
      <w:pPr>
        <w:spacing w:after="0"/>
        <w:jc w:val="both"/>
        <w:rPr>
          <w:rFonts w:ascii="Times New Roman" w:hAnsi="Times New Roman" w:cs="Times New Roman"/>
          <w:sz w:val="24"/>
          <w:szCs w:val="24"/>
        </w:rPr>
      </w:pPr>
      <w:r w:rsidRPr="00B054BB">
        <w:rPr>
          <w:rFonts w:ascii="Times New Roman" w:hAnsi="Times New Roman" w:cs="Times New Roman"/>
          <w:b/>
          <w:sz w:val="24"/>
          <w:szCs w:val="24"/>
        </w:rPr>
        <w:t xml:space="preserve">Přesto věříme, že </w:t>
      </w:r>
      <w:r w:rsidR="00B054BB" w:rsidRPr="00B054BB">
        <w:rPr>
          <w:rFonts w:ascii="Times New Roman" w:hAnsi="Times New Roman" w:cs="Times New Roman"/>
          <w:b/>
          <w:sz w:val="24"/>
          <w:szCs w:val="24"/>
        </w:rPr>
        <w:t xml:space="preserve">vedení </w:t>
      </w:r>
      <w:r w:rsidRPr="00B054BB">
        <w:rPr>
          <w:rFonts w:ascii="Times New Roman" w:hAnsi="Times New Roman" w:cs="Times New Roman"/>
          <w:b/>
          <w:sz w:val="24"/>
          <w:szCs w:val="24"/>
        </w:rPr>
        <w:t>obc</w:t>
      </w:r>
      <w:r w:rsidR="00B054BB" w:rsidRPr="00B054BB">
        <w:rPr>
          <w:rFonts w:ascii="Times New Roman" w:hAnsi="Times New Roman" w:cs="Times New Roman"/>
          <w:b/>
          <w:sz w:val="24"/>
          <w:szCs w:val="24"/>
        </w:rPr>
        <w:t>e</w:t>
      </w:r>
      <w:r w:rsidRPr="00B054BB">
        <w:rPr>
          <w:rFonts w:ascii="Times New Roman" w:hAnsi="Times New Roman" w:cs="Times New Roman"/>
          <w:b/>
          <w:sz w:val="24"/>
          <w:szCs w:val="24"/>
        </w:rPr>
        <w:t xml:space="preserve"> naši aktivitu </w:t>
      </w:r>
      <w:r w:rsidR="00B054BB" w:rsidRPr="00B054BB">
        <w:rPr>
          <w:rFonts w:ascii="Times New Roman" w:hAnsi="Times New Roman" w:cs="Times New Roman"/>
          <w:b/>
          <w:sz w:val="24"/>
          <w:szCs w:val="24"/>
        </w:rPr>
        <w:t>nakonec p</w:t>
      </w:r>
      <w:r w:rsidRPr="00B054BB">
        <w:rPr>
          <w:rFonts w:ascii="Times New Roman" w:hAnsi="Times New Roman" w:cs="Times New Roman"/>
          <w:b/>
          <w:sz w:val="24"/>
          <w:szCs w:val="24"/>
        </w:rPr>
        <w:t>ozitivně podpoří a začne se připravovat na nejdůležitější investici v příštích deseti letech v obci</w:t>
      </w:r>
      <w:r w:rsidRPr="00510075">
        <w:rPr>
          <w:rFonts w:ascii="Times New Roman" w:hAnsi="Times New Roman" w:cs="Times New Roman"/>
          <w:sz w:val="24"/>
          <w:szCs w:val="24"/>
        </w:rPr>
        <w:t xml:space="preserve">. </w:t>
      </w:r>
      <w:r w:rsidR="00B054BB">
        <w:rPr>
          <w:rFonts w:ascii="Times New Roman" w:hAnsi="Times New Roman" w:cs="Times New Roman"/>
          <w:sz w:val="24"/>
          <w:szCs w:val="24"/>
        </w:rPr>
        <w:t xml:space="preserve"> Zpracovaná studie jasně prokázala, že jde většinu centrální části obce relativně jednoduchým řešením odkanalizovat. </w:t>
      </w:r>
    </w:p>
    <w:p w:rsidR="001F5DA7" w:rsidRDefault="001F5DA7" w:rsidP="00D94DBC">
      <w:pPr>
        <w:spacing w:after="0"/>
        <w:jc w:val="both"/>
        <w:rPr>
          <w:rFonts w:ascii="Times New Roman" w:hAnsi="Times New Roman" w:cs="Times New Roman"/>
          <w:b/>
          <w:sz w:val="24"/>
          <w:szCs w:val="24"/>
          <w:u w:val="single"/>
        </w:rPr>
      </w:pPr>
    </w:p>
    <w:p w:rsidR="00B054BB" w:rsidRDefault="00B054BB" w:rsidP="00D94DBC">
      <w:pPr>
        <w:spacing w:after="0"/>
        <w:jc w:val="both"/>
        <w:rPr>
          <w:rFonts w:ascii="Times New Roman" w:hAnsi="Times New Roman" w:cs="Times New Roman"/>
          <w:b/>
          <w:sz w:val="24"/>
          <w:szCs w:val="24"/>
          <w:u w:val="single"/>
        </w:rPr>
      </w:pPr>
    </w:p>
    <w:p w:rsidR="00B054BB" w:rsidRDefault="00B054BB" w:rsidP="00D94DBC">
      <w:pPr>
        <w:spacing w:after="0"/>
        <w:jc w:val="both"/>
        <w:rPr>
          <w:rFonts w:ascii="Times New Roman" w:hAnsi="Times New Roman" w:cs="Times New Roman"/>
          <w:b/>
          <w:sz w:val="24"/>
          <w:szCs w:val="24"/>
          <w:u w:val="single"/>
        </w:rPr>
      </w:pPr>
    </w:p>
    <w:p w:rsidR="001F5DA7" w:rsidRPr="001F5DA7" w:rsidRDefault="00510075" w:rsidP="00D94DBC">
      <w:pPr>
        <w:spacing w:after="0"/>
        <w:jc w:val="both"/>
        <w:rPr>
          <w:rFonts w:ascii="Times New Roman" w:hAnsi="Times New Roman" w:cs="Times New Roman"/>
          <w:b/>
          <w:sz w:val="24"/>
          <w:szCs w:val="24"/>
          <w:u w:val="single"/>
        </w:rPr>
      </w:pPr>
      <w:r w:rsidRPr="001F5DA7">
        <w:rPr>
          <w:rFonts w:ascii="Times New Roman" w:hAnsi="Times New Roman" w:cs="Times New Roman"/>
          <w:b/>
          <w:sz w:val="24"/>
          <w:szCs w:val="24"/>
          <w:u w:val="single"/>
        </w:rPr>
        <w:t>Návrh na usnesení:</w:t>
      </w:r>
    </w:p>
    <w:p w:rsidR="00510075" w:rsidRDefault="00510075" w:rsidP="00D94DBC">
      <w:pPr>
        <w:spacing w:after="0"/>
        <w:jc w:val="both"/>
        <w:rPr>
          <w:rFonts w:ascii="Times New Roman" w:hAnsi="Times New Roman" w:cs="Times New Roman"/>
          <w:sz w:val="24"/>
          <w:szCs w:val="24"/>
        </w:rPr>
      </w:pPr>
      <w:r w:rsidRPr="001F5DA7">
        <w:rPr>
          <w:rFonts w:ascii="Times New Roman" w:hAnsi="Times New Roman" w:cs="Times New Roman"/>
          <w:sz w:val="24"/>
          <w:szCs w:val="24"/>
        </w:rPr>
        <w:t xml:space="preserve">RS ukládá ing. Hejdukovi projednat s vedením obce i města záměr odkanalizování území.  V případě shody nad </w:t>
      </w:r>
      <w:r w:rsidR="001F5DA7" w:rsidRPr="001F5DA7">
        <w:rPr>
          <w:rFonts w:ascii="Times New Roman" w:hAnsi="Times New Roman" w:cs="Times New Roman"/>
          <w:sz w:val="24"/>
          <w:szCs w:val="24"/>
        </w:rPr>
        <w:t xml:space="preserve">důležitostí a </w:t>
      </w:r>
      <w:r w:rsidRPr="001F5DA7">
        <w:rPr>
          <w:rFonts w:ascii="Times New Roman" w:hAnsi="Times New Roman" w:cs="Times New Roman"/>
          <w:sz w:val="24"/>
          <w:szCs w:val="24"/>
        </w:rPr>
        <w:t>zahájením přípravy akce požaduje předložit k projednání podklad k</w:t>
      </w:r>
      <w:r w:rsidR="001F5DA7" w:rsidRPr="001F5DA7">
        <w:rPr>
          <w:rFonts w:ascii="Times New Roman" w:hAnsi="Times New Roman" w:cs="Times New Roman"/>
          <w:sz w:val="24"/>
          <w:szCs w:val="24"/>
        </w:rPr>
        <w:t xml:space="preserve"> vypsání </w:t>
      </w:r>
      <w:r w:rsidRPr="001F5DA7">
        <w:rPr>
          <w:rFonts w:ascii="Times New Roman" w:hAnsi="Times New Roman" w:cs="Times New Roman"/>
          <w:sz w:val="24"/>
          <w:szCs w:val="24"/>
        </w:rPr>
        <w:t xml:space="preserve">poptávky na zpracovatele projektové dokumentace. </w:t>
      </w:r>
    </w:p>
    <w:p w:rsidR="00B054BB" w:rsidRDefault="00B054BB" w:rsidP="00D94DBC">
      <w:pPr>
        <w:spacing w:after="0"/>
        <w:jc w:val="both"/>
        <w:rPr>
          <w:rFonts w:ascii="Times New Roman" w:hAnsi="Times New Roman" w:cs="Times New Roman"/>
          <w:sz w:val="24"/>
          <w:szCs w:val="24"/>
        </w:rPr>
      </w:pPr>
    </w:p>
    <w:p w:rsidR="00B054BB" w:rsidRDefault="00B054BB" w:rsidP="00D94DBC">
      <w:pPr>
        <w:spacing w:after="0"/>
        <w:jc w:val="both"/>
        <w:rPr>
          <w:rFonts w:ascii="Times New Roman" w:hAnsi="Times New Roman" w:cs="Times New Roman"/>
          <w:sz w:val="24"/>
          <w:szCs w:val="24"/>
        </w:rPr>
      </w:pPr>
    </w:p>
    <w:p w:rsidR="00F374F4" w:rsidRPr="001F5DA7" w:rsidRDefault="00F374F4" w:rsidP="00D94DBC">
      <w:pPr>
        <w:spacing w:after="0"/>
        <w:jc w:val="both"/>
        <w:rPr>
          <w:rFonts w:ascii="Times New Roman" w:hAnsi="Times New Roman" w:cs="Times New Roman"/>
          <w:sz w:val="24"/>
          <w:szCs w:val="24"/>
        </w:rPr>
      </w:pPr>
    </w:p>
    <w:p w:rsidR="00B054BB" w:rsidRPr="001F5DA7" w:rsidRDefault="00B054BB" w:rsidP="00D94DBC">
      <w:pPr>
        <w:spacing w:after="0"/>
        <w:jc w:val="both"/>
        <w:rPr>
          <w:rFonts w:ascii="Times New Roman" w:hAnsi="Times New Roman" w:cs="Times New Roman"/>
          <w:sz w:val="28"/>
          <w:szCs w:val="28"/>
        </w:rPr>
      </w:pPr>
    </w:p>
    <w:p w:rsidR="001E261D" w:rsidRPr="00EB424B" w:rsidRDefault="001E261D" w:rsidP="00D94DBC">
      <w:pPr>
        <w:pStyle w:val="Odstavecseseznamem"/>
        <w:numPr>
          <w:ilvl w:val="1"/>
          <w:numId w:val="22"/>
        </w:numPr>
        <w:spacing w:after="0"/>
        <w:rPr>
          <w:rFonts w:ascii="Times New Roman" w:hAnsi="Times New Roman" w:cs="Times New Roman"/>
          <w:b/>
          <w:bCs/>
          <w:sz w:val="28"/>
          <w:szCs w:val="28"/>
          <w:u w:val="single"/>
        </w:rPr>
      </w:pPr>
      <w:r w:rsidRPr="00EB424B">
        <w:rPr>
          <w:rFonts w:ascii="Times New Roman" w:hAnsi="Times New Roman" w:cs="Times New Roman"/>
          <w:b/>
          <w:bCs/>
          <w:sz w:val="28"/>
          <w:szCs w:val="28"/>
          <w:u w:val="single"/>
        </w:rPr>
        <w:t>Lomnice nad Popelkou – Obnova VH sítí v ulicích Plk. Truhláře a Jilemnická – informace o ukončení akce</w:t>
      </w:r>
    </w:p>
    <w:p w:rsidR="001E261D" w:rsidRPr="00EC5662" w:rsidRDefault="001E261D" w:rsidP="00D94DBC">
      <w:pPr>
        <w:spacing w:after="0"/>
        <w:jc w:val="both"/>
        <w:rPr>
          <w:rFonts w:ascii="Times New Roman" w:hAnsi="Times New Roman"/>
        </w:rPr>
      </w:pPr>
    </w:p>
    <w:p w:rsidR="00B054BB" w:rsidRDefault="00B054BB" w:rsidP="00D94DBC">
      <w:pPr>
        <w:spacing w:after="0"/>
        <w:jc w:val="both"/>
        <w:rPr>
          <w:rFonts w:ascii="Times New Roman" w:hAnsi="Times New Roman"/>
          <w:sz w:val="24"/>
          <w:szCs w:val="24"/>
        </w:rPr>
      </w:pPr>
    </w:p>
    <w:p w:rsidR="001E261D" w:rsidRPr="00C92A6F" w:rsidRDefault="001E261D" w:rsidP="00D94DBC">
      <w:pPr>
        <w:spacing w:after="0"/>
        <w:jc w:val="both"/>
        <w:rPr>
          <w:rFonts w:ascii="Times New Roman" w:hAnsi="Times New Roman"/>
          <w:sz w:val="24"/>
          <w:szCs w:val="24"/>
        </w:rPr>
      </w:pPr>
      <w:r w:rsidRPr="00C92A6F">
        <w:rPr>
          <w:rFonts w:ascii="Times New Roman" w:hAnsi="Times New Roman"/>
          <w:sz w:val="24"/>
          <w:szCs w:val="24"/>
        </w:rPr>
        <w:t>Předkládáme informaci k</w:t>
      </w:r>
      <w:r w:rsidR="00C92A6F">
        <w:rPr>
          <w:rFonts w:ascii="Times New Roman" w:hAnsi="Times New Roman"/>
          <w:sz w:val="24"/>
          <w:szCs w:val="24"/>
        </w:rPr>
        <w:t> </w:t>
      </w:r>
      <w:r w:rsidRPr="00C92A6F">
        <w:rPr>
          <w:rFonts w:ascii="Times New Roman" w:hAnsi="Times New Roman"/>
          <w:sz w:val="24"/>
          <w:szCs w:val="24"/>
        </w:rPr>
        <w:t>dokončené</w:t>
      </w:r>
      <w:r w:rsidR="00C92A6F">
        <w:rPr>
          <w:rFonts w:ascii="Times New Roman" w:hAnsi="Times New Roman"/>
          <w:sz w:val="24"/>
          <w:szCs w:val="24"/>
        </w:rPr>
        <w:t xml:space="preserve"> rozsáhlé </w:t>
      </w:r>
      <w:r w:rsidRPr="00C92A6F">
        <w:rPr>
          <w:rFonts w:ascii="Times New Roman" w:hAnsi="Times New Roman"/>
          <w:sz w:val="24"/>
          <w:szCs w:val="24"/>
        </w:rPr>
        <w:t>akc</w:t>
      </w:r>
      <w:r w:rsidR="00C92A6F">
        <w:rPr>
          <w:rFonts w:ascii="Times New Roman" w:hAnsi="Times New Roman"/>
          <w:sz w:val="24"/>
          <w:szCs w:val="24"/>
        </w:rPr>
        <w:t>e</w:t>
      </w:r>
      <w:r w:rsidRPr="00C92A6F">
        <w:rPr>
          <w:rFonts w:ascii="Times New Roman" w:hAnsi="Times New Roman"/>
          <w:sz w:val="24"/>
          <w:szCs w:val="24"/>
        </w:rPr>
        <w:t xml:space="preserve"> rekonstrukce ulice Plk. Truhláře a Jilemnická, </w:t>
      </w:r>
      <w:r w:rsidR="00C92A6F">
        <w:rPr>
          <w:rFonts w:ascii="Times New Roman" w:hAnsi="Times New Roman"/>
          <w:sz w:val="24"/>
          <w:szCs w:val="24"/>
        </w:rPr>
        <w:t>realizované ve dvou letech 2023 a 2024. Z</w:t>
      </w:r>
      <w:r w:rsidRPr="00C92A6F">
        <w:rPr>
          <w:rFonts w:ascii="Times New Roman" w:hAnsi="Times New Roman"/>
          <w:sz w:val="24"/>
          <w:szCs w:val="24"/>
        </w:rPr>
        <w:t xml:space="preserve">ahrnovala obnovu vodovodu a splaškové kanalizace, přeložku přivaděče pitné vody z Želech v úseku křižovatky s ulicí </w:t>
      </w:r>
      <w:proofErr w:type="spellStart"/>
      <w:r w:rsidRPr="00C92A6F">
        <w:rPr>
          <w:rFonts w:ascii="Times New Roman" w:hAnsi="Times New Roman"/>
          <w:sz w:val="24"/>
          <w:szCs w:val="24"/>
        </w:rPr>
        <w:t>Kavánova</w:t>
      </w:r>
      <w:proofErr w:type="spellEnd"/>
      <w:r w:rsidRPr="00C92A6F">
        <w:rPr>
          <w:rFonts w:ascii="Times New Roman" w:hAnsi="Times New Roman"/>
          <w:sz w:val="24"/>
          <w:szCs w:val="24"/>
        </w:rPr>
        <w:t xml:space="preserve">. </w:t>
      </w:r>
      <w:r w:rsidR="00C92A6F">
        <w:rPr>
          <w:rFonts w:ascii="Times New Roman" w:hAnsi="Times New Roman"/>
          <w:sz w:val="24"/>
          <w:szCs w:val="24"/>
        </w:rPr>
        <w:t xml:space="preserve">Následně po naší akci </w:t>
      </w:r>
      <w:r w:rsidRPr="00C92A6F">
        <w:rPr>
          <w:rFonts w:ascii="Times New Roman" w:hAnsi="Times New Roman"/>
          <w:sz w:val="24"/>
          <w:szCs w:val="24"/>
        </w:rPr>
        <w:t xml:space="preserve">proběhla </w:t>
      </w:r>
      <w:r w:rsidR="00C92A6F">
        <w:rPr>
          <w:rFonts w:ascii="Times New Roman" w:hAnsi="Times New Roman"/>
          <w:sz w:val="24"/>
          <w:szCs w:val="24"/>
        </w:rPr>
        <w:t xml:space="preserve">podle dohody s KSSLK jejich rozsáhlá </w:t>
      </w:r>
      <w:r w:rsidRPr="00C92A6F">
        <w:rPr>
          <w:rFonts w:ascii="Times New Roman" w:hAnsi="Times New Roman"/>
          <w:sz w:val="24"/>
          <w:szCs w:val="24"/>
        </w:rPr>
        <w:t>rekonstrukce komunikace a přilehlých zpevněných ploch</w:t>
      </w:r>
      <w:r w:rsidR="00C92A6F">
        <w:rPr>
          <w:rFonts w:ascii="Times New Roman" w:hAnsi="Times New Roman"/>
          <w:sz w:val="24"/>
          <w:szCs w:val="24"/>
        </w:rPr>
        <w:t xml:space="preserve">. </w:t>
      </w:r>
      <w:r w:rsidRPr="00C92A6F">
        <w:rPr>
          <w:rFonts w:ascii="Times New Roman" w:hAnsi="Times New Roman"/>
          <w:sz w:val="24"/>
          <w:szCs w:val="24"/>
        </w:rPr>
        <w:t xml:space="preserve">Stavbu </w:t>
      </w:r>
      <w:r w:rsidR="00C92A6F">
        <w:rPr>
          <w:rFonts w:ascii="Times New Roman" w:hAnsi="Times New Roman"/>
          <w:sz w:val="24"/>
          <w:szCs w:val="24"/>
        </w:rPr>
        <w:t xml:space="preserve">našich sítí </w:t>
      </w:r>
      <w:r w:rsidRPr="00C92A6F">
        <w:rPr>
          <w:rFonts w:ascii="Times New Roman" w:hAnsi="Times New Roman"/>
          <w:sz w:val="24"/>
          <w:szCs w:val="24"/>
        </w:rPr>
        <w:t>realizovala firma Mizera Stavby z Lom</w:t>
      </w:r>
      <w:r w:rsidR="006A0FAA">
        <w:rPr>
          <w:rFonts w:ascii="Times New Roman" w:hAnsi="Times New Roman"/>
          <w:sz w:val="24"/>
          <w:szCs w:val="24"/>
        </w:rPr>
        <w:t>n</w:t>
      </w:r>
      <w:r w:rsidRPr="00C92A6F">
        <w:rPr>
          <w:rFonts w:ascii="Times New Roman" w:hAnsi="Times New Roman"/>
          <w:sz w:val="24"/>
          <w:szCs w:val="24"/>
        </w:rPr>
        <w:t>ice nad Popelkou.</w:t>
      </w:r>
    </w:p>
    <w:p w:rsidR="00B054BB" w:rsidRDefault="00B054BB" w:rsidP="00D94DBC">
      <w:pPr>
        <w:spacing w:after="0"/>
        <w:jc w:val="both"/>
        <w:rPr>
          <w:rFonts w:ascii="Times New Roman" w:hAnsi="Times New Roman"/>
          <w:b/>
          <w:i/>
          <w:sz w:val="24"/>
          <w:szCs w:val="24"/>
          <w:u w:val="single"/>
        </w:rPr>
      </w:pPr>
    </w:p>
    <w:p w:rsidR="001E261D" w:rsidRPr="00801F7C" w:rsidRDefault="001E261D" w:rsidP="00D94DBC">
      <w:pPr>
        <w:spacing w:after="0"/>
        <w:jc w:val="both"/>
        <w:rPr>
          <w:rFonts w:ascii="Times New Roman" w:hAnsi="Times New Roman"/>
          <w:b/>
          <w:i/>
          <w:sz w:val="24"/>
          <w:szCs w:val="24"/>
        </w:rPr>
      </w:pPr>
      <w:r w:rsidRPr="000F2E8F">
        <w:rPr>
          <w:rFonts w:ascii="Times New Roman" w:hAnsi="Times New Roman"/>
          <w:b/>
          <w:i/>
          <w:sz w:val="24"/>
          <w:szCs w:val="24"/>
          <w:u w:val="single"/>
        </w:rPr>
        <w:t>P</w:t>
      </w:r>
      <w:r>
        <w:rPr>
          <w:rFonts w:ascii="Times New Roman" w:hAnsi="Times New Roman"/>
          <w:b/>
          <w:i/>
          <w:sz w:val="24"/>
          <w:szCs w:val="24"/>
          <w:u w:val="single"/>
        </w:rPr>
        <w:t>růběh</w:t>
      </w:r>
      <w:r w:rsidRPr="000F2E8F">
        <w:rPr>
          <w:rFonts w:ascii="Times New Roman" w:hAnsi="Times New Roman"/>
          <w:b/>
          <w:i/>
          <w:sz w:val="24"/>
          <w:szCs w:val="24"/>
          <w:u w:val="single"/>
        </w:rPr>
        <w:t xml:space="preserve"> stavby:</w:t>
      </w:r>
      <w:r w:rsidRPr="00801F7C">
        <w:rPr>
          <w:rFonts w:ascii="Times New Roman" w:hAnsi="Times New Roman"/>
          <w:b/>
          <w:i/>
          <w:sz w:val="24"/>
          <w:szCs w:val="24"/>
        </w:rPr>
        <w:t xml:space="preserve"> </w:t>
      </w:r>
      <w:r w:rsidRPr="00801F7C">
        <w:rPr>
          <w:rFonts w:ascii="Times New Roman" w:hAnsi="Times New Roman"/>
          <w:b/>
          <w:i/>
          <w:sz w:val="24"/>
          <w:szCs w:val="24"/>
        </w:rPr>
        <w:tab/>
      </w:r>
    </w:p>
    <w:p w:rsidR="001E261D" w:rsidRDefault="001E261D" w:rsidP="00D94DBC">
      <w:pPr>
        <w:spacing w:after="0"/>
        <w:jc w:val="both"/>
        <w:rPr>
          <w:rFonts w:ascii="Times New Roman" w:hAnsi="Times New Roman" w:cs="Times New Roman"/>
          <w:sz w:val="24"/>
          <w:szCs w:val="24"/>
        </w:rPr>
      </w:pPr>
      <w:r>
        <w:rPr>
          <w:rFonts w:ascii="Times New Roman" w:hAnsi="Times New Roman" w:cs="Times New Roman"/>
          <w:sz w:val="24"/>
          <w:szCs w:val="24"/>
        </w:rPr>
        <w:t>Stavba započala první etapou v květnu 2023 zahájením v ulici Plk. Truhláře od Tylova divadla směrem k sokolovně a první rok byl zakončen úsekem v ulici Jilemnická v křižovatce s ulicemi K Urnovému háji a Gen. Ludvíka Svobody. V roce 2024 pak proběhlo dokončení vodovodu a kanal</w:t>
      </w:r>
      <w:r w:rsidR="00C92A6F">
        <w:rPr>
          <w:rFonts w:ascii="Times New Roman" w:hAnsi="Times New Roman" w:cs="Times New Roman"/>
          <w:sz w:val="24"/>
          <w:szCs w:val="24"/>
        </w:rPr>
        <w:t>i</w:t>
      </w:r>
      <w:r>
        <w:rPr>
          <w:rFonts w:ascii="Times New Roman" w:hAnsi="Times New Roman" w:cs="Times New Roman"/>
          <w:sz w:val="24"/>
          <w:szCs w:val="24"/>
        </w:rPr>
        <w:t xml:space="preserve">zace jak v hlavních, tak vedlejších ulicích, přepojení bytovek a předání stavby v polovině června KSSLK k provedení obnovy povrchů krajské komunikace a přilehlých chodníků. Dokončení díla bez obnovy zbývajících povrchů proběhlo na konci srpna a v říjnu pak proběhlo dokončení všech asfaltových ploch mimo krajskou silnici a odstranění vad a nedodělků. </w:t>
      </w:r>
    </w:p>
    <w:p w:rsidR="001E261D" w:rsidRDefault="001E261D" w:rsidP="00D94DBC">
      <w:pPr>
        <w:spacing w:after="0"/>
        <w:jc w:val="both"/>
        <w:rPr>
          <w:rFonts w:ascii="Times New Roman" w:hAnsi="Times New Roman" w:cs="Times New Roman"/>
          <w:sz w:val="24"/>
          <w:szCs w:val="24"/>
        </w:rPr>
      </w:pPr>
    </w:p>
    <w:p w:rsidR="00C92A6F" w:rsidRPr="0018147A" w:rsidRDefault="00C92A6F" w:rsidP="00D94DBC">
      <w:pPr>
        <w:spacing w:after="0"/>
        <w:jc w:val="both"/>
        <w:rPr>
          <w:rFonts w:ascii="Times New Roman" w:hAnsi="Times New Roman"/>
          <w:b/>
          <w:bCs/>
          <w:sz w:val="24"/>
          <w:szCs w:val="24"/>
          <w:u w:val="single"/>
        </w:rPr>
      </w:pPr>
      <w:r w:rsidRPr="0018147A">
        <w:rPr>
          <w:rFonts w:ascii="Times New Roman" w:hAnsi="Times New Roman"/>
          <w:b/>
          <w:bCs/>
          <w:sz w:val="24"/>
          <w:szCs w:val="24"/>
          <w:u w:val="single"/>
        </w:rPr>
        <w:t>Termíny:</w:t>
      </w:r>
    </w:p>
    <w:p w:rsidR="00C92A6F" w:rsidRPr="000F2E8F" w:rsidRDefault="00C92A6F" w:rsidP="00D94DBC">
      <w:pPr>
        <w:spacing w:after="0"/>
        <w:jc w:val="both"/>
        <w:rPr>
          <w:rFonts w:ascii="Times New Roman" w:hAnsi="Times New Roman"/>
          <w:sz w:val="24"/>
          <w:szCs w:val="24"/>
        </w:rPr>
      </w:pPr>
      <w:r w:rsidRPr="000F2E8F">
        <w:rPr>
          <w:rFonts w:ascii="Times New Roman" w:hAnsi="Times New Roman"/>
          <w:sz w:val="24"/>
          <w:szCs w:val="24"/>
        </w:rPr>
        <w:t xml:space="preserve">Zahájení stavby </w:t>
      </w:r>
      <w:r w:rsidRPr="000F2E8F">
        <w:rPr>
          <w:rFonts w:ascii="Times New Roman" w:hAnsi="Times New Roman"/>
          <w:sz w:val="24"/>
          <w:szCs w:val="24"/>
        </w:rPr>
        <w:tab/>
      </w:r>
      <w:r w:rsidRPr="000F2E8F">
        <w:rPr>
          <w:rFonts w:ascii="Times New Roman" w:hAnsi="Times New Roman"/>
          <w:sz w:val="24"/>
          <w:szCs w:val="24"/>
        </w:rPr>
        <w:tab/>
      </w:r>
      <w:r w:rsidRPr="000F2E8F">
        <w:rPr>
          <w:rFonts w:ascii="Times New Roman" w:hAnsi="Times New Roman"/>
          <w:sz w:val="24"/>
          <w:szCs w:val="24"/>
        </w:rPr>
        <w:tab/>
        <w:t>březen 2023</w:t>
      </w:r>
    </w:p>
    <w:p w:rsidR="00C92A6F" w:rsidRPr="000F2E8F" w:rsidRDefault="00C92A6F" w:rsidP="00D94DBC">
      <w:pPr>
        <w:spacing w:after="0"/>
        <w:jc w:val="both"/>
        <w:rPr>
          <w:rFonts w:ascii="Times New Roman" w:hAnsi="Times New Roman"/>
          <w:sz w:val="24"/>
          <w:szCs w:val="24"/>
        </w:rPr>
      </w:pPr>
      <w:r w:rsidRPr="000F2E8F">
        <w:rPr>
          <w:rFonts w:ascii="Times New Roman" w:hAnsi="Times New Roman"/>
          <w:sz w:val="24"/>
          <w:szCs w:val="24"/>
        </w:rPr>
        <w:t xml:space="preserve">Termín </w:t>
      </w:r>
      <w:r>
        <w:rPr>
          <w:rFonts w:ascii="Times New Roman" w:hAnsi="Times New Roman"/>
          <w:sz w:val="24"/>
          <w:szCs w:val="24"/>
        </w:rPr>
        <w:t>dokončení</w:t>
      </w:r>
      <w:r w:rsidRPr="000F2E8F">
        <w:rPr>
          <w:rFonts w:ascii="Times New Roman" w:hAnsi="Times New Roman"/>
          <w:sz w:val="24"/>
          <w:szCs w:val="24"/>
        </w:rPr>
        <w:tab/>
      </w:r>
      <w:r w:rsidRPr="000F2E8F">
        <w:rPr>
          <w:rFonts w:ascii="Times New Roman" w:hAnsi="Times New Roman"/>
          <w:sz w:val="24"/>
          <w:szCs w:val="24"/>
        </w:rPr>
        <w:tab/>
      </w:r>
      <w:r w:rsidRPr="000F2E8F">
        <w:rPr>
          <w:rFonts w:ascii="Times New Roman" w:hAnsi="Times New Roman"/>
          <w:sz w:val="24"/>
          <w:szCs w:val="24"/>
        </w:rPr>
        <w:tab/>
      </w:r>
      <w:r>
        <w:rPr>
          <w:rFonts w:ascii="Times New Roman" w:hAnsi="Times New Roman"/>
          <w:sz w:val="24"/>
          <w:szCs w:val="24"/>
        </w:rPr>
        <w:t>30. srpen 2024</w:t>
      </w:r>
    </w:p>
    <w:p w:rsidR="00C92A6F" w:rsidRPr="00B054BB" w:rsidRDefault="00C92A6F" w:rsidP="00D94DBC">
      <w:pPr>
        <w:spacing w:after="0"/>
        <w:jc w:val="both"/>
        <w:rPr>
          <w:rFonts w:ascii="Times New Roman" w:hAnsi="Times New Roman"/>
          <w:sz w:val="24"/>
          <w:szCs w:val="24"/>
        </w:rPr>
      </w:pPr>
      <w:r>
        <w:rPr>
          <w:rFonts w:ascii="Times New Roman" w:hAnsi="Times New Roman"/>
          <w:sz w:val="24"/>
          <w:szCs w:val="24"/>
        </w:rPr>
        <w:t>Odstranění vad a nedodělků (domluvené obnovy povrchů, většina nad rámec původního zadání) proběhla po dokončení obnovy krajské komunikace v říjnu 2024.</w:t>
      </w:r>
    </w:p>
    <w:p w:rsidR="00F374F4" w:rsidRDefault="00F374F4" w:rsidP="00D94DBC">
      <w:pPr>
        <w:spacing w:after="0"/>
        <w:jc w:val="both"/>
        <w:rPr>
          <w:rFonts w:ascii="Times New Roman" w:hAnsi="Times New Roman"/>
          <w:b/>
          <w:bCs/>
          <w:sz w:val="24"/>
          <w:szCs w:val="24"/>
          <w:u w:val="single"/>
        </w:rPr>
      </w:pPr>
    </w:p>
    <w:p w:rsidR="001E261D" w:rsidRPr="0018147A" w:rsidRDefault="001E261D" w:rsidP="00D94DBC">
      <w:pPr>
        <w:spacing w:after="0"/>
        <w:jc w:val="both"/>
        <w:rPr>
          <w:rFonts w:ascii="Times New Roman" w:hAnsi="Times New Roman"/>
          <w:b/>
          <w:bCs/>
          <w:sz w:val="24"/>
          <w:szCs w:val="24"/>
          <w:u w:val="single"/>
        </w:rPr>
      </w:pPr>
      <w:r w:rsidRPr="0018147A">
        <w:rPr>
          <w:rFonts w:ascii="Times New Roman" w:hAnsi="Times New Roman"/>
          <w:b/>
          <w:bCs/>
          <w:sz w:val="24"/>
          <w:szCs w:val="24"/>
          <w:u w:val="single"/>
        </w:rPr>
        <w:t>Rekapitulace cena díla a financování:</w:t>
      </w:r>
    </w:p>
    <w:p w:rsidR="001E261D" w:rsidRPr="000F2E8F" w:rsidRDefault="001E261D" w:rsidP="00D94DBC">
      <w:pPr>
        <w:spacing w:after="0"/>
        <w:jc w:val="both"/>
        <w:rPr>
          <w:rFonts w:ascii="Times New Roman" w:hAnsi="Times New Roman"/>
          <w:bCs/>
          <w:sz w:val="24"/>
          <w:szCs w:val="24"/>
        </w:rPr>
      </w:pPr>
      <w:proofErr w:type="spellStart"/>
      <w:r w:rsidRPr="000F2E8F">
        <w:rPr>
          <w:rFonts w:ascii="Times New Roman" w:hAnsi="Times New Roman"/>
          <w:bCs/>
          <w:sz w:val="24"/>
          <w:szCs w:val="24"/>
        </w:rPr>
        <w:t>SoD</w:t>
      </w:r>
      <w:proofErr w:type="spellEnd"/>
      <w:r w:rsidRPr="000F2E8F">
        <w:rPr>
          <w:rFonts w:ascii="Times New Roman" w:hAnsi="Times New Roman"/>
          <w:bCs/>
          <w:sz w:val="24"/>
          <w:szCs w:val="24"/>
        </w:rPr>
        <w:t xml:space="preserve"> </w:t>
      </w:r>
      <w:r w:rsidRPr="000F2E8F">
        <w:rPr>
          <w:rFonts w:ascii="Times New Roman" w:hAnsi="Times New Roman"/>
          <w:bCs/>
          <w:sz w:val="24"/>
          <w:szCs w:val="24"/>
        </w:rPr>
        <w:tab/>
      </w:r>
      <w:r w:rsidRPr="000F2E8F">
        <w:rPr>
          <w:rFonts w:ascii="Times New Roman" w:hAnsi="Times New Roman"/>
          <w:bCs/>
          <w:sz w:val="24"/>
          <w:szCs w:val="24"/>
        </w:rPr>
        <w:tab/>
      </w:r>
      <w:r w:rsidRPr="000F2E8F">
        <w:rPr>
          <w:rFonts w:ascii="Times New Roman" w:hAnsi="Times New Roman"/>
          <w:bCs/>
          <w:sz w:val="24"/>
          <w:szCs w:val="24"/>
        </w:rPr>
        <w:tab/>
      </w:r>
      <w:r w:rsidRPr="000F2E8F">
        <w:rPr>
          <w:rFonts w:ascii="Times New Roman" w:hAnsi="Times New Roman"/>
          <w:bCs/>
          <w:sz w:val="24"/>
          <w:szCs w:val="24"/>
        </w:rPr>
        <w:tab/>
      </w:r>
      <w:r w:rsidRPr="000F2E8F">
        <w:rPr>
          <w:rFonts w:ascii="Times New Roman" w:hAnsi="Times New Roman"/>
          <w:bCs/>
          <w:sz w:val="24"/>
          <w:szCs w:val="24"/>
        </w:rPr>
        <w:tab/>
      </w:r>
      <w:r>
        <w:rPr>
          <w:rFonts w:ascii="Times New Roman" w:hAnsi="Times New Roman"/>
          <w:bCs/>
          <w:sz w:val="24"/>
          <w:szCs w:val="24"/>
        </w:rPr>
        <w:t>24</w:t>
      </w:r>
      <w:r w:rsidRPr="000F2E8F">
        <w:rPr>
          <w:rFonts w:ascii="Times New Roman" w:hAnsi="Times New Roman"/>
          <w:bCs/>
          <w:sz w:val="24"/>
          <w:szCs w:val="24"/>
        </w:rPr>
        <w:t>,</w:t>
      </w:r>
      <w:r>
        <w:rPr>
          <w:rFonts w:ascii="Times New Roman" w:hAnsi="Times New Roman"/>
          <w:bCs/>
          <w:sz w:val="24"/>
          <w:szCs w:val="24"/>
        </w:rPr>
        <w:t>38</w:t>
      </w:r>
      <w:r w:rsidRPr="000F2E8F">
        <w:rPr>
          <w:rFonts w:ascii="Times New Roman" w:hAnsi="Times New Roman"/>
          <w:bCs/>
          <w:sz w:val="24"/>
          <w:szCs w:val="24"/>
        </w:rPr>
        <w:t xml:space="preserve"> mil. Kč bez DPH (včetně rezervy díla </w:t>
      </w:r>
      <w:r>
        <w:rPr>
          <w:rFonts w:ascii="Times New Roman" w:hAnsi="Times New Roman"/>
          <w:bCs/>
          <w:sz w:val="24"/>
          <w:szCs w:val="24"/>
        </w:rPr>
        <w:t>0,7</w:t>
      </w:r>
      <w:r w:rsidRPr="000F2E8F">
        <w:rPr>
          <w:rFonts w:ascii="Times New Roman" w:hAnsi="Times New Roman"/>
          <w:bCs/>
          <w:sz w:val="24"/>
          <w:szCs w:val="24"/>
        </w:rPr>
        <w:t xml:space="preserve"> mil. Kč)</w:t>
      </w:r>
    </w:p>
    <w:p w:rsidR="001E261D" w:rsidRPr="000F2E8F" w:rsidRDefault="001E261D" w:rsidP="00D94DBC">
      <w:pPr>
        <w:spacing w:after="0"/>
        <w:jc w:val="both"/>
        <w:rPr>
          <w:rFonts w:ascii="Times New Roman" w:hAnsi="Times New Roman"/>
          <w:bCs/>
          <w:sz w:val="24"/>
          <w:szCs w:val="24"/>
        </w:rPr>
      </w:pPr>
      <w:r w:rsidRPr="000F2E8F">
        <w:rPr>
          <w:rFonts w:ascii="Times New Roman" w:hAnsi="Times New Roman"/>
          <w:bCs/>
          <w:sz w:val="24"/>
          <w:szCs w:val="24"/>
        </w:rPr>
        <w:t>Dodatek č. 1</w:t>
      </w:r>
      <w:r w:rsidRPr="000F2E8F">
        <w:rPr>
          <w:rFonts w:ascii="Times New Roman" w:hAnsi="Times New Roman"/>
          <w:bCs/>
          <w:sz w:val="24"/>
          <w:szCs w:val="24"/>
        </w:rPr>
        <w:tab/>
      </w:r>
      <w:r w:rsidRPr="000F2E8F">
        <w:rPr>
          <w:rFonts w:ascii="Times New Roman" w:hAnsi="Times New Roman"/>
          <w:bCs/>
          <w:sz w:val="24"/>
          <w:szCs w:val="24"/>
        </w:rPr>
        <w:tab/>
      </w:r>
      <w:r w:rsidRPr="000F2E8F">
        <w:rPr>
          <w:rFonts w:ascii="Times New Roman" w:hAnsi="Times New Roman"/>
          <w:bCs/>
          <w:sz w:val="24"/>
          <w:szCs w:val="24"/>
        </w:rPr>
        <w:tab/>
      </w:r>
      <w:r w:rsidRPr="000F2E8F">
        <w:rPr>
          <w:rFonts w:ascii="Times New Roman" w:hAnsi="Times New Roman"/>
          <w:bCs/>
          <w:sz w:val="24"/>
          <w:szCs w:val="24"/>
        </w:rPr>
        <w:tab/>
        <w:t xml:space="preserve">  </w:t>
      </w:r>
      <w:r>
        <w:rPr>
          <w:rFonts w:ascii="Times New Roman" w:hAnsi="Times New Roman"/>
          <w:bCs/>
          <w:sz w:val="24"/>
          <w:szCs w:val="24"/>
        </w:rPr>
        <w:t>3</w:t>
      </w:r>
      <w:r w:rsidRPr="000F2E8F">
        <w:rPr>
          <w:rFonts w:ascii="Times New Roman" w:hAnsi="Times New Roman"/>
          <w:bCs/>
          <w:sz w:val="24"/>
          <w:szCs w:val="24"/>
        </w:rPr>
        <w:t>,</w:t>
      </w:r>
      <w:r>
        <w:rPr>
          <w:rFonts w:ascii="Times New Roman" w:hAnsi="Times New Roman"/>
          <w:bCs/>
          <w:sz w:val="24"/>
          <w:szCs w:val="24"/>
        </w:rPr>
        <w:t>5</w:t>
      </w:r>
      <w:r w:rsidRPr="000F2E8F">
        <w:rPr>
          <w:rFonts w:ascii="Times New Roman" w:hAnsi="Times New Roman"/>
          <w:bCs/>
          <w:sz w:val="24"/>
          <w:szCs w:val="24"/>
        </w:rPr>
        <w:t>0 mil. Kč (navýšení rezervy</w:t>
      </w:r>
      <w:r>
        <w:rPr>
          <w:rFonts w:ascii="Times New Roman" w:hAnsi="Times New Roman"/>
          <w:bCs/>
          <w:sz w:val="24"/>
          <w:szCs w:val="24"/>
        </w:rPr>
        <w:t xml:space="preserve"> o tuto částku</w:t>
      </w:r>
      <w:r w:rsidRPr="000F2E8F">
        <w:rPr>
          <w:rFonts w:ascii="Times New Roman" w:hAnsi="Times New Roman"/>
          <w:bCs/>
          <w:sz w:val="24"/>
          <w:szCs w:val="24"/>
        </w:rPr>
        <w:t>)</w:t>
      </w:r>
    </w:p>
    <w:p w:rsidR="001E261D" w:rsidRDefault="001E261D" w:rsidP="00D94DBC">
      <w:pPr>
        <w:spacing w:after="0"/>
        <w:jc w:val="both"/>
        <w:rPr>
          <w:rFonts w:ascii="Times New Roman" w:hAnsi="Times New Roman"/>
          <w:bCs/>
          <w:sz w:val="24"/>
          <w:szCs w:val="24"/>
        </w:rPr>
      </w:pPr>
      <w:r w:rsidRPr="000F2E8F">
        <w:rPr>
          <w:rFonts w:ascii="Times New Roman" w:hAnsi="Times New Roman"/>
          <w:bCs/>
          <w:sz w:val="24"/>
          <w:szCs w:val="24"/>
        </w:rPr>
        <w:t>Celková cena vč. dodatku č. 1</w:t>
      </w:r>
      <w:r w:rsidRPr="000F2E8F">
        <w:rPr>
          <w:rFonts w:ascii="Times New Roman" w:hAnsi="Times New Roman"/>
          <w:bCs/>
          <w:sz w:val="24"/>
          <w:szCs w:val="24"/>
        </w:rPr>
        <w:tab/>
      </w:r>
      <w:r>
        <w:rPr>
          <w:rFonts w:ascii="Times New Roman" w:hAnsi="Times New Roman"/>
          <w:bCs/>
          <w:sz w:val="24"/>
          <w:szCs w:val="24"/>
        </w:rPr>
        <w:t>27</w:t>
      </w:r>
      <w:r w:rsidRPr="000F2E8F">
        <w:rPr>
          <w:rFonts w:ascii="Times New Roman" w:hAnsi="Times New Roman"/>
          <w:bCs/>
          <w:sz w:val="24"/>
          <w:szCs w:val="24"/>
        </w:rPr>
        <w:t>,</w:t>
      </w:r>
      <w:r>
        <w:rPr>
          <w:rFonts w:ascii="Times New Roman" w:hAnsi="Times New Roman"/>
          <w:bCs/>
          <w:sz w:val="24"/>
          <w:szCs w:val="24"/>
        </w:rPr>
        <w:t>88</w:t>
      </w:r>
      <w:r w:rsidRPr="000F2E8F">
        <w:rPr>
          <w:rFonts w:ascii="Times New Roman" w:hAnsi="Times New Roman"/>
          <w:bCs/>
          <w:sz w:val="24"/>
          <w:szCs w:val="24"/>
        </w:rPr>
        <w:t xml:space="preserve"> mil. Kč bez DPH (včetně rezervy díla </w:t>
      </w:r>
      <w:r>
        <w:rPr>
          <w:rFonts w:ascii="Times New Roman" w:hAnsi="Times New Roman"/>
          <w:bCs/>
          <w:sz w:val="24"/>
          <w:szCs w:val="24"/>
        </w:rPr>
        <w:t>4,2</w:t>
      </w:r>
      <w:r w:rsidRPr="000F2E8F">
        <w:rPr>
          <w:rFonts w:ascii="Times New Roman" w:hAnsi="Times New Roman"/>
          <w:bCs/>
          <w:sz w:val="24"/>
          <w:szCs w:val="24"/>
        </w:rPr>
        <w:t xml:space="preserve"> mil. Kč)</w:t>
      </w:r>
    </w:p>
    <w:p w:rsidR="001E261D" w:rsidRPr="00273601" w:rsidRDefault="001E261D" w:rsidP="00D94DBC">
      <w:pPr>
        <w:spacing w:after="0"/>
        <w:jc w:val="both"/>
        <w:rPr>
          <w:rFonts w:ascii="Times New Roman" w:hAnsi="Times New Roman"/>
          <w:b/>
          <w:bCs/>
          <w:sz w:val="24"/>
          <w:szCs w:val="24"/>
        </w:rPr>
      </w:pPr>
      <w:r>
        <w:rPr>
          <w:rFonts w:ascii="Times New Roman" w:hAnsi="Times New Roman"/>
          <w:bCs/>
          <w:sz w:val="24"/>
          <w:szCs w:val="24"/>
        </w:rPr>
        <w:t>Konečná cena díla po vyúčtování</w:t>
      </w:r>
      <w:r>
        <w:rPr>
          <w:rFonts w:ascii="Times New Roman" w:hAnsi="Times New Roman"/>
          <w:bCs/>
          <w:sz w:val="24"/>
          <w:szCs w:val="24"/>
        </w:rPr>
        <w:tab/>
      </w:r>
      <w:r w:rsidRPr="00273601">
        <w:rPr>
          <w:rFonts w:ascii="Times New Roman" w:hAnsi="Times New Roman"/>
          <w:b/>
          <w:bCs/>
          <w:sz w:val="24"/>
          <w:szCs w:val="24"/>
        </w:rPr>
        <w:t>27,64 mil. Kč bez DPH</w:t>
      </w:r>
    </w:p>
    <w:p w:rsidR="001E261D" w:rsidRDefault="001E261D" w:rsidP="00D94DBC">
      <w:pPr>
        <w:spacing w:after="0"/>
        <w:jc w:val="both"/>
        <w:rPr>
          <w:rFonts w:ascii="Times New Roman" w:hAnsi="Times New Roman"/>
          <w:bCs/>
          <w:sz w:val="24"/>
          <w:szCs w:val="24"/>
        </w:rPr>
      </w:pPr>
    </w:p>
    <w:p w:rsidR="001E261D" w:rsidRPr="00FD2EF2" w:rsidRDefault="001E261D" w:rsidP="00D94DBC">
      <w:pPr>
        <w:spacing w:after="0"/>
        <w:jc w:val="both"/>
        <w:rPr>
          <w:rFonts w:ascii="Times New Roman" w:hAnsi="Times New Roman"/>
          <w:bCs/>
          <w:sz w:val="24"/>
          <w:szCs w:val="24"/>
        </w:rPr>
      </w:pPr>
      <w:r w:rsidRPr="00FD2EF2">
        <w:rPr>
          <w:rFonts w:ascii="Times New Roman" w:hAnsi="Times New Roman"/>
          <w:bCs/>
          <w:sz w:val="24"/>
          <w:szCs w:val="24"/>
        </w:rPr>
        <w:t>Podíl VHS Turnov</w:t>
      </w:r>
      <w:r w:rsidRPr="00FD2EF2">
        <w:rPr>
          <w:rFonts w:ascii="Times New Roman" w:hAnsi="Times New Roman"/>
          <w:bCs/>
          <w:sz w:val="24"/>
          <w:szCs w:val="24"/>
        </w:rPr>
        <w:tab/>
      </w:r>
      <w:r w:rsidRPr="00FD2EF2">
        <w:rPr>
          <w:rFonts w:ascii="Times New Roman" w:hAnsi="Times New Roman"/>
          <w:bCs/>
          <w:sz w:val="24"/>
          <w:szCs w:val="24"/>
        </w:rPr>
        <w:tab/>
      </w:r>
      <w:r w:rsidRPr="00FD2EF2">
        <w:rPr>
          <w:rFonts w:ascii="Times New Roman" w:hAnsi="Times New Roman"/>
          <w:bCs/>
          <w:sz w:val="24"/>
          <w:szCs w:val="24"/>
        </w:rPr>
        <w:tab/>
      </w:r>
      <w:r w:rsidRPr="00FD2EF2">
        <w:rPr>
          <w:rFonts w:ascii="Times New Roman" w:hAnsi="Times New Roman"/>
          <w:bCs/>
          <w:sz w:val="24"/>
          <w:szCs w:val="24"/>
        </w:rPr>
        <w:tab/>
        <w:t>22,0 mil Kč bez DPH</w:t>
      </w:r>
    </w:p>
    <w:p w:rsidR="001E261D" w:rsidRPr="00FD2EF2" w:rsidRDefault="001E261D" w:rsidP="00D94DBC">
      <w:pPr>
        <w:spacing w:after="0"/>
        <w:jc w:val="both"/>
        <w:rPr>
          <w:rFonts w:ascii="Times New Roman" w:hAnsi="Times New Roman"/>
          <w:bCs/>
          <w:sz w:val="24"/>
          <w:szCs w:val="24"/>
        </w:rPr>
      </w:pPr>
      <w:r w:rsidRPr="00FD2EF2">
        <w:rPr>
          <w:rFonts w:ascii="Times New Roman" w:hAnsi="Times New Roman"/>
          <w:bCs/>
          <w:sz w:val="24"/>
          <w:szCs w:val="24"/>
        </w:rPr>
        <w:t>Podíl města Lomnice nad Popelkou</w:t>
      </w:r>
      <w:r w:rsidRPr="00FD2EF2">
        <w:rPr>
          <w:rFonts w:ascii="Times New Roman" w:hAnsi="Times New Roman"/>
          <w:bCs/>
          <w:sz w:val="24"/>
          <w:szCs w:val="24"/>
        </w:rPr>
        <w:tab/>
      </w:r>
      <w:r w:rsidRPr="00FD2EF2">
        <w:rPr>
          <w:rFonts w:ascii="Times New Roman" w:hAnsi="Times New Roman"/>
          <w:bCs/>
          <w:sz w:val="24"/>
          <w:szCs w:val="24"/>
        </w:rPr>
        <w:tab/>
        <w:t>5,</w:t>
      </w:r>
      <w:r>
        <w:rPr>
          <w:rFonts w:ascii="Times New Roman" w:hAnsi="Times New Roman"/>
          <w:bCs/>
          <w:sz w:val="24"/>
          <w:szCs w:val="24"/>
        </w:rPr>
        <w:t>05</w:t>
      </w:r>
      <w:r w:rsidRPr="00FD2EF2">
        <w:rPr>
          <w:rFonts w:ascii="Times New Roman" w:hAnsi="Times New Roman"/>
          <w:bCs/>
          <w:sz w:val="24"/>
          <w:szCs w:val="24"/>
        </w:rPr>
        <w:t xml:space="preserve"> mil. Kč bez DPH </w:t>
      </w:r>
    </w:p>
    <w:p w:rsidR="001E261D" w:rsidRDefault="001E261D" w:rsidP="00D94DBC">
      <w:pPr>
        <w:spacing w:after="0"/>
        <w:jc w:val="both"/>
        <w:rPr>
          <w:rFonts w:ascii="Times New Roman" w:hAnsi="Times New Roman"/>
          <w:bCs/>
          <w:sz w:val="24"/>
          <w:szCs w:val="24"/>
        </w:rPr>
      </w:pPr>
      <w:r w:rsidRPr="00FD2EF2">
        <w:rPr>
          <w:rFonts w:ascii="Times New Roman" w:hAnsi="Times New Roman"/>
          <w:bCs/>
          <w:sz w:val="24"/>
          <w:szCs w:val="24"/>
        </w:rPr>
        <w:t>Sokol Lomnice n. P.</w:t>
      </w:r>
      <w:r w:rsidRPr="00FD2EF2">
        <w:rPr>
          <w:rFonts w:ascii="Times New Roman" w:hAnsi="Times New Roman"/>
          <w:bCs/>
          <w:sz w:val="24"/>
          <w:szCs w:val="24"/>
        </w:rPr>
        <w:tab/>
      </w:r>
      <w:r>
        <w:rPr>
          <w:rFonts w:ascii="Times New Roman" w:hAnsi="Times New Roman"/>
          <w:bCs/>
          <w:sz w:val="24"/>
          <w:szCs w:val="24"/>
        </w:rPr>
        <w:t>(příspěvek)</w:t>
      </w:r>
      <w:r w:rsidRPr="00FD2EF2">
        <w:rPr>
          <w:rFonts w:ascii="Times New Roman" w:hAnsi="Times New Roman"/>
          <w:bCs/>
          <w:sz w:val="24"/>
          <w:szCs w:val="24"/>
        </w:rPr>
        <w:tab/>
      </w:r>
      <w:r w:rsidRPr="00FD2EF2">
        <w:rPr>
          <w:rFonts w:ascii="Times New Roman" w:hAnsi="Times New Roman"/>
          <w:bCs/>
          <w:sz w:val="24"/>
          <w:szCs w:val="24"/>
        </w:rPr>
        <w:tab/>
        <w:t>0,24 mil</w:t>
      </w:r>
      <w:r>
        <w:rPr>
          <w:rFonts w:ascii="Times New Roman" w:hAnsi="Times New Roman"/>
          <w:bCs/>
          <w:sz w:val="24"/>
          <w:szCs w:val="24"/>
        </w:rPr>
        <w:t>.</w:t>
      </w:r>
      <w:r w:rsidRPr="00FD2EF2">
        <w:rPr>
          <w:rFonts w:ascii="Times New Roman" w:hAnsi="Times New Roman"/>
          <w:bCs/>
          <w:sz w:val="24"/>
          <w:szCs w:val="24"/>
        </w:rPr>
        <w:t xml:space="preserve"> Kč bez DPH</w:t>
      </w:r>
    </w:p>
    <w:p w:rsidR="001E261D" w:rsidRDefault="001E261D" w:rsidP="00D94DBC">
      <w:pPr>
        <w:spacing w:after="0"/>
        <w:jc w:val="both"/>
        <w:rPr>
          <w:rFonts w:ascii="Times New Roman" w:hAnsi="Times New Roman"/>
          <w:bCs/>
          <w:sz w:val="24"/>
          <w:szCs w:val="24"/>
        </w:rPr>
      </w:pPr>
      <w:r>
        <w:rPr>
          <w:rFonts w:ascii="Times New Roman" w:hAnsi="Times New Roman"/>
          <w:bCs/>
          <w:sz w:val="24"/>
          <w:szCs w:val="24"/>
        </w:rPr>
        <w:t>Soukromý investor</w:t>
      </w:r>
      <w:r>
        <w:rPr>
          <w:rFonts w:ascii="Times New Roman" w:hAnsi="Times New Roman"/>
          <w:bCs/>
          <w:sz w:val="24"/>
          <w:szCs w:val="24"/>
        </w:rPr>
        <w:tab/>
        <w:t>(příspěvek)</w:t>
      </w:r>
      <w:r>
        <w:rPr>
          <w:rFonts w:ascii="Times New Roman" w:hAnsi="Times New Roman"/>
          <w:bCs/>
          <w:sz w:val="24"/>
          <w:szCs w:val="24"/>
        </w:rPr>
        <w:tab/>
      </w:r>
      <w:r>
        <w:rPr>
          <w:rFonts w:ascii="Times New Roman" w:hAnsi="Times New Roman"/>
          <w:bCs/>
          <w:sz w:val="24"/>
          <w:szCs w:val="24"/>
        </w:rPr>
        <w:tab/>
        <w:t xml:space="preserve">0,35 </w:t>
      </w:r>
      <w:r w:rsidRPr="00FD2EF2">
        <w:rPr>
          <w:rFonts w:ascii="Times New Roman" w:hAnsi="Times New Roman"/>
          <w:bCs/>
          <w:sz w:val="24"/>
          <w:szCs w:val="24"/>
        </w:rPr>
        <w:t>mil</w:t>
      </w:r>
      <w:r>
        <w:rPr>
          <w:rFonts w:ascii="Times New Roman" w:hAnsi="Times New Roman"/>
          <w:bCs/>
          <w:sz w:val="24"/>
          <w:szCs w:val="24"/>
        </w:rPr>
        <w:t>.</w:t>
      </w:r>
      <w:r w:rsidRPr="00FD2EF2">
        <w:rPr>
          <w:rFonts w:ascii="Times New Roman" w:hAnsi="Times New Roman"/>
          <w:bCs/>
          <w:sz w:val="24"/>
          <w:szCs w:val="24"/>
        </w:rPr>
        <w:t xml:space="preserve"> Kč bez DPH</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p>
    <w:p w:rsidR="001E261D" w:rsidRDefault="001E261D" w:rsidP="00D94DBC">
      <w:pPr>
        <w:spacing w:after="0"/>
        <w:jc w:val="both"/>
        <w:rPr>
          <w:rFonts w:ascii="Times New Roman" w:hAnsi="Times New Roman"/>
          <w:b/>
          <w:bCs/>
          <w:sz w:val="24"/>
          <w:szCs w:val="24"/>
        </w:rPr>
      </w:pPr>
    </w:p>
    <w:p w:rsidR="00C92A6F" w:rsidRDefault="00C92A6F" w:rsidP="00D94DBC">
      <w:pPr>
        <w:autoSpaceDE w:val="0"/>
        <w:autoSpaceDN w:val="0"/>
        <w:adjustRightInd w:val="0"/>
        <w:spacing w:after="0"/>
        <w:jc w:val="both"/>
        <w:rPr>
          <w:rFonts w:ascii="Times New Roman" w:hAnsi="Times New Roman"/>
          <w:b/>
          <w:sz w:val="24"/>
          <w:szCs w:val="24"/>
          <w:u w:val="single"/>
        </w:rPr>
      </w:pPr>
    </w:p>
    <w:p w:rsidR="00C92A6F" w:rsidRPr="00C92A6F" w:rsidRDefault="00C92A6F" w:rsidP="00D94DBC">
      <w:pPr>
        <w:autoSpaceDE w:val="0"/>
        <w:autoSpaceDN w:val="0"/>
        <w:adjustRightInd w:val="0"/>
        <w:spacing w:after="0"/>
        <w:jc w:val="both"/>
        <w:rPr>
          <w:rFonts w:ascii="Times New Roman" w:hAnsi="Times New Roman"/>
          <w:b/>
          <w:sz w:val="24"/>
          <w:szCs w:val="24"/>
        </w:rPr>
      </w:pPr>
      <w:r w:rsidRPr="0018147A">
        <w:rPr>
          <w:rFonts w:ascii="Times New Roman" w:hAnsi="Times New Roman"/>
          <w:b/>
          <w:sz w:val="24"/>
          <w:szCs w:val="24"/>
          <w:u w:val="single"/>
        </w:rPr>
        <w:t>Přehled méně a víceprací</w:t>
      </w:r>
      <w:r w:rsidRPr="00C92A6F">
        <w:rPr>
          <w:rFonts w:ascii="Times New Roman" w:hAnsi="Times New Roman"/>
          <w:b/>
          <w:sz w:val="24"/>
          <w:szCs w:val="24"/>
        </w:rPr>
        <w:t xml:space="preserve"> :  </w:t>
      </w:r>
    </w:p>
    <w:p w:rsidR="00F6782A" w:rsidRPr="00771AB0" w:rsidRDefault="00F6782A" w:rsidP="00D94DBC">
      <w:pPr>
        <w:spacing w:after="0"/>
        <w:jc w:val="both"/>
        <w:rPr>
          <w:rFonts w:ascii="Times New Roman" w:hAnsi="Times New Roman" w:cs="Times New Roman"/>
          <w:sz w:val="24"/>
          <w:szCs w:val="24"/>
        </w:rPr>
      </w:pPr>
      <w:r w:rsidRPr="00771AB0">
        <w:rPr>
          <w:rFonts w:ascii="Times New Roman" w:hAnsi="Times New Roman" w:cs="Times New Roman"/>
          <w:sz w:val="24"/>
          <w:szCs w:val="24"/>
        </w:rPr>
        <w:t xml:space="preserve">V rámci stavby byl </w:t>
      </w:r>
      <w:r>
        <w:rPr>
          <w:rFonts w:ascii="Times New Roman" w:hAnsi="Times New Roman" w:cs="Times New Roman"/>
          <w:sz w:val="24"/>
          <w:szCs w:val="24"/>
        </w:rPr>
        <w:t xml:space="preserve">mírně </w:t>
      </w:r>
      <w:r w:rsidRPr="00771AB0">
        <w:rPr>
          <w:rFonts w:ascii="Times New Roman" w:hAnsi="Times New Roman" w:cs="Times New Roman"/>
          <w:sz w:val="24"/>
          <w:szCs w:val="24"/>
        </w:rPr>
        <w:t>překročen původní plánovaný rozsah</w:t>
      </w:r>
      <w:r>
        <w:rPr>
          <w:rFonts w:ascii="Times New Roman" w:hAnsi="Times New Roman" w:cs="Times New Roman"/>
          <w:sz w:val="24"/>
          <w:szCs w:val="24"/>
        </w:rPr>
        <w:t xml:space="preserve"> VH sítí</w:t>
      </w:r>
      <w:r w:rsidRPr="00771AB0">
        <w:rPr>
          <w:rFonts w:ascii="Times New Roman" w:hAnsi="Times New Roman" w:cs="Times New Roman"/>
          <w:sz w:val="24"/>
          <w:szCs w:val="24"/>
        </w:rPr>
        <w:t xml:space="preserve">, jako například kanalizační řady, kde byly prodlouženy přepojované úseky, podél sokolovny se provedla kanalizace místo sdružené přípojky, celkově je výrazně navýšen rozsah přípojek vodovodu i kanalizace a provedla se příprava na budoucí odkanalizování záměru nákupního centra formou tlakové kanalizace. Významnou položkou jsou též nové uliční vpusti a přípojky k nim, které bylo účelné provést vzhledem k navazující rekonstrukci komunikací. Celou realizaci nás provázela komplikace v podobě skalního podloží, které místy překračovalo plánovaný rozsah v položkovém rozpočtu. Naopak se podařilo významně ušetřit na provizorních opravách komunikace, a proto celkovou bilanci víceprací a méněprací udržovali v rámci původní ceny díla s využitím rezervy díla, která činila 700 tis. Kč. </w:t>
      </w:r>
    </w:p>
    <w:p w:rsidR="00F6782A" w:rsidRPr="00771AB0" w:rsidRDefault="00F6782A" w:rsidP="00D94DBC">
      <w:pPr>
        <w:spacing w:after="0"/>
        <w:jc w:val="both"/>
        <w:rPr>
          <w:rFonts w:ascii="Times New Roman" w:hAnsi="Times New Roman" w:cs="Times New Roman"/>
          <w:sz w:val="24"/>
          <w:szCs w:val="24"/>
        </w:rPr>
      </w:pPr>
    </w:p>
    <w:p w:rsidR="00F6782A" w:rsidRPr="00905F8F" w:rsidRDefault="00F6782A" w:rsidP="00D94DBC">
      <w:pPr>
        <w:spacing w:after="0"/>
        <w:jc w:val="both"/>
        <w:rPr>
          <w:rFonts w:ascii="Times New Roman" w:hAnsi="Times New Roman"/>
          <w:sz w:val="24"/>
          <w:szCs w:val="24"/>
        </w:rPr>
      </w:pPr>
      <w:r w:rsidRPr="00771AB0">
        <w:rPr>
          <w:rFonts w:ascii="Times New Roman" w:hAnsi="Times New Roman" w:cs="Times New Roman"/>
          <w:sz w:val="24"/>
          <w:szCs w:val="24"/>
        </w:rPr>
        <w:t>Na závěr ale vyvstalo několik víceprací</w:t>
      </w:r>
      <w:r>
        <w:rPr>
          <w:rFonts w:ascii="Times New Roman" w:hAnsi="Times New Roman" w:cs="Times New Roman"/>
          <w:sz w:val="24"/>
          <w:szCs w:val="24"/>
        </w:rPr>
        <w:t xml:space="preserve"> iniciovaných dokončenou výstavbou sítím a požadavkem města, abychom povrchy uvedli do původního stavu. Ty </w:t>
      </w:r>
      <w:r w:rsidRPr="00771AB0">
        <w:rPr>
          <w:rFonts w:ascii="Times New Roman" w:hAnsi="Times New Roman" w:cs="Times New Roman"/>
          <w:sz w:val="24"/>
          <w:szCs w:val="24"/>
        </w:rPr>
        <w:t>už původní cena díla nepokry</w:t>
      </w:r>
      <w:r>
        <w:rPr>
          <w:rFonts w:ascii="Times New Roman" w:hAnsi="Times New Roman" w:cs="Times New Roman"/>
          <w:sz w:val="24"/>
          <w:szCs w:val="24"/>
        </w:rPr>
        <w:t>la.</w:t>
      </w:r>
      <w:r w:rsidRPr="00771AB0">
        <w:rPr>
          <w:rFonts w:ascii="Times New Roman" w:hAnsi="Times New Roman" w:cs="Times New Roman"/>
          <w:sz w:val="24"/>
          <w:szCs w:val="24"/>
        </w:rPr>
        <w:t xml:space="preserve"> </w:t>
      </w:r>
      <w:r>
        <w:rPr>
          <w:rFonts w:ascii="Times New Roman" w:hAnsi="Times New Roman" w:cs="Times New Roman"/>
          <w:sz w:val="24"/>
          <w:szCs w:val="24"/>
        </w:rPr>
        <w:t>Šlo</w:t>
      </w:r>
      <w:r w:rsidRPr="00771AB0">
        <w:rPr>
          <w:rFonts w:ascii="Times New Roman" w:hAnsi="Times New Roman" w:cs="Times New Roman"/>
          <w:sz w:val="24"/>
          <w:szCs w:val="24"/>
        </w:rPr>
        <w:t xml:space="preserve"> zejména o obnovu zpevněných ploch u bytových domů č.p. 1219-1226 v ceně 5</w:t>
      </w:r>
      <w:r>
        <w:rPr>
          <w:rFonts w:ascii="Times New Roman" w:hAnsi="Times New Roman" w:cs="Times New Roman"/>
          <w:sz w:val="24"/>
          <w:szCs w:val="24"/>
        </w:rPr>
        <w:t>9</w:t>
      </w:r>
      <w:r w:rsidRPr="00771AB0">
        <w:rPr>
          <w:rFonts w:ascii="Times New Roman" w:hAnsi="Times New Roman" w:cs="Times New Roman"/>
          <w:sz w:val="24"/>
          <w:szCs w:val="24"/>
        </w:rPr>
        <w:t>0 tis. Kč, opravy asfaltů v bočních ulicích a k </w:t>
      </w:r>
      <w:proofErr w:type="spellStart"/>
      <w:r w:rsidRPr="00771AB0">
        <w:rPr>
          <w:rFonts w:ascii="Times New Roman" w:hAnsi="Times New Roman" w:cs="Times New Roman"/>
          <w:sz w:val="24"/>
          <w:szCs w:val="24"/>
        </w:rPr>
        <w:t>Elitexu</w:t>
      </w:r>
      <w:proofErr w:type="spellEnd"/>
      <w:r w:rsidRPr="00771AB0">
        <w:rPr>
          <w:rFonts w:ascii="Times New Roman" w:hAnsi="Times New Roman" w:cs="Times New Roman"/>
          <w:sz w:val="24"/>
          <w:szCs w:val="24"/>
        </w:rPr>
        <w:t xml:space="preserve"> v ceně 1 </w:t>
      </w:r>
      <w:r>
        <w:rPr>
          <w:rFonts w:ascii="Times New Roman" w:hAnsi="Times New Roman" w:cs="Times New Roman"/>
          <w:sz w:val="24"/>
          <w:szCs w:val="24"/>
        </w:rPr>
        <w:t>13</w:t>
      </w:r>
      <w:r w:rsidRPr="00771AB0">
        <w:rPr>
          <w:rFonts w:ascii="Times New Roman" w:hAnsi="Times New Roman" w:cs="Times New Roman"/>
          <w:sz w:val="24"/>
          <w:szCs w:val="24"/>
        </w:rPr>
        <w:t>0 tis. Kč, obnova zpevněných ploch před sokolovnou v ceně 1 </w:t>
      </w:r>
      <w:r>
        <w:rPr>
          <w:rFonts w:ascii="Times New Roman" w:hAnsi="Times New Roman" w:cs="Times New Roman"/>
          <w:sz w:val="24"/>
          <w:szCs w:val="24"/>
        </w:rPr>
        <w:t>38</w:t>
      </w:r>
      <w:r w:rsidRPr="00771AB0">
        <w:rPr>
          <w:rFonts w:ascii="Times New Roman" w:hAnsi="Times New Roman" w:cs="Times New Roman"/>
          <w:sz w:val="24"/>
          <w:szCs w:val="24"/>
        </w:rPr>
        <w:t xml:space="preserve">0 tis. Kč a oprava štěrkového parkoviště z boku sokolovny v ceně </w:t>
      </w:r>
      <w:r>
        <w:rPr>
          <w:rFonts w:ascii="Times New Roman" w:hAnsi="Times New Roman" w:cs="Times New Roman"/>
          <w:sz w:val="24"/>
          <w:szCs w:val="24"/>
        </w:rPr>
        <w:t>137</w:t>
      </w:r>
      <w:r w:rsidRPr="00771AB0">
        <w:rPr>
          <w:rFonts w:ascii="Times New Roman" w:hAnsi="Times New Roman" w:cs="Times New Roman"/>
          <w:sz w:val="24"/>
          <w:szCs w:val="24"/>
        </w:rPr>
        <w:t xml:space="preserve"> tis. Kč. </w:t>
      </w:r>
      <w:r w:rsidRPr="001F473E">
        <w:rPr>
          <w:rFonts w:ascii="Times New Roman" w:hAnsi="Times New Roman" w:cs="Times New Roman"/>
          <w:b/>
          <w:sz w:val="24"/>
          <w:szCs w:val="24"/>
        </w:rPr>
        <w:t>Na tyto práce byla v září po schválení RS navýšena rezerva díla a financování akce proběhlo podle pravidel používaných ve svazku</w:t>
      </w:r>
      <w:r>
        <w:rPr>
          <w:rFonts w:ascii="Times New Roman" w:hAnsi="Times New Roman" w:cs="Times New Roman"/>
          <w:sz w:val="24"/>
          <w:szCs w:val="24"/>
        </w:rPr>
        <w:t xml:space="preserve">. </w:t>
      </w:r>
    </w:p>
    <w:p w:rsidR="001F473E" w:rsidRDefault="001F473E" w:rsidP="00D94DBC">
      <w:pPr>
        <w:spacing w:after="0"/>
        <w:jc w:val="both"/>
        <w:rPr>
          <w:rFonts w:ascii="Times New Roman" w:hAnsi="Times New Roman" w:cs="Times New Roman"/>
          <w:b/>
          <w:sz w:val="24"/>
          <w:szCs w:val="24"/>
          <w:u w:val="single"/>
        </w:rPr>
      </w:pPr>
    </w:p>
    <w:p w:rsidR="000E6552" w:rsidRPr="00F374F4" w:rsidRDefault="0018147A" w:rsidP="00D94DBC">
      <w:pPr>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Dokončeno bylo:</w:t>
      </w:r>
    </w:p>
    <w:p w:rsidR="001E261D" w:rsidRDefault="001E261D" w:rsidP="00D94DBC">
      <w:pPr>
        <w:spacing w:after="0"/>
        <w:jc w:val="both"/>
        <w:rPr>
          <w:rFonts w:ascii="Times New Roman" w:hAnsi="Times New Roman" w:cs="Times New Roman"/>
          <w:sz w:val="24"/>
          <w:szCs w:val="24"/>
        </w:rPr>
      </w:pPr>
      <w:r w:rsidRPr="005A080B">
        <w:rPr>
          <w:rFonts w:ascii="Times New Roman" w:hAnsi="Times New Roman" w:cs="Times New Roman"/>
          <w:b/>
          <w:bCs/>
          <w:sz w:val="24"/>
          <w:szCs w:val="24"/>
        </w:rPr>
        <w:t>Vodovod</w:t>
      </w:r>
      <w:r>
        <w:rPr>
          <w:rFonts w:ascii="Times New Roman" w:hAnsi="Times New Roman" w:cs="Times New Roman"/>
          <w:b/>
          <w:bCs/>
          <w:sz w:val="24"/>
          <w:szCs w:val="24"/>
        </w:rPr>
        <w:t xml:space="preserve">: </w:t>
      </w:r>
    </w:p>
    <w:p w:rsidR="001E261D" w:rsidRPr="00AF1B41" w:rsidRDefault="001E261D" w:rsidP="00D94DBC">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Vodovodní </w:t>
      </w:r>
      <w:proofErr w:type="gramStart"/>
      <w:r>
        <w:rPr>
          <w:rFonts w:ascii="Times New Roman" w:hAnsi="Times New Roman" w:cs="Times New Roman"/>
          <w:sz w:val="24"/>
          <w:szCs w:val="24"/>
        </w:rPr>
        <w:t>řady A,D,E a F, DN</w:t>
      </w:r>
      <w:proofErr w:type="gramEnd"/>
      <w:r>
        <w:rPr>
          <w:rFonts w:ascii="Times New Roman" w:hAnsi="Times New Roman" w:cs="Times New Roman"/>
          <w:sz w:val="24"/>
          <w:szCs w:val="24"/>
        </w:rPr>
        <w:t xml:space="preserve"> 80 a 100 v tlakové litině</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AF1B41">
        <w:rPr>
          <w:rFonts w:ascii="Times New Roman" w:hAnsi="Times New Roman" w:cs="Times New Roman"/>
          <w:b/>
          <w:bCs/>
          <w:sz w:val="24"/>
          <w:szCs w:val="24"/>
        </w:rPr>
        <w:t xml:space="preserve">        923,2 m</w:t>
      </w:r>
    </w:p>
    <w:p w:rsidR="001E261D" w:rsidRPr="005A080B" w:rsidRDefault="001E261D"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Vodovodní </w:t>
      </w:r>
      <w:proofErr w:type="gramStart"/>
      <w:r>
        <w:rPr>
          <w:rFonts w:ascii="Times New Roman" w:hAnsi="Times New Roman" w:cs="Times New Roman"/>
          <w:sz w:val="24"/>
          <w:szCs w:val="24"/>
        </w:rPr>
        <w:t>řady A,C,B, DN</w:t>
      </w:r>
      <w:proofErr w:type="gramEnd"/>
      <w:r>
        <w:rPr>
          <w:rFonts w:ascii="Times New Roman" w:hAnsi="Times New Roman" w:cs="Times New Roman"/>
          <w:sz w:val="24"/>
          <w:szCs w:val="24"/>
        </w:rPr>
        <w:t xml:space="preserve"> 80 a 100 v PE 100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b/>
          <w:bCs/>
          <w:sz w:val="24"/>
          <w:szCs w:val="24"/>
        </w:rPr>
        <w:t xml:space="preserve">161,8 </w:t>
      </w:r>
      <w:r w:rsidRPr="00A50EDA">
        <w:rPr>
          <w:rFonts w:ascii="Times New Roman" w:hAnsi="Times New Roman" w:cs="Times New Roman"/>
          <w:b/>
          <w:bCs/>
          <w:sz w:val="24"/>
          <w:szCs w:val="24"/>
        </w:rPr>
        <w:t>m</w:t>
      </w:r>
    </w:p>
    <w:p w:rsidR="001E261D" w:rsidRDefault="001E261D" w:rsidP="00D94DBC">
      <w:pPr>
        <w:spacing w:after="0"/>
        <w:jc w:val="both"/>
        <w:rPr>
          <w:rFonts w:ascii="Times New Roman" w:hAnsi="Times New Roman" w:cs="Times New Roman"/>
          <w:sz w:val="24"/>
          <w:szCs w:val="24"/>
        </w:rPr>
      </w:pPr>
      <w:r>
        <w:rPr>
          <w:rFonts w:ascii="Times New Roman" w:hAnsi="Times New Roman" w:cs="Times New Roman"/>
          <w:sz w:val="24"/>
          <w:szCs w:val="24"/>
        </w:rPr>
        <w:t>Přepoj přivaděče DN 150 v tlakové litině</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b/>
          <w:bCs/>
          <w:sz w:val="24"/>
          <w:szCs w:val="24"/>
        </w:rPr>
        <w:t xml:space="preserve">33 </w:t>
      </w:r>
      <w:r w:rsidRPr="00A50EDA">
        <w:rPr>
          <w:rFonts w:ascii="Times New Roman" w:hAnsi="Times New Roman" w:cs="Times New Roman"/>
          <w:b/>
          <w:bCs/>
          <w:sz w:val="24"/>
          <w:szCs w:val="24"/>
        </w:rPr>
        <w:t>m</w:t>
      </w:r>
    </w:p>
    <w:p w:rsidR="000E6552" w:rsidRDefault="001E261D" w:rsidP="00D94DBC">
      <w:pPr>
        <w:spacing w:after="0"/>
        <w:jc w:val="both"/>
        <w:rPr>
          <w:rFonts w:ascii="Times New Roman" w:hAnsi="Times New Roman" w:cs="Times New Roman"/>
          <w:b/>
          <w:bCs/>
          <w:sz w:val="24"/>
          <w:szCs w:val="24"/>
        </w:rPr>
      </w:pPr>
      <w:r>
        <w:rPr>
          <w:rFonts w:ascii="Times New Roman" w:hAnsi="Times New Roman" w:cs="Times New Roman"/>
          <w:sz w:val="24"/>
          <w:szCs w:val="24"/>
        </w:rPr>
        <w:t xml:space="preserve">Vodovodní přípojky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AF1B41">
        <w:rPr>
          <w:rFonts w:ascii="Times New Roman" w:hAnsi="Times New Roman" w:cs="Times New Roman"/>
          <w:b/>
          <w:bCs/>
          <w:sz w:val="24"/>
          <w:szCs w:val="24"/>
        </w:rPr>
        <w:t xml:space="preserve">        324,3 </w:t>
      </w:r>
    </w:p>
    <w:p w:rsidR="001E261D" w:rsidRPr="005A080B" w:rsidRDefault="001E261D" w:rsidP="00D94DBC">
      <w:pPr>
        <w:spacing w:after="0"/>
        <w:jc w:val="both"/>
        <w:rPr>
          <w:rFonts w:ascii="Times New Roman" w:hAnsi="Times New Roman" w:cs="Times New Roman"/>
          <w:sz w:val="24"/>
          <w:szCs w:val="24"/>
        </w:rPr>
      </w:pPr>
      <w:r w:rsidRPr="005A080B">
        <w:rPr>
          <w:rFonts w:ascii="Times New Roman" w:hAnsi="Times New Roman" w:cs="Times New Roman"/>
          <w:b/>
          <w:bCs/>
          <w:sz w:val="24"/>
          <w:szCs w:val="24"/>
        </w:rPr>
        <w:t>Splašková kanalizace</w:t>
      </w:r>
      <w:r>
        <w:rPr>
          <w:rFonts w:ascii="Times New Roman" w:hAnsi="Times New Roman" w:cs="Times New Roman"/>
          <w:b/>
          <w:bCs/>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1E261D" w:rsidRDefault="001E261D" w:rsidP="00D94DBC">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Kanalizace A,B,C,D,I,</w:t>
      </w:r>
      <w:r w:rsidRPr="005A080B">
        <w:rPr>
          <w:rFonts w:ascii="Times New Roman" w:hAnsi="Times New Roman" w:cs="Times New Roman"/>
          <w:sz w:val="24"/>
          <w:szCs w:val="24"/>
        </w:rPr>
        <w:t xml:space="preserve"> DN</w:t>
      </w:r>
      <w:proofErr w:type="gramEnd"/>
      <w:r w:rsidRPr="005A080B">
        <w:rPr>
          <w:rFonts w:ascii="Times New Roman" w:hAnsi="Times New Roman" w:cs="Times New Roman"/>
          <w:sz w:val="24"/>
          <w:szCs w:val="24"/>
        </w:rPr>
        <w:t xml:space="preserve"> </w:t>
      </w:r>
      <w:r>
        <w:rPr>
          <w:rFonts w:ascii="Times New Roman" w:hAnsi="Times New Roman" w:cs="Times New Roman"/>
          <w:sz w:val="24"/>
          <w:szCs w:val="24"/>
        </w:rPr>
        <w:t>3</w:t>
      </w:r>
      <w:r w:rsidRPr="005A080B">
        <w:rPr>
          <w:rFonts w:ascii="Times New Roman" w:hAnsi="Times New Roman" w:cs="Times New Roman"/>
          <w:sz w:val="24"/>
          <w:szCs w:val="24"/>
        </w:rPr>
        <w:t>00</w:t>
      </w:r>
      <w:r>
        <w:rPr>
          <w:rFonts w:ascii="Times New Roman" w:hAnsi="Times New Roman" w:cs="Times New Roman"/>
          <w:sz w:val="24"/>
          <w:szCs w:val="24"/>
        </w:rPr>
        <w:t xml:space="preserve"> a 400, v kamenině</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DC5B26">
        <w:rPr>
          <w:rFonts w:ascii="Times New Roman" w:hAnsi="Times New Roman" w:cs="Times New Roman"/>
          <w:b/>
          <w:bCs/>
          <w:sz w:val="24"/>
          <w:szCs w:val="24"/>
        </w:rPr>
        <w:t>489 m</w:t>
      </w:r>
    </w:p>
    <w:p w:rsidR="001E261D" w:rsidRDefault="001E261D" w:rsidP="00D94DBC">
      <w:pPr>
        <w:spacing w:after="0"/>
        <w:jc w:val="both"/>
        <w:rPr>
          <w:rFonts w:ascii="Times New Roman" w:hAnsi="Times New Roman" w:cs="Times New Roman"/>
          <w:b/>
          <w:bCs/>
          <w:sz w:val="24"/>
          <w:szCs w:val="24"/>
        </w:rPr>
      </w:pPr>
      <w:proofErr w:type="gramStart"/>
      <w:r>
        <w:rPr>
          <w:rFonts w:ascii="Times New Roman" w:hAnsi="Times New Roman" w:cs="Times New Roman"/>
          <w:sz w:val="24"/>
          <w:szCs w:val="24"/>
        </w:rPr>
        <w:t>Kanalizace E,F,G,H,</w:t>
      </w:r>
      <w:r w:rsidRPr="005A080B">
        <w:rPr>
          <w:rFonts w:ascii="Times New Roman" w:hAnsi="Times New Roman" w:cs="Times New Roman"/>
          <w:sz w:val="24"/>
          <w:szCs w:val="24"/>
        </w:rPr>
        <w:t xml:space="preserve"> DN</w:t>
      </w:r>
      <w:proofErr w:type="gramEnd"/>
      <w:r w:rsidRPr="005A080B">
        <w:rPr>
          <w:rFonts w:ascii="Times New Roman" w:hAnsi="Times New Roman" w:cs="Times New Roman"/>
          <w:sz w:val="24"/>
          <w:szCs w:val="24"/>
        </w:rPr>
        <w:t xml:space="preserve"> </w:t>
      </w:r>
      <w:r>
        <w:rPr>
          <w:rFonts w:ascii="Times New Roman" w:hAnsi="Times New Roman" w:cs="Times New Roman"/>
          <w:sz w:val="24"/>
          <w:szCs w:val="24"/>
        </w:rPr>
        <w:t>250, v PVC</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b/>
          <w:bCs/>
          <w:sz w:val="24"/>
          <w:szCs w:val="24"/>
        </w:rPr>
        <w:t>109,6</w:t>
      </w:r>
      <w:r w:rsidRPr="00EA03EC">
        <w:rPr>
          <w:rFonts w:ascii="Times New Roman" w:hAnsi="Times New Roman" w:cs="Times New Roman"/>
          <w:b/>
          <w:bCs/>
          <w:sz w:val="24"/>
          <w:szCs w:val="24"/>
        </w:rPr>
        <w:t>m</w:t>
      </w:r>
    </w:p>
    <w:p w:rsidR="001E261D" w:rsidRDefault="001E261D" w:rsidP="00D94DBC">
      <w:pPr>
        <w:spacing w:after="0"/>
        <w:jc w:val="both"/>
        <w:rPr>
          <w:rFonts w:ascii="Times New Roman" w:hAnsi="Times New Roman" w:cs="Times New Roman"/>
          <w:b/>
          <w:bCs/>
          <w:sz w:val="24"/>
          <w:szCs w:val="24"/>
        </w:rPr>
      </w:pPr>
      <w:r w:rsidRPr="00DC5B26">
        <w:rPr>
          <w:rFonts w:ascii="Times New Roman" w:hAnsi="Times New Roman" w:cs="Times New Roman"/>
          <w:sz w:val="24"/>
          <w:szCs w:val="24"/>
        </w:rPr>
        <w:t>Kanalizační přípojky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DC5B26">
        <w:rPr>
          <w:rFonts w:ascii="Times New Roman" w:hAnsi="Times New Roman" w:cs="Times New Roman"/>
          <w:b/>
          <w:bCs/>
          <w:sz w:val="24"/>
          <w:szCs w:val="24"/>
        </w:rPr>
        <w:t>396 m</w:t>
      </w:r>
    </w:p>
    <w:p w:rsidR="001E261D" w:rsidRPr="00DC5B26" w:rsidRDefault="001E261D" w:rsidP="00D94DBC">
      <w:pPr>
        <w:spacing w:after="0"/>
        <w:jc w:val="both"/>
        <w:rPr>
          <w:rFonts w:ascii="Times New Roman" w:hAnsi="Times New Roman" w:cs="Times New Roman"/>
          <w:sz w:val="24"/>
          <w:szCs w:val="24"/>
        </w:rPr>
      </w:pPr>
      <w:r w:rsidRPr="00DC5B26">
        <w:rPr>
          <w:rFonts w:ascii="Times New Roman" w:hAnsi="Times New Roman" w:cs="Times New Roman"/>
          <w:sz w:val="24"/>
          <w:szCs w:val="24"/>
        </w:rPr>
        <w:t>Tlaková kanalizace DN 90, PE 100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C5B26">
        <w:rPr>
          <w:rFonts w:ascii="Times New Roman" w:hAnsi="Times New Roman" w:cs="Times New Roman"/>
          <w:b/>
          <w:bCs/>
          <w:sz w:val="24"/>
          <w:szCs w:val="24"/>
        </w:rPr>
        <w:t xml:space="preserve">        135,4 m</w:t>
      </w:r>
    </w:p>
    <w:p w:rsidR="000E6552" w:rsidRDefault="000E6552" w:rsidP="00D94DBC">
      <w:pPr>
        <w:spacing w:after="0"/>
        <w:jc w:val="both"/>
        <w:rPr>
          <w:rFonts w:ascii="Times New Roman" w:hAnsi="Times New Roman" w:cs="Times New Roman"/>
          <w:b/>
          <w:bCs/>
          <w:sz w:val="24"/>
          <w:szCs w:val="24"/>
        </w:rPr>
      </w:pPr>
    </w:p>
    <w:p w:rsidR="001E261D" w:rsidRPr="005A080B" w:rsidRDefault="001E261D" w:rsidP="00D94DBC">
      <w:pPr>
        <w:spacing w:after="0"/>
        <w:jc w:val="both"/>
        <w:rPr>
          <w:rFonts w:ascii="Times New Roman" w:hAnsi="Times New Roman" w:cs="Times New Roman"/>
          <w:sz w:val="24"/>
          <w:szCs w:val="24"/>
        </w:rPr>
      </w:pPr>
      <w:r w:rsidRPr="005A080B">
        <w:rPr>
          <w:rFonts w:ascii="Times New Roman" w:hAnsi="Times New Roman" w:cs="Times New Roman"/>
          <w:b/>
          <w:bCs/>
          <w:sz w:val="24"/>
          <w:szCs w:val="24"/>
        </w:rPr>
        <w:t>Dešťová kanalizace</w:t>
      </w:r>
      <w:r w:rsidRPr="005A080B">
        <w:rPr>
          <w:rFonts w:ascii="Times New Roman" w:hAnsi="Times New Roman" w:cs="Times New Roman"/>
          <w:sz w:val="24"/>
          <w:szCs w:val="24"/>
        </w:rPr>
        <w:t xml:space="preserve"> </w:t>
      </w:r>
    </w:p>
    <w:p w:rsidR="000E6552" w:rsidRPr="00BF0E11" w:rsidRDefault="001E261D"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Přípojky dešťových vpustí DN 150, PVC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b/>
          <w:bCs/>
          <w:sz w:val="24"/>
          <w:szCs w:val="24"/>
        </w:rPr>
        <w:t xml:space="preserve">81,4 </w:t>
      </w:r>
      <w:r w:rsidRPr="00EA03EC">
        <w:rPr>
          <w:rFonts w:ascii="Times New Roman" w:hAnsi="Times New Roman" w:cs="Times New Roman"/>
          <w:b/>
          <w:bCs/>
          <w:sz w:val="24"/>
          <w:szCs w:val="24"/>
        </w:rPr>
        <w:t>m</w:t>
      </w:r>
    </w:p>
    <w:p w:rsidR="000E6552" w:rsidRDefault="000E6552" w:rsidP="00D94DBC">
      <w:pPr>
        <w:autoSpaceDE w:val="0"/>
        <w:autoSpaceDN w:val="0"/>
        <w:adjustRightInd w:val="0"/>
        <w:spacing w:after="0"/>
        <w:jc w:val="both"/>
        <w:rPr>
          <w:rFonts w:ascii="Times New Roman" w:hAnsi="Times New Roman"/>
          <w:b/>
          <w:sz w:val="24"/>
          <w:szCs w:val="24"/>
          <w:u w:val="single"/>
        </w:rPr>
      </w:pPr>
    </w:p>
    <w:p w:rsidR="001F473E" w:rsidRDefault="001F473E" w:rsidP="00D94DBC">
      <w:pPr>
        <w:autoSpaceDE w:val="0"/>
        <w:autoSpaceDN w:val="0"/>
        <w:adjustRightInd w:val="0"/>
        <w:spacing w:after="0"/>
        <w:jc w:val="both"/>
        <w:rPr>
          <w:rFonts w:ascii="Times New Roman" w:hAnsi="Times New Roman"/>
          <w:b/>
          <w:sz w:val="24"/>
          <w:szCs w:val="24"/>
          <w:u w:val="single"/>
        </w:rPr>
      </w:pPr>
    </w:p>
    <w:p w:rsidR="00C92A6F" w:rsidRDefault="00C92A6F" w:rsidP="00D94DBC">
      <w:pPr>
        <w:autoSpaceDE w:val="0"/>
        <w:autoSpaceDN w:val="0"/>
        <w:adjustRightInd w:val="0"/>
        <w:spacing w:after="0"/>
        <w:jc w:val="both"/>
        <w:rPr>
          <w:rFonts w:ascii="Times New Roman" w:hAnsi="Times New Roman"/>
          <w:b/>
          <w:sz w:val="24"/>
          <w:szCs w:val="24"/>
          <w:u w:val="single"/>
        </w:rPr>
      </w:pPr>
      <w:r>
        <w:rPr>
          <w:rFonts w:ascii="Times New Roman" w:hAnsi="Times New Roman"/>
          <w:b/>
          <w:sz w:val="24"/>
          <w:szCs w:val="24"/>
          <w:u w:val="single"/>
        </w:rPr>
        <w:t>Závěrečné shrnutí:</w:t>
      </w:r>
    </w:p>
    <w:p w:rsidR="000E6552" w:rsidRDefault="000E6552" w:rsidP="00D94DBC">
      <w:pPr>
        <w:autoSpaceDE w:val="0"/>
        <w:autoSpaceDN w:val="0"/>
        <w:adjustRightInd w:val="0"/>
        <w:spacing w:after="0"/>
        <w:jc w:val="both"/>
        <w:rPr>
          <w:rFonts w:ascii="Times New Roman" w:hAnsi="Times New Roman"/>
          <w:sz w:val="24"/>
          <w:szCs w:val="24"/>
        </w:rPr>
      </w:pPr>
    </w:p>
    <w:p w:rsidR="00C92A6F" w:rsidRDefault="00C92A6F" w:rsidP="00D94DBC">
      <w:pPr>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Šlo o mimořádně náročnou stavbu v hlavní ulici z města směrem na Lomnici nad Popelkou. V prvním i v druhém roce navíc na nás navazovala krajská akce obnovy silnice, která  ohledem na rozsah akce také pracovala s velmi přísnými termíny. Velmi často nás jejich stavba doháněla. Naštěstí šlo o plně uzavřené široké komunikace. </w:t>
      </w:r>
      <w:r w:rsidR="001F473E">
        <w:rPr>
          <w:rFonts w:ascii="Times New Roman" w:hAnsi="Times New Roman"/>
          <w:sz w:val="24"/>
          <w:szCs w:val="24"/>
        </w:rPr>
        <w:t xml:space="preserve">KSSLK a jejich dodavatel odvedli velký kus kvalitní práce. </w:t>
      </w:r>
    </w:p>
    <w:p w:rsidR="00C92A6F" w:rsidRDefault="00C92A6F" w:rsidP="00D94DBC">
      <w:pPr>
        <w:autoSpaceDE w:val="0"/>
        <w:autoSpaceDN w:val="0"/>
        <w:adjustRightInd w:val="0"/>
        <w:spacing w:after="0"/>
        <w:jc w:val="both"/>
        <w:rPr>
          <w:rFonts w:ascii="Times New Roman" w:hAnsi="Times New Roman"/>
          <w:sz w:val="24"/>
          <w:szCs w:val="24"/>
        </w:rPr>
      </w:pPr>
    </w:p>
    <w:p w:rsidR="00C92A6F" w:rsidRDefault="00C92A6F" w:rsidP="00D94DBC">
      <w:pPr>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Standardními složitými otázkami byly obnova množství přípojek a jejich konkrétní řešení a také propojení sítí v hlavní ulici s městskými bočními.  </w:t>
      </w:r>
    </w:p>
    <w:p w:rsidR="00C92A6F" w:rsidRDefault="00C92A6F" w:rsidP="00D94DBC">
      <w:pPr>
        <w:autoSpaceDE w:val="0"/>
        <w:autoSpaceDN w:val="0"/>
        <w:adjustRightInd w:val="0"/>
        <w:spacing w:after="0"/>
        <w:jc w:val="both"/>
        <w:rPr>
          <w:rFonts w:ascii="Times New Roman" w:hAnsi="Times New Roman"/>
          <w:sz w:val="24"/>
          <w:szCs w:val="24"/>
        </w:rPr>
      </w:pPr>
    </w:p>
    <w:p w:rsidR="00C92A6F" w:rsidRDefault="00C92A6F" w:rsidP="00D94DBC">
      <w:pPr>
        <w:autoSpaceDE w:val="0"/>
        <w:autoSpaceDN w:val="0"/>
        <w:adjustRightInd w:val="0"/>
        <w:spacing w:after="0"/>
        <w:jc w:val="both"/>
        <w:rPr>
          <w:rFonts w:ascii="Times New Roman" w:hAnsi="Times New Roman"/>
          <w:sz w:val="24"/>
          <w:szCs w:val="24"/>
        </w:rPr>
      </w:pPr>
      <w:r>
        <w:rPr>
          <w:rFonts w:ascii="Times New Roman" w:hAnsi="Times New Roman"/>
          <w:sz w:val="24"/>
          <w:szCs w:val="24"/>
        </w:rPr>
        <w:t>Rozsah akce a také její financování nás jednoznačně donutilo rozdělit stavbu na dva roky. Na stavbě výrazně napomohl k postupu nás stavební dozor pan Kosáček. Dodavatel měl zpočátku na stavbě nepříliš kvalitní čety, ale postupně vše vyřešil a jeho činnosti nabraly potřebné tempo.</w:t>
      </w:r>
    </w:p>
    <w:p w:rsidR="00273601" w:rsidRDefault="00273601" w:rsidP="00D94DBC">
      <w:pPr>
        <w:autoSpaceDE w:val="0"/>
        <w:autoSpaceDN w:val="0"/>
        <w:adjustRightInd w:val="0"/>
        <w:spacing w:after="0"/>
        <w:jc w:val="both"/>
        <w:rPr>
          <w:rFonts w:ascii="Times New Roman" w:hAnsi="Times New Roman"/>
          <w:sz w:val="24"/>
          <w:szCs w:val="24"/>
        </w:rPr>
      </w:pPr>
    </w:p>
    <w:p w:rsidR="00273601" w:rsidRDefault="00273601" w:rsidP="00D94DBC">
      <w:pPr>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Při akci byla skvělá spolupráce s vedením města, které propojovalo obě stavby dohromady. Přínosem díla jsou také příprava sítí pro vybudování budoucího obchodního centra a řešení obnovy veřejných ploch v lokalitě u </w:t>
      </w:r>
      <w:proofErr w:type="spellStart"/>
      <w:r>
        <w:rPr>
          <w:rFonts w:ascii="Times New Roman" w:hAnsi="Times New Roman"/>
          <w:sz w:val="24"/>
          <w:szCs w:val="24"/>
        </w:rPr>
        <w:t>Elitexu</w:t>
      </w:r>
      <w:proofErr w:type="spellEnd"/>
      <w:r>
        <w:rPr>
          <w:rFonts w:ascii="Times New Roman" w:hAnsi="Times New Roman"/>
          <w:sz w:val="24"/>
          <w:szCs w:val="24"/>
        </w:rPr>
        <w:t>.</w:t>
      </w:r>
    </w:p>
    <w:p w:rsidR="00273601" w:rsidRDefault="00273601" w:rsidP="00D94DBC">
      <w:pPr>
        <w:autoSpaceDE w:val="0"/>
        <w:autoSpaceDN w:val="0"/>
        <w:adjustRightInd w:val="0"/>
        <w:spacing w:after="0"/>
        <w:jc w:val="both"/>
        <w:rPr>
          <w:rFonts w:ascii="Times New Roman" w:hAnsi="Times New Roman"/>
          <w:sz w:val="24"/>
          <w:szCs w:val="24"/>
        </w:rPr>
      </w:pPr>
    </w:p>
    <w:p w:rsidR="00273601" w:rsidRDefault="00273601" w:rsidP="00D94DBC">
      <w:pPr>
        <w:autoSpaceDE w:val="0"/>
        <w:autoSpaceDN w:val="0"/>
        <w:adjustRightInd w:val="0"/>
        <w:spacing w:after="0"/>
        <w:jc w:val="both"/>
        <w:rPr>
          <w:rFonts w:ascii="Times New Roman" w:hAnsi="Times New Roman"/>
          <w:sz w:val="24"/>
          <w:szCs w:val="24"/>
        </w:rPr>
      </w:pPr>
      <w:r>
        <w:rPr>
          <w:rFonts w:ascii="Times New Roman" w:hAnsi="Times New Roman"/>
          <w:sz w:val="24"/>
          <w:szCs w:val="24"/>
        </w:rPr>
        <w:t>Výsledkem je mimořádná proměna města. takto bychom dle předběžných dohod s KSSLK chtěli proměnit další centrální ulici 5. Května (směr z centra na Turnov) v letech 2026 – 2027. Při ní bychom však měli bý</w:t>
      </w:r>
      <w:r w:rsidR="0018147A">
        <w:rPr>
          <w:rFonts w:ascii="Times New Roman" w:hAnsi="Times New Roman"/>
          <w:sz w:val="24"/>
          <w:szCs w:val="24"/>
        </w:rPr>
        <w:t>t</w:t>
      </w:r>
      <w:r>
        <w:rPr>
          <w:rFonts w:ascii="Times New Roman" w:hAnsi="Times New Roman"/>
          <w:sz w:val="24"/>
          <w:szCs w:val="24"/>
        </w:rPr>
        <w:t xml:space="preserve"> jediní investoři a pracovat s příspěvkem LK na obnovu komunikace zasažené rozsáhlou stavbou. </w:t>
      </w:r>
    </w:p>
    <w:p w:rsidR="00C92A6F" w:rsidRDefault="00C92A6F" w:rsidP="00D94DBC">
      <w:pPr>
        <w:autoSpaceDE w:val="0"/>
        <w:autoSpaceDN w:val="0"/>
        <w:adjustRightInd w:val="0"/>
        <w:spacing w:after="0"/>
        <w:jc w:val="both"/>
        <w:rPr>
          <w:rFonts w:ascii="Times New Roman" w:hAnsi="Times New Roman"/>
          <w:sz w:val="24"/>
          <w:szCs w:val="24"/>
        </w:rPr>
      </w:pPr>
    </w:p>
    <w:p w:rsidR="001F473E" w:rsidRDefault="001F473E" w:rsidP="00D94DBC">
      <w:pPr>
        <w:autoSpaceDE w:val="0"/>
        <w:autoSpaceDN w:val="0"/>
        <w:adjustRightInd w:val="0"/>
        <w:spacing w:after="0"/>
        <w:jc w:val="both"/>
        <w:rPr>
          <w:rFonts w:ascii="Times New Roman" w:hAnsi="Times New Roman"/>
          <w:sz w:val="24"/>
          <w:szCs w:val="24"/>
        </w:rPr>
      </w:pPr>
    </w:p>
    <w:p w:rsidR="001F473E" w:rsidRDefault="001F473E" w:rsidP="00D94DBC">
      <w:pPr>
        <w:autoSpaceDE w:val="0"/>
        <w:autoSpaceDN w:val="0"/>
        <w:adjustRightInd w:val="0"/>
        <w:spacing w:after="0"/>
        <w:jc w:val="both"/>
        <w:rPr>
          <w:rFonts w:ascii="Times New Roman" w:hAnsi="Times New Roman"/>
          <w:sz w:val="24"/>
          <w:szCs w:val="24"/>
        </w:rPr>
      </w:pPr>
    </w:p>
    <w:p w:rsidR="001E261D" w:rsidRPr="009B013D" w:rsidRDefault="001E261D" w:rsidP="00D94DBC">
      <w:pPr>
        <w:autoSpaceDE w:val="0"/>
        <w:autoSpaceDN w:val="0"/>
        <w:adjustRightInd w:val="0"/>
        <w:spacing w:after="0"/>
        <w:jc w:val="both"/>
        <w:rPr>
          <w:rFonts w:ascii="Times New Roman" w:hAnsi="Times New Roman"/>
          <w:b/>
          <w:sz w:val="24"/>
          <w:szCs w:val="24"/>
          <w:u w:val="single"/>
        </w:rPr>
      </w:pPr>
      <w:r w:rsidRPr="009B013D">
        <w:rPr>
          <w:rFonts w:ascii="Times New Roman" w:hAnsi="Times New Roman"/>
          <w:b/>
          <w:sz w:val="24"/>
          <w:szCs w:val="24"/>
          <w:u w:val="single"/>
        </w:rPr>
        <w:t>Návrh na usnesení:</w:t>
      </w:r>
    </w:p>
    <w:p w:rsidR="001E261D" w:rsidRPr="00905F8F" w:rsidRDefault="001E261D" w:rsidP="00D94DBC">
      <w:pPr>
        <w:spacing w:after="0"/>
        <w:jc w:val="both"/>
        <w:rPr>
          <w:rFonts w:ascii="Times New Roman" w:hAnsi="Times New Roman"/>
          <w:sz w:val="24"/>
          <w:szCs w:val="24"/>
        </w:rPr>
      </w:pPr>
      <w:r w:rsidRPr="00BB7B6B">
        <w:rPr>
          <w:rFonts w:ascii="Times New Roman" w:hAnsi="Times New Roman"/>
          <w:sz w:val="24"/>
          <w:szCs w:val="24"/>
        </w:rPr>
        <w:t xml:space="preserve">RS bere na vědomí </w:t>
      </w:r>
      <w:r>
        <w:rPr>
          <w:rFonts w:ascii="Times New Roman" w:hAnsi="Times New Roman"/>
          <w:sz w:val="24"/>
          <w:szCs w:val="24"/>
        </w:rPr>
        <w:t>informaci o dokončení</w:t>
      </w:r>
      <w:r w:rsidRPr="00BB7B6B">
        <w:rPr>
          <w:rFonts w:ascii="Times New Roman" w:hAnsi="Times New Roman"/>
          <w:sz w:val="24"/>
          <w:szCs w:val="24"/>
        </w:rPr>
        <w:t xml:space="preserve"> akce: „</w:t>
      </w:r>
      <w:r w:rsidRPr="00CA0DF7">
        <w:rPr>
          <w:rFonts w:ascii="Times New Roman" w:hAnsi="Times New Roman"/>
          <w:sz w:val="24"/>
          <w:szCs w:val="24"/>
        </w:rPr>
        <w:t>Lomnice nad Popelkou – Obnova VH sítí v ulicích Plk. Truhláře a Jilemnická</w:t>
      </w:r>
      <w:r w:rsidRPr="00BB7B6B">
        <w:rPr>
          <w:rFonts w:ascii="Times New Roman" w:hAnsi="Times New Roman"/>
          <w:sz w:val="24"/>
          <w:szCs w:val="24"/>
        </w:rPr>
        <w:t>“</w:t>
      </w:r>
      <w:r>
        <w:rPr>
          <w:rFonts w:ascii="Times New Roman" w:hAnsi="Times New Roman"/>
          <w:sz w:val="24"/>
          <w:szCs w:val="24"/>
        </w:rPr>
        <w:t>.</w:t>
      </w:r>
      <w:r w:rsidRPr="00BB7B6B">
        <w:rPr>
          <w:rFonts w:ascii="Times New Roman" w:hAnsi="Times New Roman"/>
          <w:sz w:val="24"/>
          <w:szCs w:val="24"/>
        </w:rPr>
        <w:t xml:space="preserve">  </w:t>
      </w:r>
      <w:r w:rsidRPr="00905F8F">
        <w:rPr>
          <w:rFonts w:ascii="Times New Roman" w:hAnsi="Times New Roman"/>
          <w:sz w:val="24"/>
          <w:szCs w:val="24"/>
        </w:rPr>
        <w:t xml:space="preserve"> </w:t>
      </w:r>
    </w:p>
    <w:p w:rsidR="001E261D" w:rsidRDefault="001E261D" w:rsidP="00D94DBC">
      <w:pPr>
        <w:spacing w:after="0"/>
        <w:jc w:val="both"/>
        <w:rPr>
          <w:rFonts w:ascii="Times New Roman" w:hAnsi="Times New Roman"/>
          <w:sz w:val="24"/>
          <w:szCs w:val="24"/>
        </w:rPr>
      </w:pPr>
    </w:p>
    <w:p w:rsidR="00BF0E11" w:rsidRDefault="00BF0E11" w:rsidP="00D94DBC">
      <w:pPr>
        <w:spacing w:after="0"/>
        <w:jc w:val="both"/>
        <w:rPr>
          <w:rFonts w:ascii="Times New Roman" w:hAnsi="Times New Roman"/>
          <w:sz w:val="24"/>
          <w:szCs w:val="24"/>
        </w:rPr>
      </w:pPr>
    </w:p>
    <w:p w:rsidR="001F473E" w:rsidRDefault="001F473E" w:rsidP="00D94DBC">
      <w:pPr>
        <w:spacing w:after="0"/>
        <w:jc w:val="both"/>
        <w:rPr>
          <w:rFonts w:ascii="Times New Roman" w:hAnsi="Times New Roman"/>
          <w:sz w:val="24"/>
          <w:szCs w:val="24"/>
        </w:rPr>
      </w:pPr>
    </w:p>
    <w:p w:rsidR="001F473E" w:rsidRPr="00905F8F" w:rsidRDefault="001F473E" w:rsidP="00D94DBC">
      <w:pPr>
        <w:spacing w:after="0"/>
        <w:jc w:val="both"/>
        <w:rPr>
          <w:rFonts w:ascii="Times New Roman" w:hAnsi="Times New Roman"/>
          <w:sz w:val="24"/>
          <w:szCs w:val="24"/>
        </w:rPr>
      </w:pPr>
    </w:p>
    <w:p w:rsidR="000128BF" w:rsidRPr="00EB424B" w:rsidRDefault="000128BF" w:rsidP="001F473E">
      <w:pPr>
        <w:pStyle w:val="Odstavecseseznamem"/>
        <w:numPr>
          <w:ilvl w:val="1"/>
          <w:numId w:val="22"/>
        </w:numPr>
        <w:spacing w:after="0"/>
        <w:jc w:val="both"/>
        <w:rPr>
          <w:rFonts w:ascii="Times New Roman" w:hAnsi="Times New Roman" w:cs="Times New Roman"/>
          <w:b/>
          <w:bCs/>
          <w:sz w:val="28"/>
          <w:szCs w:val="28"/>
          <w:u w:val="single"/>
        </w:rPr>
      </w:pPr>
      <w:r w:rsidRPr="00EB424B">
        <w:rPr>
          <w:rFonts w:ascii="Times New Roman" w:hAnsi="Times New Roman" w:cs="Times New Roman"/>
          <w:b/>
          <w:bCs/>
          <w:sz w:val="28"/>
          <w:szCs w:val="28"/>
          <w:u w:val="single"/>
        </w:rPr>
        <w:t xml:space="preserve">Lomnice nad </w:t>
      </w:r>
      <w:proofErr w:type="gramStart"/>
      <w:r w:rsidRPr="00EB424B">
        <w:rPr>
          <w:rFonts w:ascii="Times New Roman" w:hAnsi="Times New Roman" w:cs="Times New Roman"/>
          <w:b/>
          <w:bCs/>
          <w:sz w:val="28"/>
          <w:szCs w:val="28"/>
          <w:u w:val="single"/>
        </w:rPr>
        <w:t>Popelkou– obnovu</w:t>
      </w:r>
      <w:proofErr w:type="gramEnd"/>
      <w:r w:rsidRPr="00EB424B">
        <w:rPr>
          <w:rFonts w:ascii="Times New Roman" w:hAnsi="Times New Roman" w:cs="Times New Roman"/>
          <w:b/>
          <w:bCs/>
          <w:sz w:val="28"/>
          <w:szCs w:val="28"/>
          <w:u w:val="single"/>
        </w:rPr>
        <w:t xml:space="preserve"> vodovodu ulici Mlynářská - vyhlášení VP </w:t>
      </w:r>
    </w:p>
    <w:p w:rsidR="000128BF" w:rsidRPr="00BB456A" w:rsidRDefault="000128BF" w:rsidP="00D94DBC">
      <w:pPr>
        <w:spacing w:after="0"/>
        <w:rPr>
          <w:rFonts w:ascii="Times New Roman" w:hAnsi="Times New Roman" w:cs="Times New Roman"/>
          <w:sz w:val="24"/>
          <w:szCs w:val="24"/>
        </w:rPr>
      </w:pPr>
    </w:p>
    <w:p w:rsidR="001F473E" w:rsidRDefault="000128BF" w:rsidP="00D94DBC">
      <w:pPr>
        <w:spacing w:after="0"/>
        <w:jc w:val="both"/>
        <w:rPr>
          <w:rFonts w:ascii="Times New Roman" w:hAnsi="Times New Roman" w:cs="Times New Roman"/>
          <w:sz w:val="24"/>
          <w:szCs w:val="24"/>
        </w:rPr>
      </w:pPr>
      <w:r w:rsidRPr="00BB456A">
        <w:rPr>
          <w:rFonts w:ascii="Times New Roman" w:hAnsi="Times New Roman" w:cs="Times New Roman"/>
          <w:sz w:val="24"/>
          <w:szCs w:val="24"/>
        </w:rPr>
        <w:t xml:space="preserve">Jedná se o vypsání </w:t>
      </w:r>
      <w:r w:rsidR="001F473E">
        <w:rPr>
          <w:rFonts w:ascii="Times New Roman" w:hAnsi="Times New Roman" w:cs="Times New Roman"/>
          <w:sz w:val="24"/>
          <w:szCs w:val="24"/>
        </w:rPr>
        <w:t xml:space="preserve">poptávky </w:t>
      </w:r>
      <w:r w:rsidRPr="00BB456A">
        <w:rPr>
          <w:rFonts w:ascii="Times New Roman" w:hAnsi="Times New Roman" w:cs="Times New Roman"/>
          <w:sz w:val="24"/>
          <w:szCs w:val="24"/>
        </w:rPr>
        <w:t xml:space="preserve">na </w:t>
      </w:r>
      <w:r>
        <w:rPr>
          <w:rFonts w:ascii="Times New Roman" w:hAnsi="Times New Roman" w:cs="Times New Roman"/>
          <w:sz w:val="24"/>
          <w:szCs w:val="24"/>
        </w:rPr>
        <w:t>dodavatele stavby obnovy vodovodu v původní trase v ulici Mlynářská s napojením do ulice Josefa Jana Fučíka.</w:t>
      </w:r>
      <w:r w:rsidR="001F473E">
        <w:rPr>
          <w:rFonts w:ascii="Times New Roman" w:hAnsi="Times New Roman" w:cs="Times New Roman"/>
          <w:sz w:val="24"/>
          <w:szCs w:val="24"/>
        </w:rPr>
        <w:t xml:space="preserve"> Jde o prosbu města, protože vodovod je veden z velké části po hrázi rybníku </w:t>
      </w:r>
      <w:proofErr w:type="spellStart"/>
      <w:r w:rsidR="001F473E">
        <w:rPr>
          <w:rFonts w:ascii="Times New Roman" w:hAnsi="Times New Roman" w:cs="Times New Roman"/>
          <w:sz w:val="24"/>
          <w:szCs w:val="24"/>
        </w:rPr>
        <w:t>Matoušák</w:t>
      </w:r>
      <w:proofErr w:type="spellEnd"/>
      <w:r w:rsidR="001F473E">
        <w:rPr>
          <w:rFonts w:ascii="Times New Roman" w:hAnsi="Times New Roman" w:cs="Times New Roman"/>
          <w:sz w:val="24"/>
          <w:szCs w:val="24"/>
        </w:rPr>
        <w:t xml:space="preserve">, který projde celkovou revitalizací. </w:t>
      </w:r>
    </w:p>
    <w:p w:rsidR="001F473E" w:rsidRDefault="001F473E" w:rsidP="00D94DBC">
      <w:pPr>
        <w:spacing w:after="0"/>
        <w:jc w:val="both"/>
        <w:rPr>
          <w:rFonts w:ascii="Times New Roman" w:hAnsi="Times New Roman" w:cs="Times New Roman"/>
          <w:sz w:val="24"/>
          <w:szCs w:val="24"/>
        </w:rPr>
      </w:pPr>
    </w:p>
    <w:p w:rsidR="000128BF" w:rsidRDefault="000128BF"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 Po výstavbě vodovodu dojde k jednoduché obnově asfaltové komunikace a zpevněných ploch. Původní vodovod z roku 1932, je již na hraně životnosti a je zdrojem častých poruch. Zároveň provozně tvoří propojení s ulicí </w:t>
      </w:r>
      <w:proofErr w:type="spellStart"/>
      <w:r>
        <w:rPr>
          <w:rFonts w:ascii="Times New Roman" w:hAnsi="Times New Roman" w:cs="Times New Roman"/>
          <w:sz w:val="24"/>
          <w:szCs w:val="24"/>
        </w:rPr>
        <w:t>Rváčovská</w:t>
      </w:r>
      <w:proofErr w:type="spellEnd"/>
      <w:r>
        <w:rPr>
          <w:rFonts w:ascii="Times New Roman" w:hAnsi="Times New Roman" w:cs="Times New Roman"/>
          <w:sz w:val="24"/>
          <w:szCs w:val="24"/>
        </w:rPr>
        <w:t xml:space="preserve">. Úsek v této komunikaci bude obnoven a </w:t>
      </w:r>
      <w:proofErr w:type="spellStart"/>
      <w:r>
        <w:rPr>
          <w:rFonts w:ascii="Times New Roman" w:hAnsi="Times New Roman" w:cs="Times New Roman"/>
          <w:sz w:val="24"/>
          <w:szCs w:val="24"/>
        </w:rPr>
        <w:t>dopojen</w:t>
      </w:r>
      <w:proofErr w:type="spellEnd"/>
      <w:r>
        <w:rPr>
          <w:rFonts w:ascii="Times New Roman" w:hAnsi="Times New Roman" w:cs="Times New Roman"/>
          <w:sz w:val="24"/>
          <w:szCs w:val="24"/>
        </w:rPr>
        <w:t xml:space="preserve"> do ulice 5. května v rámci rekonstrukce sítí v této hlavní komunikaci komunikace v letech 2026 -  2027.</w:t>
      </w:r>
    </w:p>
    <w:p w:rsidR="000128BF" w:rsidRDefault="000128BF" w:rsidP="00D94DBC">
      <w:pPr>
        <w:spacing w:after="0"/>
        <w:jc w:val="both"/>
        <w:rPr>
          <w:rFonts w:ascii="Times New Roman" w:hAnsi="Times New Roman" w:cs="Times New Roman"/>
          <w:sz w:val="24"/>
          <w:szCs w:val="24"/>
        </w:rPr>
      </w:pPr>
    </w:p>
    <w:p w:rsidR="005D555D" w:rsidRDefault="005D555D" w:rsidP="00D94DBC">
      <w:pPr>
        <w:spacing w:after="0"/>
        <w:jc w:val="both"/>
        <w:rPr>
          <w:rFonts w:ascii="Times New Roman" w:hAnsi="Times New Roman" w:cs="Times New Roman"/>
          <w:sz w:val="24"/>
          <w:szCs w:val="24"/>
        </w:rPr>
      </w:pPr>
    </w:p>
    <w:p w:rsidR="000128BF" w:rsidRPr="00884C4A" w:rsidRDefault="000128BF" w:rsidP="00D94DBC">
      <w:pPr>
        <w:spacing w:after="0"/>
        <w:jc w:val="both"/>
        <w:rPr>
          <w:rFonts w:ascii="Times New Roman" w:hAnsi="Times New Roman" w:cs="Times New Roman"/>
          <w:b/>
          <w:i/>
          <w:sz w:val="24"/>
          <w:szCs w:val="24"/>
          <w:u w:val="single"/>
        </w:rPr>
      </w:pPr>
      <w:r w:rsidRPr="00884C4A">
        <w:rPr>
          <w:rFonts w:ascii="Times New Roman" w:hAnsi="Times New Roman" w:cs="Times New Roman"/>
          <w:b/>
          <w:i/>
          <w:sz w:val="24"/>
          <w:szCs w:val="24"/>
          <w:u w:val="single"/>
        </w:rPr>
        <w:t>Rozsah díla:</w:t>
      </w:r>
    </w:p>
    <w:p w:rsidR="000128BF" w:rsidRPr="005A080B" w:rsidRDefault="000128BF" w:rsidP="00D94DBC">
      <w:pPr>
        <w:spacing w:after="0"/>
        <w:jc w:val="both"/>
        <w:rPr>
          <w:rFonts w:ascii="Times New Roman" w:hAnsi="Times New Roman" w:cs="Times New Roman"/>
          <w:sz w:val="24"/>
          <w:szCs w:val="24"/>
        </w:rPr>
      </w:pPr>
      <w:r w:rsidRPr="005A080B">
        <w:rPr>
          <w:rFonts w:ascii="Times New Roman" w:hAnsi="Times New Roman" w:cs="Times New Roman"/>
          <w:b/>
          <w:bCs/>
          <w:sz w:val="24"/>
          <w:szCs w:val="24"/>
        </w:rPr>
        <w:t xml:space="preserve">Vodovod </w:t>
      </w:r>
      <w:r>
        <w:rPr>
          <w:rFonts w:ascii="Times New Roman" w:hAnsi="Times New Roman" w:cs="Times New Roman"/>
          <w:sz w:val="24"/>
          <w:szCs w:val="24"/>
        </w:rPr>
        <w:t xml:space="preserve">obnova vodovodu PE100 PN16 RC DN 110 mm v délce 349 m a </w:t>
      </w:r>
      <w:proofErr w:type="gramStart"/>
      <w:r>
        <w:rPr>
          <w:rFonts w:ascii="Times New Roman" w:hAnsi="Times New Roman" w:cs="Times New Roman"/>
          <w:sz w:val="24"/>
          <w:szCs w:val="24"/>
        </w:rPr>
        <w:t>přepojení 6-ti</w:t>
      </w:r>
      <w:proofErr w:type="gramEnd"/>
      <w:r>
        <w:rPr>
          <w:rFonts w:ascii="Times New Roman" w:hAnsi="Times New Roman" w:cs="Times New Roman"/>
          <w:sz w:val="24"/>
          <w:szCs w:val="24"/>
        </w:rPr>
        <w:t xml:space="preserve"> přípojek v celkové délce cca 35 m.</w:t>
      </w:r>
      <w:r w:rsidR="006A0FAA">
        <w:rPr>
          <w:rFonts w:ascii="Times New Roman" w:hAnsi="Times New Roman" w:cs="Times New Roman"/>
          <w:sz w:val="24"/>
          <w:szCs w:val="24"/>
        </w:rPr>
        <w:t xml:space="preserve"> </w:t>
      </w:r>
      <w:r>
        <w:rPr>
          <w:rFonts w:ascii="Times New Roman" w:hAnsi="Times New Roman" w:cs="Times New Roman"/>
          <w:sz w:val="24"/>
          <w:szCs w:val="24"/>
        </w:rPr>
        <w:t>Obnova povrchů proběhne pouze v nutném rozsahu v místě zasaženém stavbou.</w:t>
      </w:r>
    </w:p>
    <w:p w:rsidR="000128BF" w:rsidRDefault="000128BF" w:rsidP="00D94DBC">
      <w:pPr>
        <w:spacing w:after="0"/>
        <w:jc w:val="both"/>
        <w:rPr>
          <w:rFonts w:ascii="Times New Roman" w:hAnsi="Times New Roman" w:cs="Times New Roman"/>
          <w:sz w:val="24"/>
          <w:szCs w:val="24"/>
        </w:rPr>
      </w:pPr>
      <w:r>
        <w:rPr>
          <w:rFonts w:ascii="Times New Roman" w:hAnsi="Times New Roman" w:cs="Times New Roman"/>
          <w:sz w:val="24"/>
          <w:szCs w:val="24"/>
        </w:rPr>
        <w:t>V tuto chvíli nemáme zpracovaný rozpočet stavby. Podle cen ostatních realizací můžeme odhadnout náklady pro VHS Turnov ve výši 3 mil. Kč na vodovodních sítích a na město Lomnice nad Popelkou 0,8 mil Kč na obnově povrchů. Bohužel na tuto akci nejde získat žádná dotace.</w:t>
      </w:r>
    </w:p>
    <w:p w:rsidR="000128BF" w:rsidRDefault="000128BF" w:rsidP="00D94DBC">
      <w:pPr>
        <w:spacing w:after="0"/>
        <w:jc w:val="both"/>
        <w:rPr>
          <w:rFonts w:ascii="Times New Roman" w:hAnsi="Times New Roman" w:cs="Times New Roman"/>
          <w:sz w:val="24"/>
          <w:szCs w:val="24"/>
        </w:rPr>
      </w:pPr>
    </w:p>
    <w:p w:rsidR="000128BF" w:rsidRDefault="000128BF" w:rsidP="00D94DBC">
      <w:pPr>
        <w:spacing w:after="0"/>
        <w:jc w:val="both"/>
        <w:rPr>
          <w:rFonts w:ascii="Times New Roman" w:hAnsi="Times New Roman" w:cs="Times New Roman"/>
          <w:sz w:val="24"/>
          <w:szCs w:val="24"/>
        </w:rPr>
      </w:pPr>
      <w:r>
        <w:rPr>
          <w:rFonts w:ascii="Times New Roman" w:hAnsi="Times New Roman" w:cs="Times New Roman"/>
          <w:sz w:val="24"/>
          <w:szCs w:val="24"/>
        </w:rPr>
        <w:t>Akci bychom rádi vypsali do konce tohoto roku. Realizaci chceme naplánovat benevolentně pro firmy v průběhu roku 2025 s dokončením v říjnu, čímž bychom mohli k zakázce přitáhnout větší zájem firem.</w:t>
      </w:r>
    </w:p>
    <w:p w:rsidR="000128BF" w:rsidRDefault="000128BF" w:rsidP="00D94DBC">
      <w:pPr>
        <w:autoSpaceDE w:val="0"/>
        <w:autoSpaceDN w:val="0"/>
        <w:adjustRightInd w:val="0"/>
        <w:spacing w:after="0"/>
        <w:jc w:val="both"/>
        <w:rPr>
          <w:rFonts w:ascii="Times New Roman" w:hAnsi="Times New Roman" w:cs="Times New Roman"/>
          <w:b/>
          <w:sz w:val="24"/>
          <w:szCs w:val="24"/>
          <w:u w:val="single"/>
        </w:rPr>
      </w:pPr>
    </w:p>
    <w:p w:rsidR="00273601" w:rsidRDefault="00273601" w:rsidP="00D94DBC">
      <w:pPr>
        <w:autoSpaceDE w:val="0"/>
        <w:autoSpaceDN w:val="0"/>
        <w:adjustRightInd w:val="0"/>
        <w:spacing w:after="0"/>
        <w:jc w:val="both"/>
        <w:rPr>
          <w:rFonts w:ascii="Times New Roman" w:hAnsi="Times New Roman" w:cs="Times New Roman"/>
          <w:b/>
          <w:sz w:val="24"/>
          <w:szCs w:val="24"/>
          <w:u w:val="single"/>
        </w:rPr>
      </w:pPr>
    </w:p>
    <w:p w:rsidR="005D555D" w:rsidRPr="00BB456A" w:rsidRDefault="005D555D" w:rsidP="00D94DBC">
      <w:pPr>
        <w:autoSpaceDE w:val="0"/>
        <w:autoSpaceDN w:val="0"/>
        <w:adjustRightInd w:val="0"/>
        <w:spacing w:after="0"/>
        <w:jc w:val="both"/>
        <w:rPr>
          <w:rFonts w:ascii="Times New Roman" w:hAnsi="Times New Roman" w:cs="Times New Roman"/>
          <w:b/>
          <w:sz w:val="24"/>
          <w:szCs w:val="24"/>
          <w:u w:val="single"/>
        </w:rPr>
      </w:pPr>
    </w:p>
    <w:p w:rsidR="000128BF" w:rsidRPr="00BB456A" w:rsidRDefault="000128BF" w:rsidP="00D94DBC">
      <w:pPr>
        <w:autoSpaceDE w:val="0"/>
        <w:autoSpaceDN w:val="0"/>
        <w:adjustRightInd w:val="0"/>
        <w:spacing w:after="0"/>
        <w:jc w:val="both"/>
        <w:rPr>
          <w:rFonts w:ascii="Times New Roman" w:hAnsi="Times New Roman" w:cs="Times New Roman"/>
          <w:b/>
          <w:sz w:val="24"/>
          <w:szCs w:val="24"/>
          <w:u w:val="single"/>
        </w:rPr>
      </w:pPr>
      <w:r w:rsidRPr="00BB456A">
        <w:rPr>
          <w:rFonts w:ascii="Times New Roman" w:hAnsi="Times New Roman" w:cs="Times New Roman"/>
          <w:b/>
          <w:sz w:val="24"/>
          <w:szCs w:val="24"/>
          <w:u w:val="single"/>
        </w:rPr>
        <w:t>Návrh na usnesení:</w:t>
      </w:r>
    </w:p>
    <w:p w:rsidR="004E2F43" w:rsidRPr="00BF0E11" w:rsidRDefault="000128BF" w:rsidP="00D94DBC">
      <w:pPr>
        <w:autoSpaceDE w:val="0"/>
        <w:autoSpaceDN w:val="0"/>
        <w:adjustRightInd w:val="0"/>
        <w:spacing w:after="0"/>
        <w:jc w:val="both"/>
        <w:rPr>
          <w:rFonts w:ascii="Times New Roman" w:hAnsi="Times New Roman" w:cs="Times New Roman"/>
          <w:iCs/>
          <w:sz w:val="24"/>
          <w:szCs w:val="24"/>
        </w:rPr>
      </w:pPr>
      <w:r w:rsidRPr="00BB456A">
        <w:rPr>
          <w:rFonts w:ascii="Times New Roman" w:hAnsi="Times New Roman" w:cs="Times New Roman"/>
          <w:sz w:val="24"/>
          <w:szCs w:val="24"/>
        </w:rPr>
        <w:t>RS schvaluje vypsání veřejného poptávkového řízení na dodavatele stavby na akci „</w:t>
      </w:r>
      <w:r w:rsidRPr="00692DB1">
        <w:rPr>
          <w:rFonts w:ascii="Times New Roman" w:hAnsi="Times New Roman" w:cs="Times New Roman"/>
          <w:sz w:val="24"/>
          <w:szCs w:val="24"/>
        </w:rPr>
        <w:t>Lomnice nad Popelkou– obnovu vodovodu v původní trase v ulici Mlynářská</w:t>
      </w:r>
      <w:r w:rsidRPr="00BB456A">
        <w:rPr>
          <w:rFonts w:ascii="Times New Roman" w:hAnsi="Times New Roman" w:cs="Times New Roman"/>
          <w:sz w:val="24"/>
          <w:szCs w:val="24"/>
        </w:rPr>
        <w:t xml:space="preserve">“ a jmenuje hodnotící komisi ve složení: </w:t>
      </w:r>
      <w:r>
        <w:rPr>
          <w:rFonts w:ascii="Times New Roman" w:hAnsi="Times New Roman" w:cs="Times New Roman"/>
          <w:sz w:val="24"/>
          <w:szCs w:val="24"/>
        </w:rPr>
        <w:t>Ing</w:t>
      </w:r>
      <w:r w:rsidRPr="00BB456A">
        <w:rPr>
          <w:rFonts w:ascii="Times New Roman" w:hAnsi="Times New Roman" w:cs="Times New Roman"/>
          <w:sz w:val="24"/>
          <w:szCs w:val="24"/>
        </w:rPr>
        <w:t>. Hejduk,</w:t>
      </w:r>
      <w:r>
        <w:rPr>
          <w:rFonts w:ascii="Times New Roman" w:hAnsi="Times New Roman" w:cs="Times New Roman"/>
          <w:sz w:val="24"/>
          <w:szCs w:val="24"/>
        </w:rPr>
        <w:t xml:space="preserve"> Ing. Lamač, Ing. Rajm</w:t>
      </w:r>
      <w:r w:rsidRPr="00BB456A">
        <w:rPr>
          <w:rFonts w:ascii="Times New Roman" w:hAnsi="Times New Roman" w:cs="Times New Roman"/>
          <w:sz w:val="24"/>
          <w:szCs w:val="24"/>
        </w:rPr>
        <w:t>,</w:t>
      </w:r>
      <w:r>
        <w:rPr>
          <w:rFonts w:ascii="Times New Roman" w:hAnsi="Times New Roman" w:cs="Times New Roman"/>
          <w:sz w:val="24"/>
          <w:szCs w:val="24"/>
        </w:rPr>
        <w:t xml:space="preserve"> Mgr. Šimek, Vacek Dis., p. Malá. </w:t>
      </w:r>
    </w:p>
    <w:p w:rsidR="00273601" w:rsidRDefault="00273601" w:rsidP="00D94DBC">
      <w:pPr>
        <w:pStyle w:val="Odstavecseseznamem"/>
        <w:tabs>
          <w:tab w:val="left" w:pos="284"/>
        </w:tabs>
        <w:spacing w:after="0"/>
        <w:ind w:left="0"/>
        <w:rPr>
          <w:rFonts w:ascii="Times New Roman" w:hAnsi="Times New Roman" w:cs="Times New Roman"/>
          <w:b/>
          <w:sz w:val="32"/>
          <w:szCs w:val="32"/>
        </w:rPr>
      </w:pPr>
    </w:p>
    <w:p w:rsidR="001F473E" w:rsidRDefault="001F473E" w:rsidP="00D94DBC">
      <w:pPr>
        <w:pStyle w:val="Odstavecseseznamem"/>
        <w:tabs>
          <w:tab w:val="left" w:pos="284"/>
        </w:tabs>
        <w:spacing w:after="0"/>
        <w:ind w:left="0"/>
        <w:rPr>
          <w:rFonts w:ascii="Times New Roman" w:hAnsi="Times New Roman" w:cs="Times New Roman"/>
          <w:b/>
          <w:sz w:val="32"/>
          <w:szCs w:val="32"/>
        </w:rPr>
      </w:pPr>
    </w:p>
    <w:p w:rsidR="005D555D" w:rsidRDefault="005D555D" w:rsidP="00D94DBC">
      <w:pPr>
        <w:pStyle w:val="Odstavecseseznamem"/>
        <w:tabs>
          <w:tab w:val="left" w:pos="284"/>
        </w:tabs>
        <w:spacing w:after="0"/>
        <w:ind w:left="0"/>
        <w:rPr>
          <w:rFonts w:ascii="Times New Roman" w:hAnsi="Times New Roman" w:cs="Times New Roman"/>
          <w:b/>
          <w:sz w:val="32"/>
          <w:szCs w:val="32"/>
        </w:rPr>
      </w:pPr>
    </w:p>
    <w:p w:rsidR="005D555D" w:rsidRDefault="005D555D" w:rsidP="00D94DBC">
      <w:pPr>
        <w:pStyle w:val="Odstavecseseznamem"/>
        <w:tabs>
          <w:tab w:val="left" w:pos="284"/>
        </w:tabs>
        <w:spacing w:after="0"/>
        <w:ind w:left="0"/>
        <w:rPr>
          <w:rFonts w:ascii="Times New Roman" w:hAnsi="Times New Roman" w:cs="Times New Roman"/>
          <w:b/>
          <w:sz w:val="32"/>
          <w:szCs w:val="32"/>
        </w:rPr>
      </w:pPr>
    </w:p>
    <w:p w:rsidR="005D555D" w:rsidRDefault="005D555D" w:rsidP="00D94DBC">
      <w:pPr>
        <w:pStyle w:val="Odstavecseseznamem"/>
        <w:tabs>
          <w:tab w:val="left" w:pos="284"/>
        </w:tabs>
        <w:spacing w:after="0"/>
        <w:ind w:left="0"/>
        <w:rPr>
          <w:rFonts w:ascii="Times New Roman" w:hAnsi="Times New Roman" w:cs="Times New Roman"/>
          <w:b/>
          <w:sz w:val="32"/>
          <w:szCs w:val="32"/>
        </w:rPr>
      </w:pPr>
    </w:p>
    <w:p w:rsidR="005D555D" w:rsidRDefault="005D555D" w:rsidP="00D94DBC">
      <w:pPr>
        <w:pStyle w:val="Odstavecseseznamem"/>
        <w:tabs>
          <w:tab w:val="left" w:pos="284"/>
        </w:tabs>
        <w:spacing w:after="0"/>
        <w:ind w:left="0"/>
        <w:rPr>
          <w:rFonts w:ascii="Times New Roman" w:hAnsi="Times New Roman" w:cs="Times New Roman"/>
          <w:b/>
          <w:sz w:val="32"/>
          <w:szCs w:val="32"/>
        </w:rPr>
      </w:pPr>
    </w:p>
    <w:p w:rsidR="005D555D" w:rsidRDefault="005D555D" w:rsidP="00D94DBC">
      <w:pPr>
        <w:pStyle w:val="Odstavecseseznamem"/>
        <w:tabs>
          <w:tab w:val="left" w:pos="284"/>
        </w:tabs>
        <w:spacing w:after="0"/>
        <w:ind w:left="0"/>
        <w:rPr>
          <w:rFonts w:ascii="Times New Roman" w:hAnsi="Times New Roman" w:cs="Times New Roman"/>
          <w:b/>
          <w:sz w:val="32"/>
          <w:szCs w:val="32"/>
        </w:rPr>
      </w:pPr>
    </w:p>
    <w:p w:rsidR="004E2F43" w:rsidRPr="00EB424B" w:rsidRDefault="004E2F43" w:rsidP="00D94DBC">
      <w:pPr>
        <w:pStyle w:val="Odstavecseseznamem"/>
        <w:numPr>
          <w:ilvl w:val="1"/>
          <w:numId w:val="22"/>
        </w:numPr>
        <w:spacing w:after="0"/>
        <w:rPr>
          <w:rFonts w:ascii="Times New Roman" w:hAnsi="Times New Roman" w:cs="Times New Roman"/>
          <w:b/>
          <w:bCs/>
          <w:sz w:val="28"/>
          <w:szCs w:val="28"/>
          <w:u w:val="single"/>
        </w:rPr>
      </w:pPr>
      <w:r w:rsidRPr="00EB424B">
        <w:rPr>
          <w:rFonts w:ascii="Times New Roman" w:hAnsi="Times New Roman" w:cs="Times New Roman"/>
          <w:b/>
          <w:bCs/>
          <w:sz w:val="28"/>
          <w:szCs w:val="28"/>
          <w:u w:val="single"/>
        </w:rPr>
        <w:t xml:space="preserve">Lomnice nad Popelkou – Výstavba VH sítí a přeložka vodovodu pro BZ v ulici Smetanova - vyhlášení VP </w:t>
      </w:r>
    </w:p>
    <w:p w:rsidR="004E2F43" w:rsidRPr="00BB456A" w:rsidRDefault="004E2F43" w:rsidP="00D94DBC">
      <w:pPr>
        <w:spacing w:after="0"/>
        <w:rPr>
          <w:rFonts w:ascii="Times New Roman" w:hAnsi="Times New Roman" w:cs="Times New Roman"/>
          <w:sz w:val="24"/>
          <w:szCs w:val="24"/>
        </w:rPr>
      </w:pPr>
    </w:p>
    <w:p w:rsidR="00C82775" w:rsidRDefault="004E2F43" w:rsidP="00D94DBC">
      <w:pPr>
        <w:spacing w:after="0"/>
        <w:jc w:val="both"/>
        <w:rPr>
          <w:rFonts w:ascii="Times New Roman" w:hAnsi="Times New Roman" w:cs="Times New Roman"/>
          <w:sz w:val="24"/>
          <w:szCs w:val="24"/>
        </w:rPr>
      </w:pPr>
      <w:r w:rsidRPr="00BB456A">
        <w:rPr>
          <w:rFonts w:ascii="Times New Roman" w:hAnsi="Times New Roman" w:cs="Times New Roman"/>
          <w:sz w:val="24"/>
          <w:szCs w:val="24"/>
        </w:rPr>
        <w:t xml:space="preserve">Jedná se o vypsání </w:t>
      </w:r>
      <w:r w:rsidR="00C82775">
        <w:rPr>
          <w:rFonts w:ascii="Times New Roman" w:hAnsi="Times New Roman" w:cs="Times New Roman"/>
          <w:sz w:val="24"/>
          <w:szCs w:val="24"/>
        </w:rPr>
        <w:t xml:space="preserve">poptávky </w:t>
      </w:r>
      <w:r w:rsidRPr="00BB456A">
        <w:rPr>
          <w:rFonts w:ascii="Times New Roman" w:hAnsi="Times New Roman" w:cs="Times New Roman"/>
          <w:sz w:val="24"/>
          <w:szCs w:val="24"/>
        </w:rPr>
        <w:t xml:space="preserve">na </w:t>
      </w:r>
      <w:r>
        <w:rPr>
          <w:rFonts w:ascii="Times New Roman" w:hAnsi="Times New Roman" w:cs="Times New Roman"/>
          <w:sz w:val="24"/>
          <w:szCs w:val="24"/>
        </w:rPr>
        <w:t xml:space="preserve">dodavatele stavby přeložky a prodloužení vodovodu, splaškové kanalizace a přípravy dešťové kanalizace pro budoucí napojení bytové zóny u </w:t>
      </w:r>
      <w:proofErr w:type="spellStart"/>
      <w:r>
        <w:rPr>
          <w:rFonts w:ascii="Times New Roman" w:hAnsi="Times New Roman" w:cs="Times New Roman"/>
          <w:sz w:val="24"/>
          <w:szCs w:val="24"/>
        </w:rPr>
        <w:t>Extravitu</w:t>
      </w:r>
      <w:proofErr w:type="spellEnd"/>
      <w:r>
        <w:rPr>
          <w:rFonts w:ascii="Times New Roman" w:hAnsi="Times New Roman" w:cs="Times New Roman"/>
          <w:sz w:val="24"/>
          <w:szCs w:val="24"/>
        </w:rPr>
        <w:t xml:space="preserve"> v ulici Smetanova. </w:t>
      </w:r>
      <w:r w:rsidR="00C82775">
        <w:rPr>
          <w:rFonts w:ascii="Times New Roman" w:hAnsi="Times New Roman" w:cs="Times New Roman"/>
          <w:sz w:val="24"/>
          <w:szCs w:val="24"/>
        </w:rPr>
        <w:t xml:space="preserve">Jde o další prosbu města. Druhým cílem stavby je vyřešení nevhodného vodohospodářského zásobování firmy </w:t>
      </w:r>
      <w:proofErr w:type="spellStart"/>
      <w:r w:rsidR="00C82775">
        <w:rPr>
          <w:rFonts w:ascii="Times New Roman" w:hAnsi="Times New Roman" w:cs="Times New Roman"/>
          <w:sz w:val="24"/>
          <w:szCs w:val="24"/>
        </w:rPr>
        <w:t>Extravit</w:t>
      </w:r>
      <w:proofErr w:type="spellEnd"/>
      <w:r w:rsidR="005D555D">
        <w:rPr>
          <w:rFonts w:ascii="Times New Roman" w:hAnsi="Times New Roman" w:cs="Times New Roman"/>
          <w:sz w:val="24"/>
          <w:szCs w:val="24"/>
        </w:rPr>
        <w:t>.</w:t>
      </w:r>
    </w:p>
    <w:p w:rsidR="00C82775" w:rsidRDefault="00C82775" w:rsidP="00D94DBC">
      <w:pPr>
        <w:spacing w:after="0"/>
        <w:jc w:val="both"/>
        <w:rPr>
          <w:rFonts w:ascii="Times New Roman" w:hAnsi="Times New Roman" w:cs="Times New Roman"/>
          <w:sz w:val="24"/>
          <w:szCs w:val="24"/>
        </w:rPr>
      </w:pPr>
    </w:p>
    <w:p w:rsidR="004E2F43" w:rsidRDefault="004E2F43"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Po výstavbě sítí dojde k obnově asfaltové komunikace v křižovatce a přilehlých zpevněných ploch dle požadavku města.  </w:t>
      </w:r>
    </w:p>
    <w:p w:rsidR="004E2F43" w:rsidRDefault="004E2F43" w:rsidP="00D94DBC">
      <w:pPr>
        <w:spacing w:after="0"/>
        <w:jc w:val="both"/>
        <w:rPr>
          <w:rFonts w:ascii="Times New Roman" w:hAnsi="Times New Roman" w:cs="Times New Roman"/>
          <w:sz w:val="24"/>
          <w:szCs w:val="24"/>
        </w:rPr>
      </w:pPr>
    </w:p>
    <w:p w:rsidR="005D555D" w:rsidRDefault="005D555D" w:rsidP="00D94DBC">
      <w:pPr>
        <w:spacing w:after="0"/>
        <w:jc w:val="both"/>
        <w:rPr>
          <w:rFonts w:ascii="Times New Roman" w:hAnsi="Times New Roman" w:cs="Times New Roman"/>
          <w:sz w:val="24"/>
          <w:szCs w:val="24"/>
        </w:rPr>
      </w:pPr>
    </w:p>
    <w:p w:rsidR="004E2F43" w:rsidRPr="00884C4A" w:rsidRDefault="004E2F43" w:rsidP="00D94DBC">
      <w:pPr>
        <w:spacing w:after="0"/>
        <w:jc w:val="both"/>
        <w:rPr>
          <w:rFonts w:ascii="Times New Roman" w:hAnsi="Times New Roman" w:cs="Times New Roman"/>
          <w:b/>
          <w:i/>
          <w:sz w:val="24"/>
          <w:szCs w:val="24"/>
          <w:u w:val="single"/>
        </w:rPr>
      </w:pPr>
      <w:r w:rsidRPr="00884C4A">
        <w:rPr>
          <w:rFonts w:ascii="Times New Roman" w:hAnsi="Times New Roman" w:cs="Times New Roman"/>
          <w:b/>
          <w:i/>
          <w:sz w:val="24"/>
          <w:szCs w:val="24"/>
          <w:u w:val="single"/>
        </w:rPr>
        <w:t>Rozsah díla:</w:t>
      </w:r>
    </w:p>
    <w:p w:rsidR="004E2F43" w:rsidRDefault="004E2F43" w:rsidP="00D94DBC">
      <w:pPr>
        <w:spacing w:after="0"/>
        <w:jc w:val="both"/>
        <w:rPr>
          <w:rFonts w:ascii="Times New Roman" w:hAnsi="Times New Roman" w:cs="Times New Roman"/>
          <w:sz w:val="24"/>
          <w:szCs w:val="24"/>
        </w:rPr>
      </w:pPr>
      <w:r w:rsidRPr="005A080B">
        <w:rPr>
          <w:rFonts w:ascii="Times New Roman" w:hAnsi="Times New Roman" w:cs="Times New Roman"/>
          <w:b/>
          <w:bCs/>
          <w:sz w:val="24"/>
          <w:szCs w:val="24"/>
        </w:rPr>
        <w:t xml:space="preserve">Vodovod </w:t>
      </w:r>
      <w:r>
        <w:rPr>
          <w:rFonts w:ascii="Times New Roman" w:hAnsi="Times New Roman" w:cs="Times New Roman"/>
          <w:sz w:val="24"/>
          <w:szCs w:val="24"/>
        </w:rPr>
        <w:t xml:space="preserve"> PE100 PN16 RC DN 90 mm v délce 18,7 m a dále LT DN 150 v délce 46m a přepojení jedné přípojky v délce cca 7 m.</w:t>
      </w:r>
    </w:p>
    <w:p w:rsidR="005D555D" w:rsidRDefault="005D555D" w:rsidP="00D94DBC">
      <w:pPr>
        <w:spacing w:after="0"/>
        <w:jc w:val="both"/>
        <w:rPr>
          <w:rFonts w:ascii="Times New Roman" w:hAnsi="Times New Roman" w:cs="Times New Roman"/>
          <w:b/>
          <w:bCs/>
          <w:sz w:val="24"/>
          <w:szCs w:val="24"/>
        </w:rPr>
      </w:pPr>
    </w:p>
    <w:p w:rsidR="004E2F43" w:rsidRDefault="004E2F43" w:rsidP="00D94DBC">
      <w:pPr>
        <w:spacing w:after="0"/>
        <w:jc w:val="both"/>
        <w:rPr>
          <w:rFonts w:ascii="Times New Roman" w:hAnsi="Times New Roman" w:cs="Times New Roman"/>
          <w:sz w:val="24"/>
          <w:szCs w:val="24"/>
        </w:rPr>
      </w:pPr>
      <w:r w:rsidRPr="00EC42CE">
        <w:rPr>
          <w:rFonts w:ascii="Times New Roman" w:hAnsi="Times New Roman" w:cs="Times New Roman"/>
          <w:b/>
          <w:bCs/>
          <w:sz w:val="24"/>
          <w:szCs w:val="24"/>
        </w:rPr>
        <w:t>Splašková kanalizace</w:t>
      </w:r>
      <w:r>
        <w:rPr>
          <w:rFonts w:ascii="Times New Roman" w:hAnsi="Times New Roman" w:cs="Times New Roman"/>
          <w:sz w:val="24"/>
          <w:szCs w:val="24"/>
        </w:rPr>
        <w:t xml:space="preserve"> PVC DN 300/250, SN 12 délky 67,7m</w:t>
      </w:r>
    </w:p>
    <w:p w:rsidR="005D555D" w:rsidRDefault="005D555D" w:rsidP="00D94DBC">
      <w:pPr>
        <w:spacing w:after="0"/>
        <w:jc w:val="both"/>
        <w:rPr>
          <w:rFonts w:ascii="Times New Roman" w:hAnsi="Times New Roman" w:cs="Times New Roman"/>
          <w:b/>
          <w:bCs/>
          <w:sz w:val="24"/>
          <w:szCs w:val="24"/>
        </w:rPr>
      </w:pPr>
    </w:p>
    <w:p w:rsidR="004E2F43" w:rsidRDefault="004E2F43" w:rsidP="00D94DBC">
      <w:pPr>
        <w:spacing w:after="0"/>
        <w:jc w:val="both"/>
        <w:rPr>
          <w:rFonts w:ascii="Times New Roman" w:hAnsi="Times New Roman" w:cs="Times New Roman"/>
          <w:sz w:val="24"/>
          <w:szCs w:val="24"/>
        </w:rPr>
      </w:pPr>
      <w:r>
        <w:rPr>
          <w:rFonts w:ascii="Times New Roman" w:hAnsi="Times New Roman" w:cs="Times New Roman"/>
          <w:b/>
          <w:bCs/>
          <w:sz w:val="24"/>
          <w:szCs w:val="24"/>
        </w:rPr>
        <w:t>Přeložka d</w:t>
      </w:r>
      <w:r w:rsidRPr="00EC42CE">
        <w:rPr>
          <w:rFonts w:ascii="Times New Roman" w:hAnsi="Times New Roman" w:cs="Times New Roman"/>
          <w:b/>
          <w:bCs/>
          <w:sz w:val="24"/>
          <w:szCs w:val="24"/>
        </w:rPr>
        <w:t>ešťov</w:t>
      </w:r>
      <w:r>
        <w:rPr>
          <w:rFonts w:ascii="Times New Roman" w:hAnsi="Times New Roman" w:cs="Times New Roman"/>
          <w:b/>
          <w:bCs/>
          <w:sz w:val="24"/>
          <w:szCs w:val="24"/>
        </w:rPr>
        <w:t>é</w:t>
      </w:r>
      <w:r w:rsidRPr="00EC42CE">
        <w:rPr>
          <w:rFonts w:ascii="Times New Roman" w:hAnsi="Times New Roman" w:cs="Times New Roman"/>
          <w:b/>
          <w:bCs/>
          <w:sz w:val="24"/>
          <w:szCs w:val="24"/>
        </w:rPr>
        <w:t xml:space="preserve"> kanalizace</w:t>
      </w:r>
      <w:r>
        <w:rPr>
          <w:rFonts w:ascii="Times New Roman" w:hAnsi="Times New Roman" w:cs="Times New Roman"/>
          <w:sz w:val="24"/>
          <w:szCs w:val="24"/>
        </w:rPr>
        <w:t xml:space="preserve"> PVC DN 300 SN12 délky 65,2 m</w:t>
      </w:r>
    </w:p>
    <w:p w:rsidR="004E2F43" w:rsidRPr="005A080B" w:rsidRDefault="004E2F43" w:rsidP="00D94DBC">
      <w:pPr>
        <w:spacing w:after="0"/>
        <w:jc w:val="both"/>
        <w:rPr>
          <w:rFonts w:ascii="Times New Roman" w:hAnsi="Times New Roman" w:cs="Times New Roman"/>
          <w:sz w:val="24"/>
          <w:szCs w:val="24"/>
        </w:rPr>
      </w:pPr>
      <w:r>
        <w:rPr>
          <w:rFonts w:ascii="Times New Roman" w:hAnsi="Times New Roman" w:cs="Times New Roman"/>
          <w:sz w:val="24"/>
          <w:szCs w:val="24"/>
        </w:rPr>
        <w:t>Obnova povrchů proběhne v křižovatce ulice Smetanova, kde se všechny sítě napojují a vyřeší též budoucí napojovací ulici do nové BZ. V místě napojení vodovodu bude vybudována nová armaturní šachta s propojením vyššího pásma. Část stavby vodovodu je koncipována jako přeložka zásobního řadu DN 150 ze zahrady a z pod plotu do komunikace v majetku města. Na obnovu povrchů je zpracována PD Ing. Petrem Vlasákem z Hradce Králové.</w:t>
      </w:r>
    </w:p>
    <w:p w:rsidR="00C82775" w:rsidRDefault="00C82775" w:rsidP="00D94DBC">
      <w:pPr>
        <w:spacing w:after="0"/>
        <w:jc w:val="both"/>
        <w:rPr>
          <w:rFonts w:ascii="Times New Roman" w:hAnsi="Times New Roman" w:cs="Times New Roman"/>
          <w:sz w:val="24"/>
          <w:szCs w:val="24"/>
        </w:rPr>
      </w:pPr>
    </w:p>
    <w:p w:rsidR="004E2F43" w:rsidRDefault="004E2F43"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Dle položkového rozpočtu stavby předpokládáme náklady pro VHS Turnov ve výši 2,5 mil. Kč na vodovodních sítích a na město Lomnice nad Popelkou 4,5 mil Kč na dešťové kanalizaci obnově povrchů a podílech části VH sítí dle metodiky VHS Turnov. </w:t>
      </w:r>
    </w:p>
    <w:p w:rsidR="004E2F43" w:rsidRDefault="004E2F43" w:rsidP="00D94DBC">
      <w:pPr>
        <w:spacing w:after="0"/>
        <w:jc w:val="both"/>
        <w:rPr>
          <w:rFonts w:ascii="Times New Roman" w:hAnsi="Times New Roman" w:cs="Times New Roman"/>
          <w:sz w:val="24"/>
          <w:szCs w:val="24"/>
        </w:rPr>
      </w:pPr>
    </w:p>
    <w:p w:rsidR="004E2F43" w:rsidRDefault="004E2F43"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Akci bychom rádi vypsali co nejdříve a realizaci chceme naplánovat na jaro 2025 s dokončením nejdéle do konce srpna 2025. </w:t>
      </w:r>
    </w:p>
    <w:p w:rsidR="004E2F43" w:rsidRDefault="004E2F43" w:rsidP="00D94DBC">
      <w:pPr>
        <w:autoSpaceDE w:val="0"/>
        <w:autoSpaceDN w:val="0"/>
        <w:adjustRightInd w:val="0"/>
        <w:spacing w:after="0"/>
        <w:jc w:val="both"/>
        <w:rPr>
          <w:rFonts w:ascii="Times New Roman" w:hAnsi="Times New Roman" w:cs="Times New Roman"/>
          <w:b/>
          <w:sz w:val="24"/>
          <w:szCs w:val="24"/>
          <w:u w:val="single"/>
        </w:rPr>
      </w:pPr>
    </w:p>
    <w:p w:rsidR="00273601" w:rsidRPr="00BB456A" w:rsidRDefault="00273601" w:rsidP="00D94DBC">
      <w:pPr>
        <w:autoSpaceDE w:val="0"/>
        <w:autoSpaceDN w:val="0"/>
        <w:adjustRightInd w:val="0"/>
        <w:spacing w:after="0"/>
        <w:jc w:val="both"/>
        <w:rPr>
          <w:rFonts w:ascii="Times New Roman" w:hAnsi="Times New Roman" w:cs="Times New Roman"/>
          <w:b/>
          <w:sz w:val="24"/>
          <w:szCs w:val="24"/>
          <w:u w:val="single"/>
        </w:rPr>
      </w:pPr>
    </w:p>
    <w:p w:rsidR="004E2F43" w:rsidRPr="00BB456A" w:rsidRDefault="004E2F43" w:rsidP="00D94DBC">
      <w:pPr>
        <w:autoSpaceDE w:val="0"/>
        <w:autoSpaceDN w:val="0"/>
        <w:adjustRightInd w:val="0"/>
        <w:spacing w:after="0"/>
        <w:jc w:val="both"/>
        <w:rPr>
          <w:rFonts w:ascii="Times New Roman" w:hAnsi="Times New Roman" w:cs="Times New Roman"/>
          <w:b/>
          <w:sz w:val="24"/>
          <w:szCs w:val="24"/>
          <w:u w:val="single"/>
        </w:rPr>
      </w:pPr>
      <w:r w:rsidRPr="00BB456A">
        <w:rPr>
          <w:rFonts w:ascii="Times New Roman" w:hAnsi="Times New Roman" w:cs="Times New Roman"/>
          <w:b/>
          <w:sz w:val="24"/>
          <w:szCs w:val="24"/>
          <w:u w:val="single"/>
        </w:rPr>
        <w:t>Návrh na usnesení:</w:t>
      </w:r>
    </w:p>
    <w:p w:rsidR="004E2F43" w:rsidRPr="00EC42CE" w:rsidRDefault="004E2F43" w:rsidP="00D94DBC">
      <w:pPr>
        <w:autoSpaceDE w:val="0"/>
        <w:autoSpaceDN w:val="0"/>
        <w:adjustRightInd w:val="0"/>
        <w:spacing w:after="0"/>
        <w:jc w:val="both"/>
        <w:rPr>
          <w:rFonts w:ascii="Times New Roman" w:hAnsi="Times New Roman" w:cs="Times New Roman"/>
          <w:sz w:val="24"/>
          <w:szCs w:val="24"/>
        </w:rPr>
      </w:pPr>
      <w:r w:rsidRPr="00BB456A">
        <w:rPr>
          <w:rFonts w:ascii="Times New Roman" w:hAnsi="Times New Roman" w:cs="Times New Roman"/>
          <w:sz w:val="24"/>
          <w:szCs w:val="24"/>
        </w:rPr>
        <w:t>RS schvaluje vypsání veřejného poptávkového řízení na dodavatele stavby „</w:t>
      </w:r>
      <w:r w:rsidRPr="00692DB1">
        <w:rPr>
          <w:rFonts w:ascii="Times New Roman" w:hAnsi="Times New Roman" w:cs="Times New Roman"/>
          <w:sz w:val="24"/>
          <w:szCs w:val="24"/>
        </w:rPr>
        <w:t>Lomnice nad Popelkou</w:t>
      </w:r>
      <w:r>
        <w:rPr>
          <w:rFonts w:ascii="Times New Roman" w:hAnsi="Times New Roman" w:cs="Times New Roman"/>
          <w:sz w:val="24"/>
          <w:szCs w:val="24"/>
        </w:rPr>
        <w:t xml:space="preserve"> </w:t>
      </w:r>
      <w:r w:rsidRPr="00692DB1">
        <w:rPr>
          <w:rFonts w:ascii="Times New Roman" w:hAnsi="Times New Roman" w:cs="Times New Roman"/>
          <w:sz w:val="24"/>
          <w:szCs w:val="24"/>
        </w:rPr>
        <w:t xml:space="preserve">– </w:t>
      </w:r>
      <w:r w:rsidRPr="00EC42CE">
        <w:rPr>
          <w:rFonts w:ascii="Times New Roman" w:hAnsi="Times New Roman" w:cs="Times New Roman"/>
          <w:sz w:val="24"/>
          <w:szCs w:val="24"/>
        </w:rPr>
        <w:t xml:space="preserve">Výstavba VH sítí </w:t>
      </w:r>
      <w:r>
        <w:rPr>
          <w:rFonts w:ascii="Times New Roman" w:hAnsi="Times New Roman" w:cs="Times New Roman"/>
          <w:sz w:val="24"/>
          <w:szCs w:val="24"/>
        </w:rPr>
        <w:t>a</w:t>
      </w:r>
      <w:r w:rsidRPr="00EC42CE">
        <w:rPr>
          <w:rFonts w:ascii="Times New Roman" w:hAnsi="Times New Roman" w:cs="Times New Roman"/>
          <w:sz w:val="24"/>
          <w:szCs w:val="24"/>
        </w:rPr>
        <w:t> přeložk</w:t>
      </w:r>
      <w:r>
        <w:rPr>
          <w:rFonts w:ascii="Times New Roman" w:hAnsi="Times New Roman" w:cs="Times New Roman"/>
          <w:sz w:val="24"/>
          <w:szCs w:val="24"/>
        </w:rPr>
        <w:t>a</w:t>
      </w:r>
      <w:r w:rsidRPr="00EC42CE">
        <w:rPr>
          <w:rFonts w:ascii="Times New Roman" w:hAnsi="Times New Roman" w:cs="Times New Roman"/>
          <w:sz w:val="24"/>
          <w:szCs w:val="24"/>
        </w:rPr>
        <w:t xml:space="preserve"> vodovodu pro BZ v ulici Smetanova</w:t>
      </w:r>
      <w:r w:rsidRPr="00BB456A">
        <w:rPr>
          <w:rFonts w:ascii="Times New Roman" w:hAnsi="Times New Roman" w:cs="Times New Roman"/>
          <w:sz w:val="24"/>
          <w:szCs w:val="24"/>
        </w:rPr>
        <w:t xml:space="preserve">“ a jmenuje hodnotící komisi ve složení: </w:t>
      </w:r>
      <w:r>
        <w:rPr>
          <w:rFonts w:ascii="Times New Roman" w:hAnsi="Times New Roman" w:cs="Times New Roman"/>
          <w:sz w:val="24"/>
          <w:szCs w:val="24"/>
        </w:rPr>
        <w:t>Ing</w:t>
      </w:r>
      <w:r w:rsidRPr="00BB456A">
        <w:rPr>
          <w:rFonts w:ascii="Times New Roman" w:hAnsi="Times New Roman" w:cs="Times New Roman"/>
          <w:sz w:val="24"/>
          <w:szCs w:val="24"/>
        </w:rPr>
        <w:t>. Hejduk,</w:t>
      </w:r>
      <w:r>
        <w:rPr>
          <w:rFonts w:ascii="Times New Roman" w:hAnsi="Times New Roman" w:cs="Times New Roman"/>
          <w:sz w:val="24"/>
          <w:szCs w:val="24"/>
        </w:rPr>
        <w:t xml:space="preserve"> Ing. Lamač, Ing. Rajm</w:t>
      </w:r>
      <w:r w:rsidRPr="00BB456A">
        <w:rPr>
          <w:rFonts w:ascii="Times New Roman" w:hAnsi="Times New Roman" w:cs="Times New Roman"/>
          <w:sz w:val="24"/>
          <w:szCs w:val="24"/>
        </w:rPr>
        <w:t>,</w:t>
      </w:r>
      <w:r>
        <w:rPr>
          <w:rFonts w:ascii="Times New Roman" w:hAnsi="Times New Roman" w:cs="Times New Roman"/>
          <w:sz w:val="24"/>
          <w:szCs w:val="24"/>
        </w:rPr>
        <w:t xml:space="preserve"> Mgr. Šimek, Vacek Dis</w:t>
      </w:r>
      <w:r w:rsidR="00FD75FB">
        <w:rPr>
          <w:rFonts w:ascii="Times New Roman" w:hAnsi="Times New Roman" w:cs="Times New Roman"/>
          <w:sz w:val="24"/>
          <w:szCs w:val="24"/>
        </w:rPr>
        <w:t>., p. Malá.</w:t>
      </w:r>
    </w:p>
    <w:p w:rsidR="004E2F43" w:rsidRDefault="004E2F43" w:rsidP="00D94DBC">
      <w:pPr>
        <w:spacing w:after="0"/>
        <w:jc w:val="both"/>
        <w:rPr>
          <w:rFonts w:ascii="Times New Roman" w:hAnsi="Times New Roman" w:cs="Times New Roman"/>
          <w:iCs/>
          <w:sz w:val="24"/>
          <w:szCs w:val="24"/>
        </w:rPr>
      </w:pPr>
    </w:p>
    <w:p w:rsidR="00273601" w:rsidRDefault="00273601" w:rsidP="00D94DBC">
      <w:pPr>
        <w:spacing w:after="0"/>
        <w:rPr>
          <w:rFonts w:ascii="Times New Roman" w:hAnsi="Times New Roman" w:cs="Times New Roman"/>
          <w:b/>
          <w:sz w:val="28"/>
          <w:szCs w:val="28"/>
          <w:u w:val="single"/>
        </w:rPr>
      </w:pPr>
    </w:p>
    <w:p w:rsidR="005D555D" w:rsidRDefault="005D555D" w:rsidP="00D94DBC">
      <w:pPr>
        <w:spacing w:after="0"/>
        <w:rPr>
          <w:rFonts w:ascii="Times New Roman" w:hAnsi="Times New Roman" w:cs="Times New Roman"/>
          <w:b/>
          <w:sz w:val="28"/>
          <w:szCs w:val="28"/>
          <w:u w:val="single"/>
        </w:rPr>
      </w:pPr>
    </w:p>
    <w:p w:rsidR="000E6552" w:rsidRDefault="000E6552" w:rsidP="00D94DBC">
      <w:pPr>
        <w:spacing w:after="0"/>
        <w:rPr>
          <w:rFonts w:ascii="Times New Roman" w:hAnsi="Times New Roman" w:cs="Times New Roman"/>
          <w:b/>
          <w:sz w:val="28"/>
          <w:szCs w:val="28"/>
          <w:u w:val="single"/>
        </w:rPr>
      </w:pPr>
    </w:p>
    <w:p w:rsidR="00273601" w:rsidRPr="000E6552" w:rsidRDefault="00273601" w:rsidP="00D94DBC">
      <w:pPr>
        <w:pStyle w:val="Odstavecseseznamem"/>
        <w:numPr>
          <w:ilvl w:val="1"/>
          <w:numId w:val="22"/>
        </w:numPr>
        <w:spacing w:after="0"/>
        <w:rPr>
          <w:rFonts w:ascii="Times New Roman" w:hAnsi="Times New Roman" w:cs="Times New Roman"/>
          <w:b/>
          <w:bCs/>
          <w:sz w:val="28"/>
          <w:szCs w:val="28"/>
          <w:u w:val="single"/>
        </w:rPr>
      </w:pPr>
      <w:r w:rsidRPr="00EB424B">
        <w:rPr>
          <w:rFonts w:ascii="Times New Roman" w:hAnsi="Times New Roman" w:cs="Times New Roman"/>
          <w:b/>
          <w:bCs/>
          <w:sz w:val="28"/>
          <w:szCs w:val="28"/>
          <w:u w:val="single"/>
        </w:rPr>
        <w:t xml:space="preserve">Vyskeř – Prodloužení vodovodu ve Smrčí - vyhlášení VP </w:t>
      </w:r>
    </w:p>
    <w:p w:rsidR="00273601" w:rsidRDefault="00273601" w:rsidP="00D94DBC">
      <w:pPr>
        <w:spacing w:after="0"/>
        <w:jc w:val="both"/>
        <w:rPr>
          <w:rFonts w:ascii="Times New Roman" w:hAnsi="Times New Roman" w:cs="Times New Roman"/>
          <w:sz w:val="24"/>
          <w:szCs w:val="24"/>
        </w:rPr>
      </w:pPr>
      <w:r w:rsidRPr="00BB456A">
        <w:rPr>
          <w:rFonts w:ascii="Times New Roman" w:hAnsi="Times New Roman" w:cs="Times New Roman"/>
          <w:sz w:val="24"/>
          <w:szCs w:val="24"/>
        </w:rPr>
        <w:t xml:space="preserve">Jedná se o vypsání výzvy na </w:t>
      </w:r>
      <w:r>
        <w:rPr>
          <w:rFonts w:ascii="Times New Roman" w:hAnsi="Times New Roman" w:cs="Times New Roman"/>
          <w:sz w:val="24"/>
          <w:szCs w:val="24"/>
        </w:rPr>
        <w:t>dodavatele stavby prodloužení vodovodu a narovnání stavu řešení vodovodní sítě v obci Vyskeř, místní části Smrčí, kde dojde ke zrušení staré betonové vodoměrné šachty a bude prodloužen vodovod do místní komunikace na místo nevyhovujících sítí a sdružených přípojek.  Po výstavbě sítí dojde k obnově poloviny pruhu místní a krajské asfaltové komunikace.</w:t>
      </w:r>
    </w:p>
    <w:p w:rsidR="00273601" w:rsidRDefault="00273601" w:rsidP="00D94DBC">
      <w:pPr>
        <w:spacing w:after="0"/>
        <w:jc w:val="both"/>
        <w:rPr>
          <w:rFonts w:ascii="Times New Roman" w:hAnsi="Times New Roman" w:cs="Times New Roman"/>
          <w:sz w:val="24"/>
          <w:szCs w:val="24"/>
        </w:rPr>
      </w:pPr>
    </w:p>
    <w:p w:rsidR="00273601" w:rsidRPr="00884C4A" w:rsidRDefault="00273601" w:rsidP="00D94DBC">
      <w:pPr>
        <w:spacing w:after="0"/>
        <w:jc w:val="both"/>
        <w:rPr>
          <w:rFonts w:ascii="Times New Roman" w:hAnsi="Times New Roman" w:cs="Times New Roman"/>
          <w:b/>
          <w:i/>
          <w:sz w:val="24"/>
          <w:szCs w:val="24"/>
          <w:u w:val="single"/>
        </w:rPr>
      </w:pPr>
      <w:r w:rsidRPr="00884C4A">
        <w:rPr>
          <w:rFonts w:ascii="Times New Roman" w:hAnsi="Times New Roman" w:cs="Times New Roman"/>
          <w:b/>
          <w:i/>
          <w:sz w:val="24"/>
          <w:szCs w:val="24"/>
          <w:u w:val="single"/>
        </w:rPr>
        <w:t>Rozsah díla:</w:t>
      </w:r>
    </w:p>
    <w:p w:rsidR="00273601" w:rsidRDefault="00273601" w:rsidP="00D94DBC">
      <w:pPr>
        <w:spacing w:after="0"/>
        <w:jc w:val="both"/>
        <w:rPr>
          <w:rFonts w:ascii="Times New Roman" w:hAnsi="Times New Roman" w:cs="Times New Roman"/>
          <w:sz w:val="24"/>
          <w:szCs w:val="24"/>
        </w:rPr>
      </w:pPr>
      <w:r w:rsidRPr="005A080B">
        <w:rPr>
          <w:rFonts w:ascii="Times New Roman" w:hAnsi="Times New Roman" w:cs="Times New Roman"/>
          <w:b/>
          <w:bCs/>
          <w:sz w:val="24"/>
          <w:szCs w:val="24"/>
        </w:rPr>
        <w:t xml:space="preserve">Vodovod </w:t>
      </w:r>
      <w:r>
        <w:rPr>
          <w:rFonts w:ascii="Times New Roman" w:hAnsi="Times New Roman" w:cs="Times New Roman"/>
          <w:sz w:val="24"/>
          <w:szCs w:val="24"/>
        </w:rPr>
        <w:t xml:space="preserve"> PE100 PN16 RC DN 63 mm v délce 141 m, přepojení čtyř stávajících vodovodních přípojek v celkové délce 24 m a vysazení jedné nové. Všechny přípojky budou nově osazeny vodoměrnými šachtami z důvodu přílišné délky v roztroušené zástavbě (50 m a více).</w:t>
      </w:r>
    </w:p>
    <w:p w:rsidR="005D555D" w:rsidRDefault="005D555D" w:rsidP="00D94DBC">
      <w:pPr>
        <w:spacing w:after="0"/>
        <w:jc w:val="both"/>
        <w:rPr>
          <w:rFonts w:ascii="Times New Roman" w:hAnsi="Times New Roman" w:cs="Times New Roman"/>
          <w:b/>
          <w:i/>
          <w:sz w:val="24"/>
          <w:szCs w:val="24"/>
          <w:u w:val="single"/>
        </w:rPr>
      </w:pPr>
    </w:p>
    <w:p w:rsidR="00273601" w:rsidRPr="00FB6A73" w:rsidRDefault="00273601" w:rsidP="00D94DBC">
      <w:pPr>
        <w:spacing w:after="0"/>
        <w:jc w:val="both"/>
        <w:rPr>
          <w:rFonts w:ascii="Times New Roman" w:hAnsi="Times New Roman" w:cs="Times New Roman"/>
          <w:b/>
          <w:i/>
          <w:sz w:val="24"/>
          <w:szCs w:val="24"/>
          <w:u w:val="single"/>
        </w:rPr>
      </w:pPr>
      <w:r w:rsidRPr="00FB6A73">
        <w:rPr>
          <w:rFonts w:ascii="Times New Roman" w:hAnsi="Times New Roman" w:cs="Times New Roman"/>
          <w:b/>
          <w:i/>
          <w:sz w:val="24"/>
          <w:szCs w:val="24"/>
          <w:u w:val="single"/>
        </w:rPr>
        <w:t>Financování akce:</w:t>
      </w:r>
    </w:p>
    <w:p w:rsidR="00273601" w:rsidRDefault="00273601" w:rsidP="00D94DBC">
      <w:pPr>
        <w:spacing w:after="0"/>
        <w:jc w:val="both"/>
        <w:rPr>
          <w:rFonts w:ascii="Times New Roman" w:hAnsi="Times New Roman" w:cs="Times New Roman"/>
          <w:sz w:val="24"/>
          <w:szCs w:val="24"/>
        </w:rPr>
      </w:pPr>
      <w:r>
        <w:rPr>
          <w:rFonts w:ascii="Times New Roman" w:hAnsi="Times New Roman" w:cs="Times New Roman"/>
          <w:sz w:val="24"/>
          <w:szCs w:val="24"/>
        </w:rPr>
        <w:t>Dosud nemáme zpracovaný rozpočet stavby, ale dle jiných zakázek můžeme očekávat náklady na vodovod ve výši 1,1 mil. Kč a 1,5 mil Kč na obnovu povrchů. Akce bude spolufinancována majitelem pozemku, pro nějž se vysazuje nová vodoměrná šachta a díky kterému máme možnost nevyhovující stav narovnat za příznivých finančních podmínek pro VHS Turnov.</w:t>
      </w:r>
    </w:p>
    <w:p w:rsidR="00273601" w:rsidRDefault="00273601" w:rsidP="00D94DBC">
      <w:pPr>
        <w:spacing w:after="0"/>
        <w:jc w:val="both"/>
        <w:rPr>
          <w:rFonts w:ascii="Times New Roman" w:hAnsi="Times New Roman" w:cs="Times New Roman"/>
          <w:sz w:val="24"/>
          <w:szCs w:val="24"/>
        </w:rPr>
      </w:pPr>
    </w:p>
    <w:p w:rsidR="00273601" w:rsidRDefault="00273601" w:rsidP="00D94DBC">
      <w:pPr>
        <w:spacing w:after="0"/>
        <w:jc w:val="both"/>
        <w:rPr>
          <w:rFonts w:ascii="Times New Roman" w:hAnsi="Times New Roman" w:cs="Times New Roman"/>
          <w:sz w:val="24"/>
          <w:szCs w:val="24"/>
        </w:rPr>
      </w:pPr>
      <w:r>
        <w:rPr>
          <w:rFonts w:ascii="Times New Roman" w:hAnsi="Times New Roman" w:cs="Times New Roman"/>
          <w:sz w:val="24"/>
          <w:szCs w:val="24"/>
        </w:rPr>
        <w:t>Podíl VHS Turnov očekáváme ve výši 0,8 mil Kč, podíl soukromého investora 0,8 mil Kč.</w:t>
      </w:r>
    </w:p>
    <w:p w:rsidR="00273601" w:rsidRDefault="00273601" w:rsidP="00D94DBC">
      <w:pPr>
        <w:spacing w:after="0"/>
        <w:jc w:val="both"/>
        <w:rPr>
          <w:rFonts w:ascii="Times New Roman" w:hAnsi="Times New Roman" w:cs="Times New Roman"/>
          <w:sz w:val="24"/>
          <w:szCs w:val="24"/>
        </w:rPr>
      </w:pPr>
      <w:r>
        <w:rPr>
          <w:rFonts w:ascii="Times New Roman" w:hAnsi="Times New Roman" w:cs="Times New Roman"/>
          <w:sz w:val="24"/>
          <w:szCs w:val="24"/>
        </w:rPr>
        <w:t>Podíl obce Vyskeř na obnově povrchů do 1 mil Kč.</w:t>
      </w:r>
    </w:p>
    <w:p w:rsidR="00273601" w:rsidRDefault="00273601" w:rsidP="00D94DBC">
      <w:pPr>
        <w:spacing w:after="0"/>
        <w:jc w:val="both"/>
        <w:rPr>
          <w:rFonts w:ascii="Times New Roman" w:hAnsi="Times New Roman" w:cs="Times New Roman"/>
          <w:sz w:val="24"/>
          <w:szCs w:val="24"/>
        </w:rPr>
      </w:pPr>
    </w:p>
    <w:p w:rsidR="00273601" w:rsidRDefault="00273601"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Akci bychom rádi vypsali v prosinci a realizaci chceme naplánovat na jaro 2025 s dokončením do konce června 2025. </w:t>
      </w:r>
    </w:p>
    <w:p w:rsidR="00273601" w:rsidRDefault="00273601" w:rsidP="00D94DBC">
      <w:pPr>
        <w:autoSpaceDE w:val="0"/>
        <w:autoSpaceDN w:val="0"/>
        <w:adjustRightInd w:val="0"/>
        <w:spacing w:after="0"/>
        <w:jc w:val="both"/>
        <w:rPr>
          <w:rFonts w:ascii="Times New Roman" w:hAnsi="Times New Roman" w:cs="Times New Roman"/>
          <w:b/>
          <w:sz w:val="24"/>
          <w:szCs w:val="24"/>
          <w:u w:val="single"/>
        </w:rPr>
      </w:pPr>
    </w:p>
    <w:p w:rsidR="00C82775" w:rsidRPr="00BB456A" w:rsidRDefault="00C82775" w:rsidP="00D94DBC">
      <w:pPr>
        <w:autoSpaceDE w:val="0"/>
        <w:autoSpaceDN w:val="0"/>
        <w:adjustRightInd w:val="0"/>
        <w:spacing w:after="0"/>
        <w:jc w:val="both"/>
        <w:rPr>
          <w:rFonts w:ascii="Times New Roman" w:hAnsi="Times New Roman" w:cs="Times New Roman"/>
          <w:b/>
          <w:sz w:val="24"/>
          <w:szCs w:val="24"/>
          <w:u w:val="single"/>
        </w:rPr>
      </w:pPr>
    </w:p>
    <w:p w:rsidR="00273601" w:rsidRPr="00BB456A" w:rsidRDefault="00273601" w:rsidP="00D94DBC">
      <w:pPr>
        <w:autoSpaceDE w:val="0"/>
        <w:autoSpaceDN w:val="0"/>
        <w:adjustRightInd w:val="0"/>
        <w:spacing w:after="0"/>
        <w:jc w:val="both"/>
        <w:rPr>
          <w:rFonts w:ascii="Times New Roman" w:hAnsi="Times New Roman" w:cs="Times New Roman"/>
          <w:b/>
          <w:sz w:val="24"/>
          <w:szCs w:val="24"/>
          <w:u w:val="single"/>
        </w:rPr>
      </w:pPr>
      <w:r w:rsidRPr="00BB456A">
        <w:rPr>
          <w:rFonts w:ascii="Times New Roman" w:hAnsi="Times New Roman" w:cs="Times New Roman"/>
          <w:b/>
          <w:sz w:val="24"/>
          <w:szCs w:val="24"/>
          <w:u w:val="single"/>
        </w:rPr>
        <w:t>Návrh na usnesení:</w:t>
      </w:r>
    </w:p>
    <w:p w:rsidR="00273601" w:rsidRDefault="00273601" w:rsidP="00D94DBC">
      <w:pPr>
        <w:autoSpaceDE w:val="0"/>
        <w:autoSpaceDN w:val="0"/>
        <w:adjustRightInd w:val="0"/>
        <w:spacing w:after="0"/>
        <w:jc w:val="both"/>
        <w:rPr>
          <w:rFonts w:ascii="Times New Roman" w:hAnsi="Times New Roman" w:cs="Times New Roman"/>
          <w:sz w:val="24"/>
          <w:szCs w:val="24"/>
        </w:rPr>
      </w:pPr>
      <w:r w:rsidRPr="00BB456A">
        <w:rPr>
          <w:rFonts w:ascii="Times New Roman" w:hAnsi="Times New Roman" w:cs="Times New Roman"/>
          <w:sz w:val="24"/>
          <w:szCs w:val="24"/>
        </w:rPr>
        <w:t xml:space="preserve">RS schvaluje vypsání veřejného poptávkového řízení na dodavatele stavby </w:t>
      </w:r>
      <w:r>
        <w:rPr>
          <w:rFonts w:ascii="Times New Roman" w:hAnsi="Times New Roman" w:cs="Times New Roman"/>
          <w:sz w:val="24"/>
          <w:szCs w:val="24"/>
        </w:rPr>
        <w:t>„</w:t>
      </w:r>
      <w:r w:rsidRPr="00FB6A73">
        <w:rPr>
          <w:rFonts w:ascii="Times New Roman" w:hAnsi="Times New Roman" w:cs="Times New Roman"/>
          <w:sz w:val="24"/>
          <w:szCs w:val="24"/>
        </w:rPr>
        <w:t>Vyskeř – Prodloužení vodovodu ve Smrčí</w:t>
      </w:r>
      <w:r w:rsidRPr="00BB456A">
        <w:rPr>
          <w:rFonts w:ascii="Times New Roman" w:hAnsi="Times New Roman" w:cs="Times New Roman"/>
          <w:sz w:val="24"/>
          <w:szCs w:val="24"/>
        </w:rPr>
        <w:t xml:space="preserve">“ a jmenuje hodnotící komisi ve složení: </w:t>
      </w:r>
      <w:r>
        <w:rPr>
          <w:rFonts w:ascii="Times New Roman" w:hAnsi="Times New Roman" w:cs="Times New Roman"/>
          <w:sz w:val="24"/>
          <w:szCs w:val="24"/>
        </w:rPr>
        <w:t>Ing</w:t>
      </w:r>
      <w:r w:rsidRPr="00BB456A">
        <w:rPr>
          <w:rFonts w:ascii="Times New Roman" w:hAnsi="Times New Roman" w:cs="Times New Roman"/>
          <w:sz w:val="24"/>
          <w:szCs w:val="24"/>
        </w:rPr>
        <w:t>. Hejduk,</w:t>
      </w:r>
      <w:r>
        <w:rPr>
          <w:rFonts w:ascii="Times New Roman" w:hAnsi="Times New Roman" w:cs="Times New Roman"/>
          <w:sz w:val="24"/>
          <w:szCs w:val="24"/>
        </w:rPr>
        <w:t xml:space="preserve"> Ing. Lamač, pan Šimek</w:t>
      </w:r>
      <w:r w:rsidRPr="00BB456A">
        <w:rPr>
          <w:rFonts w:ascii="Times New Roman" w:hAnsi="Times New Roman" w:cs="Times New Roman"/>
          <w:sz w:val="24"/>
          <w:szCs w:val="24"/>
        </w:rPr>
        <w:t>,</w:t>
      </w:r>
      <w:r>
        <w:rPr>
          <w:rFonts w:ascii="Times New Roman" w:hAnsi="Times New Roman" w:cs="Times New Roman"/>
          <w:sz w:val="24"/>
          <w:szCs w:val="24"/>
        </w:rPr>
        <w:t xml:space="preserve"> pan Kozák, Bc. Lukáčová, ing. Sajdl.</w:t>
      </w:r>
    </w:p>
    <w:p w:rsidR="00C82775" w:rsidRDefault="00C82775" w:rsidP="00D94DBC">
      <w:pPr>
        <w:autoSpaceDE w:val="0"/>
        <w:autoSpaceDN w:val="0"/>
        <w:adjustRightInd w:val="0"/>
        <w:spacing w:after="0"/>
        <w:jc w:val="both"/>
        <w:rPr>
          <w:rFonts w:ascii="Times New Roman" w:hAnsi="Times New Roman" w:cs="Times New Roman"/>
          <w:sz w:val="24"/>
          <w:szCs w:val="24"/>
        </w:rPr>
      </w:pPr>
    </w:p>
    <w:p w:rsidR="00C82775" w:rsidRDefault="00C82775" w:rsidP="00D94DBC">
      <w:pPr>
        <w:autoSpaceDE w:val="0"/>
        <w:autoSpaceDN w:val="0"/>
        <w:adjustRightInd w:val="0"/>
        <w:spacing w:after="0"/>
        <w:jc w:val="both"/>
        <w:rPr>
          <w:rFonts w:ascii="Times New Roman" w:hAnsi="Times New Roman" w:cs="Times New Roman"/>
          <w:sz w:val="24"/>
          <w:szCs w:val="24"/>
        </w:rPr>
      </w:pPr>
    </w:p>
    <w:p w:rsidR="004A65C2" w:rsidRPr="00EC42CE" w:rsidRDefault="004A65C2" w:rsidP="00D94DBC">
      <w:pPr>
        <w:autoSpaceDE w:val="0"/>
        <w:autoSpaceDN w:val="0"/>
        <w:adjustRightInd w:val="0"/>
        <w:spacing w:after="0"/>
        <w:jc w:val="both"/>
        <w:rPr>
          <w:rFonts w:ascii="Times New Roman" w:hAnsi="Times New Roman" w:cs="Times New Roman"/>
          <w:sz w:val="24"/>
          <w:szCs w:val="24"/>
        </w:rPr>
      </w:pPr>
    </w:p>
    <w:p w:rsidR="009312AF" w:rsidRPr="009312AF" w:rsidRDefault="009312AF" w:rsidP="004A65C2">
      <w:pPr>
        <w:pStyle w:val="Odstavecseseznamem"/>
        <w:numPr>
          <w:ilvl w:val="0"/>
          <w:numId w:val="4"/>
        </w:numPr>
        <w:spacing w:after="0"/>
        <w:ind w:firstLine="284"/>
        <w:rPr>
          <w:rFonts w:ascii="Times New Roman" w:hAnsi="Times New Roman" w:cs="Times New Roman"/>
          <w:b/>
          <w:sz w:val="32"/>
          <w:szCs w:val="32"/>
        </w:rPr>
      </w:pPr>
      <w:r w:rsidRPr="009312AF">
        <w:rPr>
          <w:rFonts w:ascii="Times New Roman" w:hAnsi="Times New Roman" w:cs="Times New Roman"/>
          <w:b/>
          <w:sz w:val="32"/>
          <w:szCs w:val="32"/>
        </w:rPr>
        <w:t xml:space="preserve">Cena vodného a stočného 2025 – druhé jednání  </w:t>
      </w:r>
    </w:p>
    <w:p w:rsidR="00213113" w:rsidRDefault="00213113" w:rsidP="00D94DBC">
      <w:pPr>
        <w:pStyle w:val="Odstavecseseznamem"/>
        <w:spacing w:after="0"/>
        <w:ind w:left="0"/>
        <w:jc w:val="both"/>
        <w:rPr>
          <w:rFonts w:ascii="Times New Roman" w:hAnsi="Times New Roman" w:cs="Times New Roman"/>
          <w:sz w:val="24"/>
          <w:szCs w:val="24"/>
        </w:rPr>
      </w:pPr>
    </w:p>
    <w:p w:rsidR="001A3B1C" w:rsidRDefault="001A3B1C" w:rsidP="00D94DBC">
      <w:pPr>
        <w:pStyle w:val="Odstavecseseznamem"/>
        <w:spacing w:after="0"/>
        <w:ind w:left="0"/>
        <w:jc w:val="both"/>
        <w:rPr>
          <w:rFonts w:ascii="Times New Roman" w:hAnsi="Times New Roman" w:cs="Times New Roman"/>
          <w:sz w:val="24"/>
          <w:szCs w:val="24"/>
        </w:rPr>
      </w:pPr>
      <w:r w:rsidRPr="009312AF">
        <w:rPr>
          <w:rFonts w:ascii="Times New Roman" w:hAnsi="Times New Roman" w:cs="Times New Roman"/>
          <w:sz w:val="24"/>
          <w:szCs w:val="24"/>
        </w:rPr>
        <w:t>Na tomto druhém jednání bychom měli detailněji projednat různé přístupy k cenové otázce a pokusit se na základě výsledků z diskuse finalizovat většinové varianty na konečné příští jednání v prosinci. Tento materiál navazuje na podklady z minulého jednání, a proto je nebudeme znovu v další části podkladu opakovat.</w:t>
      </w:r>
    </w:p>
    <w:p w:rsidR="0012143B" w:rsidRDefault="0012143B" w:rsidP="00D94DBC">
      <w:pPr>
        <w:pStyle w:val="Odstavecseseznamem"/>
        <w:spacing w:after="0"/>
        <w:ind w:left="0"/>
        <w:jc w:val="both"/>
        <w:rPr>
          <w:rFonts w:ascii="Times New Roman" w:hAnsi="Times New Roman" w:cs="Times New Roman"/>
          <w:sz w:val="24"/>
          <w:szCs w:val="24"/>
        </w:rPr>
      </w:pPr>
    </w:p>
    <w:p w:rsidR="001A3B1C" w:rsidRPr="005D555D" w:rsidRDefault="0012143B" w:rsidP="005D555D">
      <w:pPr>
        <w:pStyle w:val="Odstavecseseznamem"/>
        <w:spacing w:after="0"/>
        <w:ind w:left="0"/>
        <w:jc w:val="both"/>
        <w:rPr>
          <w:rFonts w:ascii="Times New Roman" w:hAnsi="Times New Roman" w:cs="Times New Roman"/>
          <w:sz w:val="24"/>
          <w:szCs w:val="24"/>
        </w:rPr>
      </w:pPr>
      <w:r>
        <w:rPr>
          <w:rFonts w:ascii="Times New Roman" w:hAnsi="Times New Roman" w:cs="Times New Roman"/>
          <w:sz w:val="24"/>
          <w:szCs w:val="24"/>
        </w:rPr>
        <w:t>Na příštím jednání naopak ještě některé detailní podklady současně s návrhe</w:t>
      </w:r>
      <w:r w:rsidR="006A0FAA">
        <w:rPr>
          <w:rFonts w:ascii="Times New Roman" w:hAnsi="Times New Roman" w:cs="Times New Roman"/>
          <w:sz w:val="24"/>
          <w:szCs w:val="24"/>
        </w:rPr>
        <w:t>m</w:t>
      </w:r>
      <w:r>
        <w:rPr>
          <w:rFonts w:ascii="Times New Roman" w:hAnsi="Times New Roman" w:cs="Times New Roman"/>
          <w:sz w:val="24"/>
          <w:szCs w:val="24"/>
        </w:rPr>
        <w:t xml:space="preserve"> úpravy ceny předložíme. </w:t>
      </w:r>
    </w:p>
    <w:p w:rsidR="001A3B1C" w:rsidRPr="009312AF" w:rsidRDefault="001A3B1C" w:rsidP="00D94DBC">
      <w:pPr>
        <w:pStyle w:val="Odstavecseseznamem"/>
        <w:spacing w:after="0"/>
        <w:ind w:left="0"/>
        <w:jc w:val="both"/>
        <w:rPr>
          <w:rFonts w:ascii="Times New Roman" w:hAnsi="Times New Roman" w:cs="Times New Roman"/>
          <w:b/>
          <w:sz w:val="24"/>
          <w:szCs w:val="24"/>
          <w:u w:val="single"/>
        </w:rPr>
      </w:pPr>
      <w:r w:rsidRPr="009312AF">
        <w:rPr>
          <w:rFonts w:ascii="Times New Roman" w:hAnsi="Times New Roman" w:cs="Times New Roman"/>
          <w:b/>
          <w:sz w:val="24"/>
          <w:szCs w:val="24"/>
          <w:u w:val="single"/>
        </w:rPr>
        <w:t xml:space="preserve">Aktuality od minulého jednání: </w:t>
      </w:r>
    </w:p>
    <w:p w:rsidR="001A3B1C" w:rsidRPr="009312AF" w:rsidRDefault="001A3B1C" w:rsidP="00D94DBC">
      <w:pPr>
        <w:pStyle w:val="Odstavecseseznamem"/>
        <w:spacing w:after="0"/>
        <w:ind w:left="0"/>
        <w:jc w:val="both"/>
        <w:rPr>
          <w:rFonts w:ascii="Times New Roman" w:hAnsi="Times New Roman" w:cs="Times New Roman"/>
          <w:sz w:val="24"/>
          <w:szCs w:val="24"/>
        </w:rPr>
      </w:pPr>
    </w:p>
    <w:p w:rsidR="001A3B1C" w:rsidRDefault="001A3B1C" w:rsidP="00D94DBC">
      <w:pPr>
        <w:pStyle w:val="Odstavecseseznamem"/>
        <w:spacing w:after="0"/>
        <w:ind w:left="0"/>
        <w:jc w:val="both"/>
        <w:rPr>
          <w:rFonts w:ascii="Times New Roman" w:hAnsi="Times New Roman" w:cs="Times New Roman"/>
          <w:sz w:val="24"/>
          <w:szCs w:val="24"/>
        </w:rPr>
      </w:pPr>
      <w:r w:rsidRPr="009312AF">
        <w:rPr>
          <w:rFonts w:ascii="Times New Roman" w:hAnsi="Times New Roman" w:cs="Times New Roman"/>
          <w:sz w:val="24"/>
          <w:szCs w:val="24"/>
        </w:rPr>
        <w:t xml:space="preserve">Máme jasno ve vztahu k podmínkám SFŽP v otázce udržitelnosti dotovaných projektů, tedy o požadované výši nájmu na obnovu našeho majetku. </w:t>
      </w:r>
      <w:r w:rsidR="00130F2D">
        <w:rPr>
          <w:rFonts w:ascii="Times New Roman" w:hAnsi="Times New Roman" w:cs="Times New Roman"/>
          <w:sz w:val="24"/>
          <w:szCs w:val="24"/>
        </w:rPr>
        <w:t>Nastaveným podmínkám vyhovíme bez drastického opatření pravděpodobně i ve vodném, byť ještě nejsou vydány na SFŽP konečné indexy k výpočtu udržitelné obnovy dotovaného majetku.</w:t>
      </w:r>
    </w:p>
    <w:p w:rsidR="00130F2D" w:rsidRDefault="00130F2D" w:rsidP="00D94DBC">
      <w:pPr>
        <w:pStyle w:val="Odstavecseseznamem"/>
        <w:spacing w:after="0"/>
        <w:ind w:left="0"/>
        <w:jc w:val="both"/>
        <w:rPr>
          <w:rFonts w:ascii="Times New Roman" w:hAnsi="Times New Roman" w:cs="Times New Roman"/>
          <w:sz w:val="24"/>
          <w:szCs w:val="24"/>
        </w:rPr>
      </w:pPr>
    </w:p>
    <w:p w:rsidR="00130F2D" w:rsidRPr="009312AF" w:rsidRDefault="00130F2D" w:rsidP="00D94DBC">
      <w:pPr>
        <w:pStyle w:val="Odstavecseseznamem"/>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Máme jasno i ve splnění podmínek sociálně únosné ceny vody. </w:t>
      </w:r>
    </w:p>
    <w:p w:rsidR="001A3B1C" w:rsidRPr="009312AF" w:rsidRDefault="001A3B1C" w:rsidP="00D94DBC">
      <w:pPr>
        <w:pStyle w:val="Odstavecseseznamem"/>
        <w:spacing w:after="0"/>
        <w:ind w:left="0"/>
        <w:jc w:val="both"/>
        <w:rPr>
          <w:rFonts w:ascii="Times New Roman" w:hAnsi="Times New Roman" w:cs="Times New Roman"/>
          <w:sz w:val="24"/>
          <w:szCs w:val="24"/>
        </w:rPr>
      </w:pPr>
    </w:p>
    <w:p w:rsidR="001A3B1C" w:rsidRPr="009312AF" w:rsidRDefault="001A3B1C" w:rsidP="00D94DBC">
      <w:pPr>
        <w:pStyle w:val="Odstavecseseznamem"/>
        <w:spacing w:after="0"/>
        <w:ind w:left="0"/>
        <w:jc w:val="both"/>
        <w:rPr>
          <w:rFonts w:ascii="Times New Roman" w:hAnsi="Times New Roman" w:cs="Times New Roman"/>
          <w:sz w:val="24"/>
          <w:szCs w:val="24"/>
        </w:rPr>
      </w:pPr>
      <w:r w:rsidRPr="009312AF">
        <w:rPr>
          <w:rFonts w:ascii="Times New Roman" w:hAnsi="Times New Roman" w:cs="Times New Roman"/>
          <w:sz w:val="24"/>
          <w:szCs w:val="24"/>
        </w:rPr>
        <w:t xml:space="preserve">Dnes je jasné, že v Semilech bude ukončena na konci roku veřejná služba a město si bude zabezpečovat provoz samo.  Takto je nastavena kalkulace. Žádné jiné alternativy v cenových kalkulacích neexistují ani pro nás, ani pro </w:t>
      </w:r>
      <w:proofErr w:type="spellStart"/>
      <w:r w:rsidRPr="009312AF">
        <w:rPr>
          <w:rFonts w:ascii="Times New Roman" w:hAnsi="Times New Roman" w:cs="Times New Roman"/>
          <w:sz w:val="24"/>
          <w:szCs w:val="24"/>
        </w:rPr>
        <w:t>SčVK</w:t>
      </w:r>
      <w:proofErr w:type="spellEnd"/>
      <w:r w:rsidRPr="009312AF">
        <w:rPr>
          <w:rFonts w:ascii="Times New Roman" w:hAnsi="Times New Roman" w:cs="Times New Roman"/>
          <w:sz w:val="24"/>
          <w:szCs w:val="24"/>
        </w:rPr>
        <w:t>.</w:t>
      </w:r>
    </w:p>
    <w:p w:rsidR="001A3B1C" w:rsidRPr="009312AF" w:rsidRDefault="001A3B1C" w:rsidP="00D94DBC">
      <w:pPr>
        <w:pStyle w:val="Odstavecseseznamem"/>
        <w:spacing w:after="0"/>
        <w:ind w:left="0"/>
        <w:jc w:val="both"/>
        <w:rPr>
          <w:rFonts w:ascii="Times New Roman" w:hAnsi="Times New Roman" w:cs="Times New Roman"/>
          <w:sz w:val="24"/>
          <w:szCs w:val="24"/>
        </w:rPr>
      </w:pPr>
    </w:p>
    <w:p w:rsidR="001A3B1C" w:rsidRPr="009312AF" w:rsidRDefault="001A3B1C" w:rsidP="00D94DBC">
      <w:pPr>
        <w:pStyle w:val="Odstavecseseznamem"/>
        <w:spacing w:after="0"/>
        <w:ind w:left="0"/>
        <w:jc w:val="both"/>
        <w:rPr>
          <w:rFonts w:ascii="Times New Roman" w:hAnsi="Times New Roman" w:cs="Times New Roman"/>
          <w:sz w:val="24"/>
          <w:szCs w:val="24"/>
        </w:rPr>
      </w:pPr>
      <w:r w:rsidRPr="009312AF">
        <w:rPr>
          <w:rFonts w:ascii="Times New Roman" w:hAnsi="Times New Roman" w:cs="Times New Roman"/>
          <w:sz w:val="24"/>
          <w:szCs w:val="24"/>
        </w:rPr>
        <w:t xml:space="preserve">Máme první náznaky přístupu jiných vlastníků k ceně – pravděpodobně budou převládat nízké nárůsty. </w:t>
      </w:r>
    </w:p>
    <w:p w:rsidR="001A3B1C" w:rsidRPr="009312AF" w:rsidRDefault="001A3B1C" w:rsidP="00D94DBC">
      <w:pPr>
        <w:pStyle w:val="Odstavecseseznamem"/>
        <w:spacing w:after="0"/>
        <w:ind w:left="0"/>
        <w:jc w:val="both"/>
        <w:rPr>
          <w:rFonts w:ascii="Times New Roman" w:hAnsi="Times New Roman" w:cs="Times New Roman"/>
          <w:sz w:val="24"/>
          <w:szCs w:val="24"/>
        </w:rPr>
      </w:pPr>
    </w:p>
    <w:p w:rsidR="001A3B1C" w:rsidRPr="009312AF" w:rsidRDefault="001A3B1C" w:rsidP="00D94DBC">
      <w:pPr>
        <w:pStyle w:val="Odstavecseseznamem"/>
        <w:spacing w:after="0"/>
        <w:ind w:left="0"/>
        <w:jc w:val="both"/>
        <w:rPr>
          <w:rFonts w:ascii="Times New Roman" w:hAnsi="Times New Roman" w:cs="Times New Roman"/>
          <w:sz w:val="24"/>
          <w:szCs w:val="24"/>
        </w:rPr>
      </w:pPr>
      <w:r w:rsidRPr="009312AF">
        <w:rPr>
          <w:rFonts w:ascii="Times New Roman" w:hAnsi="Times New Roman" w:cs="Times New Roman"/>
          <w:sz w:val="24"/>
          <w:szCs w:val="24"/>
        </w:rPr>
        <w:t>Inflace je sice vyšší, ale nejsou žádn</w:t>
      </w:r>
      <w:r w:rsidR="00130F2D">
        <w:rPr>
          <w:rFonts w:ascii="Times New Roman" w:hAnsi="Times New Roman" w:cs="Times New Roman"/>
          <w:sz w:val="24"/>
          <w:szCs w:val="24"/>
        </w:rPr>
        <w:t>é</w:t>
      </w:r>
      <w:r w:rsidRPr="009312AF">
        <w:rPr>
          <w:rFonts w:ascii="Times New Roman" w:hAnsi="Times New Roman" w:cs="Times New Roman"/>
          <w:sz w:val="24"/>
          <w:szCs w:val="24"/>
        </w:rPr>
        <w:t xml:space="preserve"> křiklavé nárůsty nákladů</w:t>
      </w:r>
      <w:r w:rsidR="00130F2D">
        <w:rPr>
          <w:rFonts w:ascii="Times New Roman" w:hAnsi="Times New Roman" w:cs="Times New Roman"/>
          <w:sz w:val="24"/>
          <w:szCs w:val="24"/>
        </w:rPr>
        <w:t>,</w:t>
      </w:r>
      <w:r w:rsidRPr="009312AF">
        <w:rPr>
          <w:rFonts w:ascii="Times New Roman" w:hAnsi="Times New Roman" w:cs="Times New Roman"/>
          <w:sz w:val="24"/>
          <w:szCs w:val="24"/>
        </w:rPr>
        <w:t xml:space="preserve"> jako v minulých letech. </w:t>
      </w:r>
      <w:r w:rsidR="00130F2D">
        <w:rPr>
          <w:rFonts w:ascii="Times New Roman" w:hAnsi="Times New Roman" w:cs="Times New Roman"/>
          <w:sz w:val="24"/>
          <w:szCs w:val="24"/>
        </w:rPr>
        <w:t xml:space="preserve">Je však zajímavé, jak se letos jednotlivé inflační hodnoty liší – index spotřebních cen </w:t>
      </w:r>
      <w:r w:rsidR="0012143B">
        <w:rPr>
          <w:rFonts w:ascii="Times New Roman" w:hAnsi="Times New Roman" w:cs="Times New Roman"/>
          <w:sz w:val="24"/>
          <w:szCs w:val="24"/>
        </w:rPr>
        <w:t xml:space="preserve">(4,6%) </w:t>
      </w:r>
      <w:r w:rsidR="00130F2D">
        <w:rPr>
          <w:rFonts w:ascii="Times New Roman" w:hAnsi="Times New Roman" w:cs="Times New Roman"/>
          <w:sz w:val="24"/>
          <w:szCs w:val="24"/>
        </w:rPr>
        <w:t xml:space="preserve">je např. výrazně vyšší než </w:t>
      </w:r>
      <w:r w:rsidR="0012143B">
        <w:rPr>
          <w:rFonts w:ascii="Times New Roman" w:hAnsi="Times New Roman" w:cs="Times New Roman"/>
          <w:sz w:val="24"/>
          <w:szCs w:val="24"/>
        </w:rPr>
        <w:t xml:space="preserve">index nárůstu cen </w:t>
      </w:r>
      <w:r w:rsidR="00130F2D">
        <w:rPr>
          <w:rFonts w:ascii="Times New Roman" w:hAnsi="Times New Roman" w:cs="Times New Roman"/>
          <w:sz w:val="24"/>
          <w:szCs w:val="24"/>
        </w:rPr>
        <w:t>stavebních prací</w:t>
      </w:r>
      <w:r w:rsidR="0012143B">
        <w:rPr>
          <w:rFonts w:ascii="Times New Roman" w:hAnsi="Times New Roman" w:cs="Times New Roman"/>
          <w:sz w:val="24"/>
          <w:szCs w:val="24"/>
        </w:rPr>
        <w:t xml:space="preserve"> (1,8%)</w:t>
      </w:r>
    </w:p>
    <w:p w:rsidR="001A3B1C" w:rsidRPr="009312AF" w:rsidRDefault="001A3B1C" w:rsidP="00D94DBC">
      <w:pPr>
        <w:pStyle w:val="Odstavecseseznamem"/>
        <w:spacing w:after="0"/>
        <w:ind w:left="0"/>
        <w:jc w:val="both"/>
        <w:rPr>
          <w:rFonts w:ascii="Times New Roman" w:hAnsi="Times New Roman" w:cs="Times New Roman"/>
          <w:sz w:val="24"/>
          <w:szCs w:val="24"/>
        </w:rPr>
      </w:pPr>
    </w:p>
    <w:p w:rsidR="001A3B1C" w:rsidRPr="009312AF" w:rsidRDefault="001A3B1C" w:rsidP="00D94DBC">
      <w:pPr>
        <w:pStyle w:val="Odstavecseseznamem"/>
        <w:spacing w:after="0"/>
        <w:ind w:left="0"/>
        <w:jc w:val="both"/>
        <w:rPr>
          <w:rFonts w:ascii="Times New Roman" w:hAnsi="Times New Roman" w:cs="Times New Roman"/>
          <w:sz w:val="24"/>
          <w:szCs w:val="24"/>
        </w:rPr>
      </w:pPr>
      <w:r w:rsidRPr="009312AF">
        <w:rPr>
          <w:rFonts w:ascii="Times New Roman" w:hAnsi="Times New Roman" w:cs="Times New Roman"/>
          <w:sz w:val="24"/>
          <w:szCs w:val="24"/>
        </w:rPr>
        <w:t>Už druhým rokem musíme řešit úpravu finančního modelu a smluvní dodatek ke koncesi. Dojde k úbytku majetku, tržeb i nákladů v</w:t>
      </w:r>
      <w:r w:rsidR="0012143B">
        <w:rPr>
          <w:rFonts w:ascii="Times New Roman" w:hAnsi="Times New Roman" w:cs="Times New Roman"/>
          <w:sz w:val="24"/>
          <w:szCs w:val="24"/>
        </w:rPr>
        <w:t> </w:t>
      </w:r>
      <w:proofErr w:type="spellStart"/>
      <w:r w:rsidRPr="009312AF">
        <w:rPr>
          <w:rFonts w:ascii="Times New Roman" w:hAnsi="Times New Roman" w:cs="Times New Roman"/>
          <w:sz w:val="24"/>
          <w:szCs w:val="24"/>
        </w:rPr>
        <w:t>Semilech</w:t>
      </w:r>
      <w:proofErr w:type="spellEnd"/>
      <w:r w:rsidR="0012143B">
        <w:rPr>
          <w:rFonts w:ascii="Times New Roman" w:hAnsi="Times New Roman" w:cs="Times New Roman"/>
          <w:sz w:val="24"/>
          <w:szCs w:val="24"/>
        </w:rPr>
        <w:t xml:space="preserve">, kdy celkovou výši úbytku nákladů ještě se </w:t>
      </w:r>
      <w:proofErr w:type="spellStart"/>
      <w:r w:rsidR="0012143B">
        <w:rPr>
          <w:rFonts w:ascii="Times New Roman" w:hAnsi="Times New Roman" w:cs="Times New Roman"/>
          <w:sz w:val="24"/>
          <w:szCs w:val="24"/>
        </w:rPr>
        <w:t>S</w:t>
      </w:r>
      <w:r w:rsidR="005D555D">
        <w:rPr>
          <w:rFonts w:ascii="Times New Roman" w:hAnsi="Times New Roman" w:cs="Times New Roman"/>
          <w:sz w:val="24"/>
          <w:szCs w:val="24"/>
        </w:rPr>
        <w:t>č</w:t>
      </w:r>
      <w:r w:rsidR="0012143B">
        <w:rPr>
          <w:rFonts w:ascii="Times New Roman" w:hAnsi="Times New Roman" w:cs="Times New Roman"/>
          <w:sz w:val="24"/>
          <w:szCs w:val="24"/>
        </w:rPr>
        <w:t>VK</w:t>
      </w:r>
      <w:proofErr w:type="spellEnd"/>
      <w:r w:rsidR="0012143B">
        <w:rPr>
          <w:rFonts w:ascii="Times New Roman" w:hAnsi="Times New Roman" w:cs="Times New Roman"/>
          <w:sz w:val="24"/>
          <w:szCs w:val="24"/>
        </w:rPr>
        <w:t xml:space="preserve"> detailně upravíme, byť nepůjde o výrazné hodnoty. Do modelu musíme také zahrnout avizovaný </w:t>
      </w:r>
      <w:r w:rsidRPr="009312AF">
        <w:rPr>
          <w:rFonts w:ascii="Times New Roman" w:hAnsi="Times New Roman" w:cs="Times New Roman"/>
          <w:sz w:val="24"/>
          <w:szCs w:val="24"/>
        </w:rPr>
        <w:t>státní legislativní požadavek na navýšení vzorkování vody.</w:t>
      </w:r>
    </w:p>
    <w:p w:rsidR="001A3B1C" w:rsidRDefault="001A3B1C" w:rsidP="00D94DBC">
      <w:pPr>
        <w:pStyle w:val="Odstavecseseznamem"/>
        <w:spacing w:after="0"/>
        <w:ind w:left="0"/>
        <w:jc w:val="both"/>
        <w:rPr>
          <w:b/>
          <w:u w:val="single"/>
        </w:rPr>
      </w:pPr>
    </w:p>
    <w:p w:rsidR="0012143B" w:rsidRDefault="0012143B" w:rsidP="00D94DBC">
      <w:pPr>
        <w:pStyle w:val="Odstavecseseznamem"/>
        <w:spacing w:after="0"/>
        <w:ind w:left="0"/>
        <w:jc w:val="both"/>
        <w:rPr>
          <w:b/>
          <w:u w:val="single"/>
        </w:rPr>
      </w:pPr>
    </w:p>
    <w:p w:rsidR="001A3B1C" w:rsidRPr="00213113" w:rsidRDefault="001A3B1C" w:rsidP="00D94DBC">
      <w:pPr>
        <w:pStyle w:val="Odstavecseseznamem"/>
        <w:spacing w:after="0"/>
        <w:ind w:left="0"/>
        <w:jc w:val="both"/>
        <w:rPr>
          <w:rFonts w:ascii="Times New Roman" w:hAnsi="Times New Roman" w:cs="Times New Roman"/>
          <w:b/>
          <w:sz w:val="24"/>
          <w:szCs w:val="24"/>
          <w:u w:val="single"/>
        </w:rPr>
      </w:pPr>
      <w:r w:rsidRPr="00213113">
        <w:rPr>
          <w:rFonts w:ascii="Times New Roman" w:hAnsi="Times New Roman" w:cs="Times New Roman"/>
          <w:b/>
          <w:sz w:val="24"/>
          <w:szCs w:val="24"/>
          <w:u w:val="single"/>
        </w:rPr>
        <w:t xml:space="preserve">Vývoj očekávání nárůstu cen ve vodárenství a ve společnosti:  </w:t>
      </w:r>
    </w:p>
    <w:p w:rsidR="001A3B1C" w:rsidRPr="00213113" w:rsidRDefault="001A3B1C" w:rsidP="00D94DBC">
      <w:pPr>
        <w:pStyle w:val="Odstavecseseznamem"/>
        <w:spacing w:after="0"/>
        <w:ind w:left="0"/>
        <w:jc w:val="both"/>
        <w:rPr>
          <w:rFonts w:ascii="Times New Roman" w:hAnsi="Times New Roman" w:cs="Times New Roman"/>
          <w:sz w:val="24"/>
          <w:szCs w:val="24"/>
        </w:rPr>
      </w:pPr>
    </w:p>
    <w:p w:rsidR="001A3B1C" w:rsidRPr="00213113" w:rsidRDefault="001A3B1C" w:rsidP="00D94DBC">
      <w:pPr>
        <w:pStyle w:val="Odstavecseseznamem"/>
        <w:spacing w:after="0"/>
        <w:ind w:left="0"/>
        <w:jc w:val="both"/>
        <w:rPr>
          <w:rFonts w:ascii="Times New Roman" w:hAnsi="Times New Roman" w:cs="Times New Roman"/>
          <w:sz w:val="24"/>
          <w:szCs w:val="24"/>
        </w:rPr>
      </w:pPr>
      <w:r w:rsidRPr="00213113">
        <w:rPr>
          <w:rFonts w:ascii="Times New Roman" w:hAnsi="Times New Roman" w:cs="Times New Roman"/>
          <w:sz w:val="24"/>
          <w:szCs w:val="24"/>
        </w:rPr>
        <w:t xml:space="preserve">Z dostupných informací je zřejmé, </w:t>
      </w:r>
      <w:r w:rsidRPr="00213113">
        <w:rPr>
          <w:rFonts w:ascii="Times New Roman" w:hAnsi="Times New Roman" w:cs="Times New Roman"/>
          <w:b/>
          <w:sz w:val="24"/>
          <w:szCs w:val="24"/>
        </w:rPr>
        <w:t>že se bude cena u velkých vlastníků včetně nárůstu DPH upravovat okolo 5%.</w:t>
      </w:r>
      <w:r w:rsidRPr="00213113">
        <w:rPr>
          <w:rFonts w:ascii="Times New Roman" w:hAnsi="Times New Roman" w:cs="Times New Roman"/>
          <w:sz w:val="24"/>
          <w:szCs w:val="24"/>
        </w:rPr>
        <w:t xml:space="preserve">  Na vodárenství nepůsobí meziročně žádné dramatické vlivy, kromě trochu vyšší inflace.  </w:t>
      </w:r>
    </w:p>
    <w:p w:rsidR="001A3B1C" w:rsidRPr="001A3B1C" w:rsidRDefault="001A3B1C" w:rsidP="00D94DBC">
      <w:pPr>
        <w:pStyle w:val="Odstavecseseznamem"/>
        <w:spacing w:after="0"/>
        <w:ind w:left="0"/>
        <w:jc w:val="both"/>
        <w:rPr>
          <w:rFonts w:ascii="Times New Roman" w:hAnsi="Times New Roman" w:cs="Times New Roman"/>
          <w:sz w:val="24"/>
          <w:szCs w:val="24"/>
        </w:rPr>
      </w:pPr>
    </w:p>
    <w:p w:rsidR="001A3B1C" w:rsidRPr="001A3B1C" w:rsidRDefault="001A3B1C" w:rsidP="00D94DBC">
      <w:pPr>
        <w:pStyle w:val="Odstavecseseznamem"/>
        <w:spacing w:after="0"/>
        <w:ind w:left="0"/>
        <w:jc w:val="both"/>
        <w:rPr>
          <w:rFonts w:ascii="Times New Roman" w:hAnsi="Times New Roman" w:cs="Times New Roman"/>
          <w:sz w:val="24"/>
          <w:szCs w:val="24"/>
        </w:rPr>
      </w:pPr>
      <w:r w:rsidRPr="001A3B1C">
        <w:rPr>
          <w:rFonts w:ascii="Times New Roman" w:hAnsi="Times New Roman" w:cs="Times New Roman"/>
          <w:sz w:val="24"/>
          <w:szCs w:val="24"/>
        </w:rPr>
        <w:t>V letošní ceně stále platí dlouholetá skutečnost, že jsme již docela dost mírně nad cenou Mladé Boleslavi, a mírně na</w:t>
      </w:r>
      <w:r w:rsidR="0012143B">
        <w:rPr>
          <w:rFonts w:ascii="Times New Roman" w:hAnsi="Times New Roman" w:cs="Times New Roman"/>
          <w:sz w:val="24"/>
          <w:szCs w:val="24"/>
        </w:rPr>
        <w:t>d cenou</w:t>
      </w:r>
      <w:r w:rsidRPr="001A3B1C">
        <w:rPr>
          <w:rFonts w:ascii="Times New Roman" w:hAnsi="Times New Roman" w:cs="Times New Roman"/>
          <w:sz w:val="24"/>
          <w:szCs w:val="24"/>
        </w:rPr>
        <w:t xml:space="preserve"> Prahy i SVS.  Každé nižší zdražení, než budou mít oni, by pro nás bylo příznivé – zmenšily by se rozdíly cen. </w:t>
      </w:r>
    </w:p>
    <w:p w:rsidR="001A3B1C" w:rsidRPr="001A3B1C" w:rsidRDefault="001A3B1C" w:rsidP="00D94DBC">
      <w:pPr>
        <w:pStyle w:val="Odstavecseseznamem"/>
        <w:spacing w:after="0"/>
        <w:ind w:left="0"/>
        <w:jc w:val="both"/>
        <w:rPr>
          <w:rFonts w:ascii="Times New Roman" w:hAnsi="Times New Roman" w:cs="Times New Roman"/>
          <w:sz w:val="24"/>
          <w:szCs w:val="24"/>
        </w:rPr>
      </w:pPr>
    </w:p>
    <w:p w:rsidR="001A3B1C" w:rsidRPr="001A3B1C" w:rsidRDefault="001A3B1C" w:rsidP="00D94DBC">
      <w:pPr>
        <w:pStyle w:val="Odstavecseseznamem"/>
        <w:spacing w:after="0"/>
        <w:ind w:left="0"/>
        <w:jc w:val="both"/>
        <w:rPr>
          <w:rFonts w:ascii="Times New Roman" w:hAnsi="Times New Roman" w:cs="Times New Roman"/>
          <w:sz w:val="24"/>
          <w:szCs w:val="24"/>
        </w:rPr>
      </w:pPr>
      <w:r w:rsidRPr="001A3B1C">
        <w:rPr>
          <w:rFonts w:ascii="Times New Roman" w:hAnsi="Times New Roman" w:cs="Times New Roman"/>
          <w:sz w:val="24"/>
          <w:szCs w:val="24"/>
        </w:rPr>
        <w:t>Také stále platí, že naše cena je v první desítce z nejvyšších v ČR u vlastníků obdobné velikosti.</w:t>
      </w:r>
    </w:p>
    <w:p w:rsidR="001A3B1C" w:rsidRPr="001A3B1C" w:rsidRDefault="001A3B1C" w:rsidP="00D94DBC">
      <w:pPr>
        <w:pStyle w:val="Odstavecseseznamem"/>
        <w:spacing w:after="0"/>
        <w:ind w:left="0"/>
        <w:jc w:val="both"/>
        <w:rPr>
          <w:rFonts w:ascii="Times New Roman" w:hAnsi="Times New Roman" w:cs="Times New Roman"/>
          <w:sz w:val="24"/>
          <w:szCs w:val="24"/>
        </w:rPr>
      </w:pPr>
    </w:p>
    <w:p w:rsidR="001A3B1C" w:rsidRPr="0012143B" w:rsidRDefault="001A3B1C" w:rsidP="00D94DBC">
      <w:pPr>
        <w:pStyle w:val="Odstavecseseznamem"/>
        <w:spacing w:after="0"/>
        <w:ind w:left="0"/>
        <w:jc w:val="both"/>
        <w:rPr>
          <w:rFonts w:ascii="Times New Roman" w:hAnsi="Times New Roman" w:cs="Times New Roman"/>
          <w:sz w:val="24"/>
          <w:szCs w:val="24"/>
        </w:rPr>
      </w:pPr>
      <w:r w:rsidRPr="001A3B1C">
        <w:rPr>
          <w:rFonts w:ascii="Times New Roman" w:hAnsi="Times New Roman" w:cs="Times New Roman"/>
          <w:sz w:val="24"/>
          <w:szCs w:val="24"/>
        </w:rPr>
        <w:t xml:space="preserve">Bude to jako vždy - ostatní vlastníci bude navyšovat cenu v zásadě až na konci roku, stejně jako my. </w:t>
      </w:r>
      <w:r w:rsidRPr="0012143B">
        <w:rPr>
          <w:rFonts w:ascii="Times New Roman" w:hAnsi="Times New Roman" w:cs="Times New Roman"/>
          <w:b/>
          <w:sz w:val="24"/>
          <w:szCs w:val="24"/>
        </w:rPr>
        <w:t>Uvidíme, jaké budeme mít prosincové informace.</w:t>
      </w:r>
      <w:r w:rsidRPr="001A3B1C">
        <w:rPr>
          <w:rFonts w:ascii="Times New Roman" w:hAnsi="Times New Roman" w:cs="Times New Roman"/>
          <w:sz w:val="24"/>
          <w:szCs w:val="24"/>
        </w:rPr>
        <w:t xml:space="preserve">  </w:t>
      </w:r>
      <w:r w:rsidR="0012143B" w:rsidRPr="0012143B">
        <w:rPr>
          <w:rFonts w:ascii="Times New Roman" w:hAnsi="Times New Roman" w:cs="Times New Roman"/>
          <w:sz w:val="24"/>
          <w:szCs w:val="24"/>
        </w:rPr>
        <w:t xml:space="preserve">I podle nich se budeme určitě finálně rozhodovat. </w:t>
      </w:r>
    </w:p>
    <w:p w:rsidR="001A3B1C" w:rsidRPr="001A3B1C" w:rsidRDefault="001A3B1C" w:rsidP="00D94DBC">
      <w:pPr>
        <w:pStyle w:val="Odstavecseseznamem"/>
        <w:spacing w:after="0"/>
        <w:ind w:left="0"/>
        <w:jc w:val="both"/>
        <w:rPr>
          <w:rFonts w:ascii="Times New Roman" w:hAnsi="Times New Roman" w:cs="Times New Roman"/>
          <w:sz w:val="24"/>
          <w:szCs w:val="24"/>
        </w:rPr>
      </w:pPr>
      <w:r w:rsidRPr="001A3B1C">
        <w:rPr>
          <w:rFonts w:ascii="Times New Roman" w:hAnsi="Times New Roman" w:cs="Times New Roman"/>
          <w:sz w:val="24"/>
          <w:szCs w:val="24"/>
        </w:rPr>
        <w:t xml:space="preserve"> </w:t>
      </w:r>
    </w:p>
    <w:p w:rsidR="001A3B1C" w:rsidRPr="001A3B1C" w:rsidRDefault="001A3B1C" w:rsidP="00D94DBC">
      <w:pPr>
        <w:pStyle w:val="Odstavecseseznamem"/>
        <w:spacing w:after="0"/>
        <w:ind w:left="0"/>
        <w:jc w:val="both"/>
        <w:rPr>
          <w:rFonts w:ascii="Times New Roman" w:hAnsi="Times New Roman" w:cs="Times New Roman"/>
          <w:sz w:val="24"/>
          <w:szCs w:val="24"/>
        </w:rPr>
      </w:pPr>
    </w:p>
    <w:p w:rsidR="001A3B1C" w:rsidRPr="001A3B1C" w:rsidRDefault="001A3B1C" w:rsidP="00D94DBC">
      <w:pPr>
        <w:pStyle w:val="Odstavecseseznamem"/>
        <w:spacing w:after="0"/>
        <w:ind w:left="0"/>
        <w:jc w:val="both"/>
        <w:rPr>
          <w:rFonts w:ascii="Times New Roman" w:hAnsi="Times New Roman" w:cs="Times New Roman"/>
          <w:b/>
          <w:sz w:val="24"/>
          <w:szCs w:val="24"/>
          <w:u w:val="single"/>
        </w:rPr>
      </w:pPr>
      <w:r w:rsidRPr="001A3B1C">
        <w:rPr>
          <w:rFonts w:ascii="Times New Roman" w:hAnsi="Times New Roman" w:cs="Times New Roman"/>
          <w:b/>
          <w:sz w:val="24"/>
          <w:szCs w:val="24"/>
          <w:u w:val="single"/>
        </w:rPr>
        <w:t>Další finanční zdroje -  vlivy na cenu 2025</w:t>
      </w:r>
    </w:p>
    <w:p w:rsidR="001A3B1C" w:rsidRPr="001A3B1C" w:rsidRDefault="001A3B1C" w:rsidP="00D94DBC">
      <w:pPr>
        <w:pStyle w:val="Odstavecseseznamem"/>
        <w:spacing w:after="0"/>
        <w:ind w:left="0"/>
        <w:jc w:val="both"/>
        <w:rPr>
          <w:rFonts w:ascii="Times New Roman" w:hAnsi="Times New Roman" w:cs="Times New Roman"/>
          <w:b/>
          <w:sz w:val="24"/>
          <w:szCs w:val="24"/>
        </w:rPr>
      </w:pPr>
    </w:p>
    <w:p w:rsidR="001A3B1C" w:rsidRPr="001A3B1C" w:rsidRDefault="001A3B1C" w:rsidP="00D94DBC">
      <w:pPr>
        <w:pStyle w:val="Odstavecseseznamem"/>
        <w:spacing w:after="0"/>
        <w:ind w:left="0"/>
        <w:jc w:val="both"/>
        <w:rPr>
          <w:rFonts w:ascii="Times New Roman" w:hAnsi="Times New Roman" w:cs="Times New Roman"/>
          <w:sz w:val="24"/>
          <w:szCs w:val="24"/>
        </w:rPr>
      </w:pPr>
      <w:r w:rsidRPr="001A3B1C">
        <w:rPr>
          <w:rFonts w:ascii="Times New Roman" w:hAnsi="Times New Roman" w:cs="Times New Roman"/>
          <w:sz w:val="24"/>
          <w:szCs w:val="24"/>
        </w:rPr>
        <w:t xml:space="preserve">Pohled na financování svazku je průměrný. Úroveň dodavatelských cen investic neklesá, ceny staveb jsou daleko vyšší než před pár lety. Zejména stavby vodojemů jsou oproti minulým letům daleko dražší. </w:t>
      </w:r>
    </w:p>
    <w:p w:rsidR="001A3B1C" w:rsidRPr="001A3B1C" w:rsidRDefault="001A3B1C" w:rsidP="00D94DBC">
      <w:pPr>
        <w:pStyle w:val="Odstavecseseznamem"/>
        <w:spacing w:after="0"/>
        <w:ind w:left="0"/>
        <w:jc w:val="both"/>
        <w:rPr>
          <w:rFonts w:ascii="Times New Roman" w:hAnsi="Times New Roman" w:cs="Times New Roman"/>
          <w:sz w:val="24"/>
          <w:szCs w:val="24"/>
        </w:rPr>
      </w:pPr>
    </w:p>
    <w:p w:rsidR="001A3B1C" w:rsidRPr="001A3B1C" w:rsidRDefault="001A3B1C" w:rsidP="00D94DBC">
      <w:pPr>
        <w:pStyle w:val="Odstavecseseznamem"/>
        <w:spacing w:after="0"/>
        <w:ind w:left="0"/>
        <w:jc w:val="both"/>
        <w:rPr>
          <w:rFonts w:ascii="Times New Roman" w:hAnsi="Times New Roman" w:cs="Times New Roman"/>
          <w:sz w:val="24"/>
          <w:szCs w:val="24"/>
        </w:rPr>
      </w:pPr>
      <w:r w:rsidRPr="001A3B1C">
        <w:rPr>
          <w:rFonts w:ascii="Times New Roman" w:hAnsi="Times New Roman" w:cs="Times New Roman"/>
          <w:sz w:val="24"/>
          <w:szCs w:val="24"/>
        </w:rPr>
        <w:t>Dotací máme v celkových sumách daleko méně, ale letos jsme obdrželi dvě zásadní z MZE. Dále máme až na výjimky (SFŽP</w:t>
      </w:r>
      <w:r w:rsidR="00AC58BE">
        <w:rPr>
          <w:rFonts w:ascii="Times New Roman" w:hAnsi="Times New Roman" w:cs="Times New Roman"/>
          <w:sz w:val="24"/>
          <w:szCs w:val="24"/>
        </w:rPr>
        <w:t xml:space="preserve">- </w:t>
      </w:r>
      <w:proofErr w:type="gramStart"/>
      <w:r w:rsidRPr="001A3B1C">
        <w:rPr>
          <w:rFonts w:ascii="Times New Roman" w:hAnsi="Times New Roman" w:cs="Times New Roman"/>
          <w:sz w:val="24"/>
          <w:szCs w:val="24"/>
        </w:rPr>
        <w:t>vrty)  již</w:t>
      </w:r>
      <w:proofErr w:type="gramEnd"/>
      <w:r w:rsidRPr="001A3B1C">
        <w:rPr>
          <w:rFonts w:ascii="Times New Roman" w:hAnsi="Times New Roman" w:cs="Times New Roman"/>
          <w:sz w:val="24"/>
          <w:szCs w:val="24"/>
        </w:rPr>
        <w:t xml:space="preserve"> jen od Libereckého kraje.  Na druhou stranu letos budeme moci navýšit nájemné o větší hodnotu.</w:t>
      </w:r>
    </w:p>
    <w:p w:rsidR="001A3B1C" w:rsidRPr="001A3B1C" w:rsidRDefault="001A3B1C" w:rsidP="00D94DBC">
      <w:pPr>
        <w:pStyle w:val="Odstavecseseznamem"/>
        <w:spacing w:after="0"/>
        <w:ind w:left="0"/>
        <w:jc w:val="both"/>
        <w:rPr>
          <w:rFonts w:ascii="Times New Roman" w:hAnsi="Times New Roman" w:cs="Times New Roman"/>
          <w:sz w:val="24"/>
          <w:szCs w:val="24"/>
        </w:rPr>
      </w:pPr>
    </w:p>
    <w:p w:rsidR="001A3B1C" w:rsidRPr="001A3B1C" w:rsidRDefault="001A3B1C" w:rsidP="00D94DBC">
      <w:pPr>
        <w:pStyle w:val="Odstavecseseznamem"/>
        <w:spacing w:after="0"/>
        <w:ind w:left="0"/>
        <w:jc w:val="both"/>
        <w:rPr>
          <w:rFonts w:ascii="Times New Roman" w:hAnsi="Times New Roman" w:cs="Times New Roman"/>
          <w:sz w:val="24"/>
          <w:szCs w:val="24"/>
        </w:rPr>
      </w:pPr>
      <w:r w:rsidRPr="001A3B1C">
        <w:rPr>
          <w:rFonts w:ascii="Times New Roman" w:hAnsi="Times New Roman" w:cs="Times New Roman"/>
          <w:sz w:val="24"/>
          <w:szCs w:val="24"/>
        </w:rPr>
        <w:t xml:space="preserve">Také v roce 2025 budeme muset načerpat nový úvěr. A opět při dodržení pravidla větších splátek jistin, abychom snížili zadlužení. Navíc jsme si díky sníženému čerpání úvěru v 2024 vytvořili větší příští rok. </w:t>
      </w:r>
    </w:p>
    <w:p w:rsidR="001A3B1C" w:rsidRPr="001A3B1C" w:rsidRDefault="001A3B1C" w:rsidP="00D94DBC">
      <w:pPr>
        <w:pStyle w:val="Odstavecseseznamem"/>
        <w:spacing w:after="0"/>
        <w:ind w:left="0"/>
        <w:jc w:val="both"/>
        <w:rPr>
          <w:rFonts w:ascii="Times New Roman" w:hAnsi="Times New Roman" w:cs="Times New Roman"/>
          <w:sz w:val="24"/>
          <w:szCs w:val="24"/>
        </w:rPr>
      </w:pPr>
    </w:p>
    <w:p w:rsidR="001A3B1C" w:rsidRPr="001A3B1C" w:rsidRDefault="001A3B1C" w:rsidP="00D94DBC">
      <w:pPr>
        <w:pStyle w:val="Odstavecseseznamem"/>
        <w:spacing w:after="0"/>
        <w:ind w:left="0"/>
        <w:jc w:val="both"/>
        <w:rPr>
          <w:rFonts w:ascii="Times New Roman" w:hAnsi="Times New Roman" w:cs="Times New Roman"/>
          <w:sz w:val="24"/>
          <w:szCs w:val="24"/>
        </w:rPr>
      </w:pPr>
      <w:r w:rsidRPr="001A3B1C">
        <w:rPr>
          <w:rFonts w:ascii="Times New Roman" w:hAnsi="Times New Roman" w:cs="Times New Roman"/>
          <w:sz w:val="24"/>
          <w:szCs w:val="24"/>
        </w:rPr>
        <w:t>Pozitivním vlivem jsou ješt</w:t>
      </w:r>
      <w:r w:rsidR="0012143B">
        <w:rPr>
          <w:rFonts w:ascii="Times New Roman" w:hAnsi="Times New Roman" w:cs="Times New Roman"/>
          <w:sz w:val="24"/>
          <w:szCs w:val="24"/>
        </w:rPr>
        <w:t xml:space="preserve">ě mírně vyšší tržby v roce 2024 oproti předcházejícímu roku a odhadům. </w:t>
      </w:r>
    </w:p>
    <w:p w:rsidR="001A3B1C" w:rsidRPr="001A3B1C" w:rsidRDefault="001A3B1C" w:rsidP="00D94DBC">
      <w:pPr>
        <w:pStyle w:val="Odstavecseseznamem"/>
        <w:spacing w:after="0"/>
        <w:ind w:left="0"/>
        <w:jc w:val="both"/>
        <w:rPr>
          <w:rFonts w:ascii="Times New Roman" w:hAnsi="Times New Roman" w:cs="Times New Roman"/>
          <w:sz w:val="24"/>
          <w:szCs w:val="24"/>
        </w:rPr>
      </w:pPr>
    </w:p>
    <w:p w:rsidR="001A3B1C" w:rsidRPr="001A3B1C" w:rsidRDefault="001A3B1C" w:rsidP="00D94DBC">
      <w:pPr>
        <w:pStyle w:val="Odstavecseseznamem"/>
        <w:spacing w:after="0"/>
        <w:ind w:left="0"/>
        <w:jc w:val="both"/>
        <w:rPr>
          <w:rFonts w:ascii="Times New Roman" w:hAnsi="Times New Roman" w:cs="Times New Roman"/>
          <w:b/>
          <w:bCs/>
          <w:sz w:val="24"/>
          <w:szCs w:val="24"/>
          <w:u w:val="single"/>
        </w:rPr>
      </w:pPr>
    </w:p>
    <w:p w:rsidR="001A3B1C" w:rsidRPr="001A3B1C" w:rsidRDefault="001A3B1C" w:rsidP="00D94DBC">
      <w:pPr>
        <w:pStyle w:val="Odstavecseseznamem"/>
        <w:spacing w:after="0"/>
        <w:ind w:left="0"/>
        <w:jc w:val="both"/>
        <w:rPr>
          <w:rFonts w:ascii="Times New Roman" w:hAnsi="Times New Roman" w:cs="Times New Roman"/>
          <w:b/>
          <w:bCs/>
          <w:sz w:val="24"/>
          <w:szCs w:val="24"/>
          <w:u w:val="single"/>
        </w:rPr>
      </w:pPr>
      <w:r w:rsidRPr="001A3B1C">
        <w:rPr>
          <w:rFonts w:ascii="Times New Roman" w:hAnsi="Times New Roman" w:cs="Times New Roman"/>
          <w:b/>
          <w:bCs/>
          <w:sz w:val="24"/>
          <w:szCs w:val="24"/>
          <w:u w:val="single"/>
        </w:rPr>
        <w:t>Aktuální pohled na otázku vnímání ceny vodného a stočného</w:t>
      </w:r>
      <w:r w:rsidR="0012143B">
        <w:rPr>
          <w:rFonts w:ascii="Times New Roman" w:hAnsi="Times New Roman" w:cs="Times New Roman"/>
          <w:b/>
          <w:bCs/>
          <w:sz w:val="24"/>
          <w:szCs w:val="24"/>
          <w:u w:val="single"/>
        </w:rPr>
        <w:t xml:space="preserve"> ve společnosti</w:t>
      </w:r>
      <w:r w:rsidRPr="001A3B1C">
        <w:rPr>
          <w:rFonts w:ascii="Times New Roman" w:hAnsi="Times New Roman" w:cs="Times New Roman"/>
          <w:b/>
          <w:bCs/>
          <w:sz w:val="24"/>
          <w:szCs w:val="24"/>
          <w:u w:val="single"/>
        </w:rPr>
        <w:t xml:space="preserve"> </w:t>
      </w:r>
    </w:p>
    <w:p w:rsidR="001A3B1C" w:rsidRPr="001A3B1C" w:rsidRDefault="001A3B1C" w:rsidP="00D94DBC">
      <w:pPr>
        <w:pStyle w:val="Odstavecseseznamem"/>
        <w:spacing w:after="0"/>
        <w:ind w:left="0"/>
        <w:jc w:val="both"/>
        <w:rPr>
          <w:rFonts w:ascii="Times New Roman" w:hAnsi="Times New Roman" w:cs="Times New Roman"/>
          <w:sz w:val="24"/>
          <w:szCs w:val="24"/>
        </w:rPr>
      </w:pPr>
    </w:p>
    <w:p w:rsidR="001A3B1C" w:rsidRPr="001A3B1C" w:rsidRDefault="001A3B1C" w:rsidP="00D94DBC">
      <w:pPr>
        <w:pStyle w:val="Odstavecseseznamem"/>
        <w:spacing w:after="0"/>
        <w:ind w:left="0"/>
        <w:jc w:val="both"/>
        <w:rPr>
          <w:rFonts w:ascii="Times New Roman" w:hAnsi="Times New Roman" w:cs="Times New Roman"/>
          <w:sz w:val="24"/>
          <w:szCs w:val="24"/>
        </w:rPr>
      </w:pPr>
      <w:r w:rsidRPr="001A3B1C">
        <w:rPr>
          <w:rFonts w:ascii="Times New Roman" w:hAnsi="Times New Roman" w:cs="Times New Roman"/>
          <w:sz w:val="24"/>
          <w:szCs w:val="24"/>
        </w:rPr>
        <w:t xml:space="preserve">Podle průběžných diskusí a vnímání nálad ve společnosti tohle není téma. Lidé řeší extrémní zdražení některých potravin (např. máslo), důchodovou reformu, </w:t>
      </w:r>
      <w:r w:rsidR="0012143B">
        <w:rPr>
          <w:rFonts w:ascii="Times New Roman" w:hAnsi="Times New Roman" w:cs="Times New Roman"/>
          <w:sz w:val="24"/>
          <w:szCs w:val="24"/>
        </w:rPr>
        <w:t xml:space="preserve">nebo se </w:t>
      </w:r>
      <w:r w:rsidRPr="001A3B1C">
        <w:rPr>
          <w:rFonts w:ascii="Times New Roman" w:hAnsi="Times New Roman" w:cs="Times New Roman"/>
          <w:sz w:val="24"/>
          <w:szCs w:val="24"/>
        </w:rPr>
        <w:t>snaží vyznat v různých prohlášeních o cenách energií v porovnání se skutečností.</w:t>
      </w:r>
    </w:p>
    <w:p w:rsidR="001A3B1C" w:rsidRPr="001A3B1C" w:rsidRDefault="001A3B1C" w:rsidP="00D94DBC">
      <w:pPr>
        <w:pStyle w:val="Odstavecseseznamem"/>
        <w:spacing w:after="0"/>
        <w:ind w:left="0"/>
        <w:jc w:val="both"/>
        <w:rPr>
          <w:rFonts w:ascii="Times New Roman" w:hAnsi="Times New Roman" w:cs="Times New Roman"/>
          <w:sz w:val="24"/>
          <w:szCs w:val="24"/>
        </w:rPr>
      </w:pPr>
    </w:p>
    <w:p w:rsidR="001A3B1C" w:rsidRPr="001A3B1C" w:rsidRDefault="001A3B1C" w:rsidP="00D94DBC">
      <w:pPr>
        <w:pStyle w:val="Odstavecseseznamem"/>
        <w:spacing w:after="0"/>
        <w:ind w:left="0"/>
        <w:jc w:val="both"/>
        <w:rPr>
          <w:rFonts w:ascii="Times New Roman" w:hAnsi="Times New Roman" w:cs="Times New Roman"/>
          <w:sz w:val="24"/>
          <w:szCs w:val="24"/>
        </w:rPr>
      </w:pPr>
      <w:r w:rsidRPr="001A3B1C">
        <w:rPr>
          <w:rFonts w:ascii="Times New Roman" w:hAnsi="Times New Roman" w:cs="Times New Roman"/>
          <w:sz w:val="24"/>
          <w:szCs w:val="24"/>
        </w:rPr>
        <w:t>Pokud z úpravy ceny neudělá někdo opět politickou otázku, tak hrozí maximálně konflikt v Semilech kvůli dvěma odlišným cenám stočného</w:t>
      </w:r>
      <w:r w:rsidR="0012143B">
        <w:rPr>
          <w:rFonts w:ascii="Times New Roman" w:hAnsi="Times New Roman" w:cs="Times New Roman"/>
          <w:sz w:val="24"/>
          <w:szCs w:val="24"/>
        </w:rPr>
        <w:t xml:space="preserve"> na území města.</w:t>
      </w:r>
    </w:p>
    <w:p w:rsidR="001A3B1C" w:rsidRPr="001A3B1C" w:rsidRDefault="001A3B1C" w:rsidP="00D94DBC">
      <w:pPr>
        <w:pStyle w:val="Odstavecseseznamem"/>
        <w:spacing w:after="0"/>
        <w:ind w:left="0"/>
        <w:jc w:val="both"/>
        <w:rPr>
          <w:rFonts w:ascii="Times New Roman" w:hAnsi="Times New Roman" w:cs="Times New Roman"/>
          <w:sz w:val="24"/>
          <w:szCs w:val="24"/>
        </w:rPr>
      </w:pPr>
    </w:p>
    <w:p w:rsidR="001A3B1C" w:rsidRDefault="001A3B1C" w:rsidP="00D94DBC">
      <w:pPr>
        <w:pStyle w:val="Odstavecseseznamem"/>
        <w:spacing w:after="0"/>
        <w:ind w:left="0"/>
        <w:jc w:val="both"/>
        <w:rPr>
          <w:rFonts w:ascii="Times New Roman" w:hAnsi="Times New Roman" w:cs="Times New Roman"/>
          <w:sz w:val="24"/>
          <w:szCs w:val="24"/>
        </w:rPr>
      </w:pPr>
    </w:p>
    <w:p w:rsidR="00AC58BE" w:rsidRPr="001A3B1C" w:rsidRDefault="00AC58BE" w:rsidP="00D94DBC">
      <w:pPr>
        <w:pStyle w:val="Odstavecseseznamem"/>
        <w:spacing w:after="0"/>
        <w:ind w:left="0"/>
        <w:jc w:val="both"/>
        <w:rPr>
          <w:rFonts w:ascii="Times New Roman" w:hAnsi="Times New Roman" w:cs="Times New Roman"/>
          <w:sz w:val="24"/>
          <w:szCs w:val="24"/>
        </w:rPr>
      </w:pPr>
    </w:p>
    <w:p w:rsidR="001A3B1C" w:rsidRPr="001A3B1C" w:rsidRDefault="001A3B1C" w:rsidP="00D94DBC">
      <w:pPr>
        <w:pStyle w:val="Odstavecseseznamem"/>
        <w:spacing w:after="0"/>
        <w:ind w:left="0"/>
        <w:rPr>
          <w:rFonts w:ascii="Times New Roman" w:hAnsi="Times New Roman" w:cs="Times New Roman"/>
          <w:b/>
          <w:sz w:val="24"/>
          <w:szCs w:val="24"/>
          <w:u w:val="single"/>
        </w:rPr>
      </w:pPr>
      <w:r w:rsidRPr="001A3B1C">
        <w:rPr>
          <w:rFonts w:ascii="Times New Roman" w:hAnsi="Times New Roman" w:cs="Times New Roman"/>
          <w:b/>
          <w:sz w:val="24"/>
          <w:szCs w:val="24"/>
          <w:u w:val="single"/>
        </w:rPr>
        <w:t xml:space="preserve">Aktuální pohled na jednotlivé vstupy do ceny vodného a stočného: </w:t>
      </w:r>
    </w:p>
    <w:p w:rsidR="001A3B1C" w:rsidRPr="001A3B1C" w:rsidRDefault="001A3B1C" w:rsidP="00D94DBC">
      <w:pPr>
        <w:pStyle w:val="Odstavecseseznamem"/>
        <w:spacing w:after="0"/>
        <w:ind w:left="0"/>
        <w:rPr>
          <w:rFonts w:ascii="Times New Roman" w:hAnsi="Times New Roman" w:cs="Times New Roman"/>
          <w:sz w:val="24"/>
          <w:szCs w:val="24"/>
        </w:rPr>
      </w:pPr>
    </w:p>
    <w:p w:rsidR="001A3B1C" w:rsidRPr="001A3B1C" w:rsidRDefault="001A3B1C" w:rsidP="00D94DBC">
      <w:pPr>
        <w:pStyle w:val="Odstavecseseznamem"/>
        <w:spacing w:after="0"/>
        <w:ind w:left="0"/>
        <w:rPr>
          <w:rFonts w:ascii="Times New Roman" w:hAnsi="Times New Roman" w:cs="Times New Roman"/>
          <w:sz w:val="24"/>
          <w:szCs w:val="24"/>
        </w:rPr>
      </w:pPr>
    </w:p>
    <w:p w:rsidR="001A3B1C" w:rsidRPr="001A3B1C" w:rsidRDefault="001A3B1C" w:rsidP="00D94DBC">
      <w:pPr>
        <w:pStyle w:val="Odstavecseseznamem"/>
        <w:numPr>
          <w:ilvl w:val="0"/>
          <w:numId w:val="12"/>
        </w:numPr>
        <w:spacing w:after="0"/>
        <w:jc w:val="both"/>
        <w:rPr>
          <w:rFonts w:ascii="Times New Roman" w:hAnsi="Times New Roman" w:cs="Times New Roman"/>
          <w:b/>
          <w:i/>
          <w:sz w:val="24"/>
          <w:szCs w:val="24"/>
          <w:u w:val="single"/>
        </w:rPr>
      </w:pPr>
      <w:r w:rsidRPr="001A3B1C">
        <w:rPr>
          <w:rFonts w:ascii="Times New Roman" w:hAnsi="Times New Roman" w:cs="Times New Roman"/>
          <w:b/>
          <w:i/>
          <w:sz w:val="24"/>
          <w:szCs w:val="24"/>
          <w:u w:val="single"/>
        </w:rPr>
        <w:t xml:space="preserve">Výše nájemného </w:t>
      </w:r>
    </w:p>
    <w:p w:rsidR="001A3B1C" w:rsidRPr="001A3B1C" w:rsidRDefault="001A3B1C" w:rsidP="00D94DBC">
      <w:pPr>
        <w:spacing w:after="0"/>
        <w:jc w:val="both"/>
        <w:rPr>
          <w:rFonts w:ascii="Times New Roman" w:hAnsi="Times New Roman" w:cs="Times New Roman"/>
          <w:sz w:val="24"/>
          <w:szCs w:val="24"/>
        </w:rPr>
      </w:pPr>
      <w:r w:rsidRPr="001A3B1C">
        <w:rPr>
          <w:rFonts w:ascii="Times New Roman" w:hAnsi="Times New Roman" w:cs="Times New Roman"/>
          <w:sz w:val="24"/>
          <w:szCs w:val="24"/>
        </w:rPr>
        <w:t xml:space="preserve"> </w:t>
      </w:r>
    </w:p>
    <w:p w:rsidR="001A3B1C" w:rsidRPr="001A3B1C" w:rsidRDefault="001A3B1C" w:rsidP="00D94DBC">
      <w:pPr>
        <w:spacing w:after="0"/>
        <w:jc w:val="both"/>
        <w:rPr>
          <w:rFonts w:ascii="Times New Roman" w:hAnsi="Times New Roman" w:cs="Times New Roman"/>
          <w:sz w:val="24"/>
          <w:szCs w:val="24"/>
        </w:rPr>
      </w:pPr>
      <w:r w:rsidRPr="001A3B1C">
        <w:rPr>
          <w:rFonts w:ascii="Times New Roman" w:hAnsi="Times New Roman" w:cs="Times New Roman"/>
          <w:sz w:val="24"/>
          <w:szCs w:val="24"/>
        </w:rPr>
        <w:t xml:space="preserve">Jediná položka, pomocí které má rozhodování členů Rady sdružení k dispozici. Její stanovení má vliv na finanční schopnost VHS a tím i množství investičních akcí a všechny finanční kroky svazku.  </w:t>
      </w:r>
    </w:p>
    <w:p w:rsidR="001A3B1C" w:rsidRPr="001A3B1C" w:rsidRDefault="001A3B1C" w:rsidP="00D94DBC">
      <w:pPr>
        <w:spacing w:after="0"/>
        <w:jc w:val="both"/>
        <w:rPr>
          <w:rFonts w:ascii="Times New Roman" w:hAnsi="Times New Roman" w:cs="Times New Roman"/>
          <w:sz w:val="24"/>
          <w:szCs w:val="24"/>
        </w:rPr>
      </w:pPr>
      <w:r w:rsidRPr="001A3B1C">
        <w:rPr>
          <w:rFonts w:ascii="Times New Roman" w:hAnsi="Times New Roman" w:cs="Times New Roman"/>
          <w:sz w:val="24"/>
          <w:szCs w:val="24"/>
        </w:rPr>
        <w:t xml:space="preserve">V loňském roce jsme navýšili nájemné o hodně zejména kvůli povinnosti ve vodném, které určil finanční model SFŽP. </w:t>
      </w:r>
    </w:p>
    <w:tbl>
      <w:tblPr>
        <w:tblStyle w:val="Mkatabulky"/>
        <w:tblW w:w="0" w:type="auto"/>
        <w:tblLook w:val="04A0"/>
      </w:tblPr>
      <w:tblGrid>
        <w:gridCol w:w="1434"/>
        <w:gridCol w:w="1486"/>
        <w:gridCol w:w="1179"/>
        <w:gridCol w:w="1372"/>
        <w:gridCol w:w="1300"/>
        <w:gridCol w:w="1984"/>
      </w:tblGrid>
      <w:tr w:rsidR="001A3B1C" w:rsidRPr="001A3B1C" w:rsidTr="0012143B">
        <w:tc>
          <w:tcPr>
            <w:tcW w:w="1434" w:type="dxa"/>
          </w:tcPr>
          <w:p w:rsidR="001A3B1C" w:rsidRPr="001A3B1C" w:rsidRDefault="001A3B1C"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mil. Kč</w:t>
            </w:r>
          </w:p>
        </w:tc>
        <w:tc>
          <w:tcPr>
            <w:tcW w:w="1486" w:type="dxa"/>
          </w:tcPr>
          <w:p w:rsidR="001A3B1C" w:rsidRPr="001A3B1C" w:rsidRDefault="001A3B1C"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 xml:space="preserve"> 2021</w:t>
            </w:r>
          </w:p>
        </w:tc>
        <w:tc>
          <w:tcPr>
            <w:tcW w:w="1179" w:type="dxa"/>
          </w:tcPr>
          <w:p w:rsidR="001A3B1C" w:rsidRPr="001A3B1C" w:rsidRDefault="001A3B1C"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2022</w:t>
            </w:r>
          </w:p>
        </w:tc>
        <w:tc>
          <w:tcPr>
            <w:tcW w:w="1372" w:type="dxa"/>
          </w:tcPr>
          <w:p w:rsidR="001A3B1C" w:rsidRPr="001A3B1C" w:rsidRDefault="001A3B1C"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2023</w:t>
            </w:r>
          </w:p>
        </w:tc>
        <w:tc>
          <w:tcPr>
            <w:tcW w:w="1300" w:type="dxa"/>
          </w:tcPr>
          <w:p w:rsidR="001A3B1C" w:rsidRPr="001A3B1C" w:rsidRDefault="001A3B1C"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2024</w:t>
            </w:r>
          </w:p>
        </w:tc>
        <w:tc>
          <w:tcPr>
            <w:tcW w:w="1984" w:type="dxa"/>
          </w:tcPr>
          <w:p w:rsidR="001A3B1C" w:rsidRPr="001A3B1C" w:rsidRDefault="001A3B1C"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2025</w:t>
            </w:r>
          </w:p>
        </w:tc>
      </w:tr>
      <w:tr w:rsidR="001A3B1C" w:rsidRPr="001A3B1C" w:rsidTr="0012143B">
        <w:tc>
          <w:tcPr>
            <w:tcW w:w="1434" w:type="dxa"/>
          </w:tcPr>
          <w:p w:rsidR="001A3B1C" w:rsidRPr="001A3B1C" w:rsidRDefault="001A3B1C" w:rsidP="00D94DBC">
            <w:pPr>
              <w:spacing w:line="276" w:lineRule="auto"/>
              <w:jc w:val="both"/>
              <w:rPr>
                <w:rFonts w:ascii="Times New Roman" w:hAnsi="Times New Roman" w:cs="Times New Roman"/>
                <w:sz w:val="24"/>
                <w:szCs w:val="24"/>
              </w:rPr>
            </w:pPr>
          </w:p>
        </w:tc>
        <w:tc>
          <w:tcPr>
            <w:tcW w:w="1486" w:type="dxa"/>
          </w:tcPr>
          <w:p w:rsidR="001A3B1C" w:rsidRPr="001A3B1C" w:rsidRDefault="001A3B1C"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107,6</w:t>
            </w:r>
          </w:p>
        </w:tc>
        <w:tc>
          <w:tcPr>
            <w:tcW w:w="1179" w:type="dxa"/>
          </w:tcPr>
          <w:p w:rsidR="001A3B1C" w:rsidRPr="001A3B1C" w:rsidRDefault="001A3B1C"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109,5</w:t>
            </w:r>
          </w:p>
        </w:tc>
        <w:tc>
          <w:tcPr>
            <w:tcW w:w="1372" w:type="dxa"/>
          </w:tcPr>
          <w:p w:rsidR="001A3B1C" w:rsidRPr="001A3B1C" w:rsidRDefault="001A3B1C"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119</w:t>
            </w:r>
          </w:p>
        </w:tc>
        <w:tc>
          <w:tcPr>
            <w:tcW w:w="1300" w:type="dxa"/>
          </w:tcPr>
          <w:p w:rsidR="001A3B1C" w:rsidRPr="001A3B1C" w:rsidRDefault="001A3B1C"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 xml:space="preserve">128 </w:t>
            </w:r>
          </w:p>
        </w:tc>
        <w:tc>
          <w:tcPr>
            <w:tcW w:w="1984" w:type="dxa"/>
          </w:tcPr>
          <w:p w:rsidR="001A3B1C" w:rsidRPr="001A3B1C" w:rsidRDefault="001A3B1C" w:rsidP="0012143B">
            <w:pPr>
              <w:spacing w:line="276" w:lineRule="auto"/>
              <w:jc w:val="both"/>
              <w:rPr>
                <w:rFonts w:ascii="Times New Roman" w:hAnsi="Times New Roman" w:cs="Times New Roman"/>
                <w:sz w:val="24"/>
                <w:szCs w:val="24"/>
              </w:rPr>
            </w:pPr>
            <w:proofErr w:type="gramStart"/>
            <w:r w:rsidRPr="001A3B1C">
              <w:rPr>
                <w:rFonts w:ascii="Times New Roman" w:hAnsi="Times New Roman" w:cs="Times New Roman"/>
                <w:sz w:val="24"/>
                <w:szCs w:val="24"/>
              </w:rPr>
              <w:t xml:space="preserve">130 </w:t>
            </w:r>
            <w:r w:rsidR="0012143B">
              <w:rPr>
                <w:rFonts w:ascii="Times New Roman" w:hAnsi="Times New Roman" w:cs="Times New Roman"/>
                <w:sz w:val="24"/>
                <w:szCs w:val="24"/>
              </w:rPr>
              <w:t>???</w:t>
            </w:r>
            <w:proofErr w:type="gramEnd"/>
          </w:p>
        </w:tc>
      </w:tr>
    </w:tbl>
    <w:p w:rsidR="001A3B1C" w:rsidRPr="001A3B1C" w:rsidRDefault="001A3B1C" w:rsidP="00D94DBC">
      <w:pPr>
        <w:spacing w:after="0"/>
        <w:jc w:val="both"/>
        <w:rPr>
          <w:rFonts w:ascii="Times New Roman" w:hAnsi="Times New Roman" w:cs="Times New Roman"/>
          <w:sz w:val="24"/>
          <w:szCs w:val="24"/>
        </w:rPr>
      </w:pPr>
    </w:p>
    <w:p w:rsidR="001A3B1C" w:rsidRPr="0012143B" w:rsidRDefault="001A3B1C" w:rsidP="00D94DBC">
      <w:pPr>
        <w:spacing w:after="0"/>
        <w:jc w:val="both"/>
        <w:rPr>
          <w:rFonts w:ascii="Times New Roman" w:hAnsi="Times New Roman" w:cs="Times New Roman"/>
          <w:sz w:val="24"/>
          <w:szCs w:val="24"/>
        </w:rPr>
      </w:pPr>
      <w:r w:rsidRPr="0012143B">
        <w:rPr>
          <w:rFonts w:ascii="Times New Roman" w:hAnsi="Times New Roman" w:cs="Times New Roman"/>
          <w:sz w:val="24"/>
          <w:szCs w:val="24"/>
        </w:rPr>
        <w:t xml:space="preserve">V 2024 máme </w:t>
      </w:r>
      <w:r w:rsidR="0012143B" w:rsidRPr="0012143B">
        <w:rPr>
          <w:rFonts w:ascii="Times New Roman" w:hAnsi="Times New Roman" w:cs="Times New Roman"/>
          <w:sz w:val="24"/>
          <w:szCs w:val="24"/>
        </w:rPr>
        <w:t xml:space="preserve">v ceně zahrnuté </w:t>
      </w:r>
      <w:r w:rsidRPr="0012143B">
        <w:rPr>
          <w:rFonts w:ascii="Times New Roman" w:hAnsi="Times New Roman" w:cs="Times New Roman"/>
          <w:sz w:val="24"/>
          <w:szCs w:val="24"/>
        </w:rPr>
        <w:t xml:space="preserve">nájemné </w:t>
      </w:r>
      <w:r w:rsidR="0012143B" w:rsidRPr="0012143B">
        <w:rPr>
          <w:rFonts w:ascii="Times New Roman" w:hAnsi="Times New Roman" w:cs="Times New Roman"/>
          <w:sz w:val="24"/>
          <w:szCs w:val="24"/>
        </w:rPr>
        <w:t>55,3</w:t>
      </w:r>
      <w:r w:rsidRPr="0012143B">
        <w:rPr>
          <w:rFonts w:ascii="Times New Roman" w:hAnsi="Times New Roman" w:cs="Times New Roman"/>
          <w:sz w:val="24"/>
          <w:szCs w:val="24"/>
        </w:rPr>
        <w:t xml:space="preserve"> mil. Kč ve vodném a 7</w:t>
      </w:r>
      <w:r w:rsidR="0012143B" w:rsidRPr="0012143B">
        <w:rPr>
          <w:rFonts w:ascii="Times New Roman" w:hAnsi="Times New Roman" w:cs="Times New Roman"/>
          <w:sz w:val="24"/>
          <w:szCs w:val="24"/>
        </w:rPr>
        <w:t>2</w:t>
      </w:r>
      <w:r w:rsidRPr="0012143B">
        <w:rPr>
          <w:rFonts w:ascii="Times New Roman" w:hAnsi="Times New Roman" w:cs="Times New Roman"/>
          <w:sz w:val="24"/>
          <w:szCs w:val="24"/>
        </w:rPr>
        <w:t>,</w:t>
      </w:r>
      <w:r w:rsidR="0012143B" w:rsidRPr="0012143B">
        <w:rPr>
          <w:rFonts w:ascii="Times New Roman" w:hAnsi="Times New Roman" w:cs="Times New Roman"/>
          <w:sz w:val="24"/>
          <w:szCs w:val="24"/>
        </w:rPr>
        <w:t>7</w:t>
      </w:r>
      <w:r w:rsidRPr="0012143B">
        <w:rPr>
          <w:rFonts w:ascii="Times New Roman" w:hAnsi="Times New Roman" w:cs="Times New Roman"/>
          <w:sz w:val="24"/>
          <w:szCs w:val="24"/>
        </w:rPr>
        <w:t xml:space="preserve"> mil. Kč ve stočném – celkem 1</w:t>
      </w:r>
      <w:r w:rsidR="0012143B" w:rsidRPr="0012143B">
        <w:rPr>
          <w:rFonts w:ascii="Times New Roman" w:hAnsi="Times New Roman" w:cs="Times New Roman"/>
          <w:sz w:val="24"/>
          <w:szCs w:val="24"/>
        </w:rPr>
        <w:t>28</w:t>
      </w:r>
      <w:r w:rsidRPr="0012143B">
        <w:rPr>
          <w:rFonts w:ascii="Times New Roman" w:hAnsi="Times New Roman" w:cs="Times New Roman"/>
          <w:sz w:val="24"/>
          <w:szCs w:val="24"/>
        </w:rPr>
        <w:t xml:space="preserve"> mil. Kč.</w:t>
      </w:r>
    </w:p>
    <w:p w:rsidR="001A3B1C" w:rsidRPr="001A3B1C" w:rsidRDefault="001A3B1C" w:rsidP="00D94DBC">
      <w:pPr>
        <w:spacing w:after="0"/>
        <w:jc w:val="both"/>
        <w:rPr>
          <w:rFonts w:ascii="Times New Roman" w:hAnsi="Times New Roman" w:cs="Times New Roman"/>
          <w:sz w:val="24"/>
          <w:szCs w:val="24"/>
        </w:rPr>
      </w:pPr>
    </w:p>
    <w:p w:rsidR="001A3B1C" w:rsidRPr="001A3B1C" w:rsidRDefault="0012143B" w:rsidP="00D94DBC">
      <w:pPr>
        <w:spacing w:after="0"/>
        <w:jc w:val="both"/>
        <w:rPr>
          <w:rFonts w:ascii="Times New Roman" w:hAnsi="Times New Roman" w:cs="Times New Roman"/>
          <w:sz w:val="24"/>
          <w:szCs w:val="24"/>
        </w:rPr>
      </w:pPr>
      <w:r>
        <w:rPr>
          <w:rFonts w:ascii="Times New Roman" w:hAnsi="Times New Roman" w:cs="Times New Roman"/>
          <w:sz w:val="24"/>
          <w:szCs w:val="24"/>
        </w:rPr>
        <w:t>Letos m</w:t>
      </w:r>
      <w:r w:rsidR="001A3B1C" w:rsidRPr="001A3B1C">
        <w:rPr>
          <w:rFonts w:ascii="Times New Roman" w:hAnsi="Times New Roman" w:cs="Times New Roman"/>
          <w:sz w:val="24"/>
          <w:szCs w:val="24"/>
        </w:rPr>
        <w:t>áme k nájemnému čtyři možné přístupy:</w:t>
      </w:r>
    </w:p>
    <w:p w:rsidR="001A3B1C" w:rsidRPr="001A3B1C" w:rsidRDefault="001A3B1C" w:rsidP="00D94DBC">
      <w:pPr>
        <w:pStyle w:val="Odstavecseseznamem"/>
        <w:numPr>
          <w:ilvl w:val="0"/>
          <w:numId w:val="11"/>
        </w:numPr>
        <w:spacing w:after="0"/>
        <w:jc w:val="both"/>
        <w:rPr>
          <w:rFonts w:ascii="Times New Roman" w:hAnsi="Times New Roman" w:cs="Times New Roman"/>
          <w:sz w:val="24"/>
          <w:szCs w:val="24"/>
        </w:rPr>
      </w:pPr>
      <w:r w:rsidRPr="001A3B1C">
        <w:rPr>
          <w:rFonts w:ascii="Times New Roman" w:hAnsi="Times New Roman" w:cs="Times New Roman"/>
          <w:sz w:val="24"/>
          <w:szCs w:val="24"/>
        </w:rPr>
        <w:t xml:space="preserve">Snížit ho kvůli </w:t>
      </w:r>
      <w:proofErr w:type="spellStart"/>
      <w:r w:rsidRPr="001A3B1C">
        <w:rPr>
          <w:rFonts w:ascii="Times New Roman" w:hAnsi="Times New Roman" w:cs="Times New Roman"/>
          <w:sz w:val="24"/>
          <w:szCs w:val="24"/>
        </w:rPr>
        <w:t>Semilům</w:t>
      </w:r>
      <w:proofErr w:type="spellEnd"/>
      <w:r w:rsidRPr="001A3B1C">
        <w:rPr>
          <w:rFonts w:ascii="Times New Roman" w:hAnsi="Times New Roman" w:cs="Times New Roman"/>
          <w:sz w:val="24"/>
          <w:szCs w:val="24"/>
        </w:rPr>
        <w:t xml:space="preserve"> (nárůst úhrady za ČOV = provoz a platby městu) o cca 2 mil. Kč</w:t>
      </w:r>
      <w:r w:rsidR="0012143B">
        <w:rPr>
          <w:rFonts w:ascii="Times New Roman" w:hAnsi="Times New Roman" w:cs="Times New Roman"/>
          <w:sz w:val="24"/>
          <w:szCs w:val="24"/>
        </w:rPr>
        <w:t xml:space="preserve"> někam k hranici 126 mil. Kč</w:t>
      </w:r>
      <w:r w:rsidRPr="001A3B1C">
        <w:rPr>
          <w:rFonts w:ascii="Times New Roman" w:hAnsi="Times New Roman" w:cs="Times New Roman"/>
          <w:sz w:val="24"/>
          <w:szCs w:val="24"/>
        </w:rPr>
        <w:t>, a to podle logiky</w:t>
      </w:r>
      <w:r w:rsidR="0012143B">
        <w:rPr>
          <w:rFonts w:ascii="Times New Roman" w:hAnsi="Times New Roman" w:cs="Times New Roman"/>
          <w:sz w:val="24"/>
          <w:szCs w:val="24"/>
        </w:rPr>
        <w:t xml:space="preserve">, že </w:t>
      </w:r>
      <w:r w:rsidRPr="001A3B1C">
        <w:rPr>
          <w:rFonts w:ascii="Times New Roman" w:hAnsi="Times New Roman" w:cs="Times New Roman"/>
          <w:sz w:val="24"/>
          <w:szCs w:val="24"/>
        </w:rPr>
        <w:t>nemáme do budoucna odpovědnost za investice na ČOV Semil, proto můžeme snížit naše nájemné</w:t>
      </w:r>
    </w:p>
    <w:p w:rsidR="001A3B1C" w:rsidRPr="001A3B1C" w:rsidRDefault="001A3B1C" w:rsidP="00D94DBC">
      <w:pPr>
        <w:pStyle w:val="Odstavecseseznamem"/>
        <w:numPr>
          <w:ilvl w:val="0"/>
          <w:numId w:val="11"/>
        </w:numPr>
        <w:spacing w:after="0"/>
        <w:jc w:val="both"/>
        <w:rPr>
          <w:rFonts w:ascii="Times New Roman" w:hAnsi="Times New Roman" w:cs="Times New Roman"/>
          <w:sz w:val="24"/>
          <w:szCs w:val="24"/>
        </w:rPr>
      </w:pPr>
      <w:r w:rsidRPr="001A3B1C">
        <w:rPr>
          <w:rFonts w:ascii="Times New Roman" w:hAnsi="Times New Roman" w:cs="Times New Roman"/>
          <w:sz w:val="24"/>
          <w:szCs w:val="24"/>
        </w:rPr>
        <w:t xml:space="preserve">Nechat nájemné na současné výši – kvůli tlaku na co nejnižší nárůst ceny </w:t>
      </w:r>
    </w:p>
    <w:p w:rsidR="001A3B1C" w:rsidRPr="001A3B1C" w:rsidRDefault="001A3B1C" w:rsidP="00D94DBC">
      <w:pPr>
        <w:pStyle w:val="Odstavecseseznamem"/>
        <w:numPr>
          <w:ilvl w:val="0"/>
          <w:numId w:val="11"/>
        </w:numPr>
        <w:spacing w:after="0"/>
        <w:jc w:val="both"/>
        <w:rPr>
          <w:rFonts w:ascii="Times New Roman" w:hAnsi="Times New Roman" w:cs="Times New Roman"/>
          <w:sz w:val="24"/>
          <w:szCs w:val="24"/>
        </w:rPr>
      </w:pPr>
      <w:r w:rsidRPr="001A3B1C">
        <w:rPr>
          <w:rFonts w:ascii="Times New Roman" w:hAnsi="Times New Roman" w:cs="Times New Roman"/>
          <w:sz w:val="24"/>
          <w:szCs w:val="24"/>
        </w:rPr>
        <w:t>Mírně nájemné navýšit kvůli tlaku za celkově mírné navýšení ceny – např. o 2 mil. Kč</w:t>
      </w:r>
    </w:p>
    <w:p w:rsidR="001A3B1C" w:rsidRPr="001A3B1C" w:rsidRDefault="001A3B1C" w:rsidP="00D94DBC">
      <w:pPr>
        <w:pStyle w:val="Odstavecseseznamem"/>
        <w:numPr>
          <w:ilvl w:val="0"/>
          <w:numId w:val="11"/>
        </w:numPr>
        <w:spacing w:after="0"/>
        <w:jc w:val="both"/>
        <w:rPr>
          <w:rFonts w:ascii="Times New Roman" w:hAnsi="Times New Roman" w:cs="Times New Roman"/>
          <w:sz w:val="24"/>
          <w:szCs w:val="24"/>
        </w:rPr>
      </w:pPr>
      <w:r w:rsidRPr="001A3B1C">
        <w:rPr>
          <w:rFonts w:ascii="Times New Roman" w:hAnsi="Times New Roman" w:cs="Times New Roman"/>
          <w:sz w:val="24"/>
          <w:szCs w:val="24"/>
        </w:rPr>
        <w:t xml:space="preserve">Navýšit nájemné více – např. o 4 – 6 mil. Kč z důvodu </w:t>
      </w:r>
      <w:r w:rsidR="0012143B">
        <w:rPr>
          <w:rFonts w:ascii="Times New Roman" w:hAnsi="Times New Roman" w:cs="Times New Roman"/>
          <w:sz w:val="24"/>
          <w:szCs w:val="24"/>
        </w:rPr>
        <w:t xml:space="preserve">vázaně vyšší </w:t>
      </w:r>
      <w:r w:rsidRPr="001A3B1C">
        <w:rPr>
          <w:rFonts w:ascii="Times New Roman" w:hAnsi="Times New Roman" w:cs="Times New Roman"/>
          <w:sz w:val="24"/>
          <w:szCs w:val="24"/>
        </w:rPr>
        <w:t>potřeby finančních prostředků</w:t>
      </w:r>
      <w:r w:rsidR="0012143B">
        <w:rPr>
          <w:rFonts w:ascii="Times New Roman" w:hAnsi="Times New Roman" w:cs="Times New Roman"/>
          <w:sz w:val="24"/>
          <w:szCs w:val="24"/>
        </w:rPr>
        <w:t xml:space="preserve"> na naplánované aktivity</w:t>
      </w:r>
    </w:p>
    <w:p w:rsidR="001A3B1C" w:rsidRPr="001A3B1C" w:rsidRDefault="001A3B1C" w:rsidP="00D94DBC">
      <w:pPr>
        <w:pStyle w:val="Odstavecseseznamem"/>
        <w:spacing w:after="0"/>
        <w:ind w:left="0"/>
        <w:rPr>
          <w:rFonts w:ascii="Times New Roman" w:hAnsi="Times New Roman" w:cs="Times New Roman"/>
          <w:sz w:val="24"/>
          <w:szCs w:val="24"/>
        </w:rPr>
      </w:pPr>
    </w:p>
    <w:p w:rsidR="001A3B1C" w:rsidRPr="001A3B1C" w:rsidRDefault="001A3B1C" w:rsidP="00D94DBC">
      <w:pPr>
        <w:pStyle w:val="Odstavecseseznamem"/>
        <w:spacing w:after="0"/>
        <w:ind w:left="0"/>
        <w:jc w:val="both"/>
        <w:rPr>
          <w:rFonts w:ascii="Times New Roman" w:hAnsi="Times New Roman" w:cs="Times New Roman"/>
          <w:b/>
          <w:sz w:val="24"/>
          <w:szCs w:val="24"/>
        </w:rPr>
      </w:pPr>
      <w:r w:rsidRPr="001A3B1C">
        <w:rPr>
          <w:rFonts w:ascii="Times New Roman" w:hAnsi="Times New Roman" w:cs="Times New Roman"/>
          <w:b/>
          <w:sz w:val="24"/>
          <w:szCs w:val="24"/>
        </w:rPr>
        <w:t xml:space="preserve">Skutečně schválené nájemné v prosinci bude pak výsledkem cenové dohody členů Rady sdružení VHS Turnov.  </w:t>
      </w:r>
    </w:p>
    <w:p w:rsidR="001A3B1C" w:rsidRPr="001A3B1C" w:rsidRDefault="001A3B1C" w:rsidP="00D94DBC">
      <w:pPr>
        <w:pStyle w:val="Odstavecseseznamem"/>
        <w:spacing w:after="0"/>
        <w:ind w:left="0"/>
        <w:jc w:val="both"/>
        <w:rPr>
          <w:rFonts w:ascii="Times New Roman" w:hAnsi="Times New Roman" w:cs="Times New Roman"/>
          <w:b/>
          <w:sz w:val="24"/>
          <w:szCs w:val="24"/>
        </w:rPr>
      </w:pPr>
    </w:p>
    <w:p w:rsidR="001A3B1C" w:rsidRPr="001A3B1C" w:rsidRDefault="001A3B1C" w:rsidP="00D94DBC">
      <w:pPr>
        <w:pStyle w:val="Odstavecseseznamem"/>
        <w:spacing w:after="0"/>
        <w:jc w:val="both"/>
        <w:rPr>
          <w:rFonts w:ascii="Times New Roman" w:hAnsi="Times New Roman" w:cs="Times New Roman"/>
          <w:b/>
          <w:i/>
          <w:sz w:val="24"/>
          <w:szCs w:val="24"/>
          <w:u w:val="single"/>
        </w:rPr>
      </w:pPr>
    </w:p>
    <w:p w:rsidR="001A3B1C" w:rsidRPr="006A0FAA" w:rsidRDefault="001A3B1C" w:rsidP="00D94DBC">
      <w:pPr>
        <w:pStyle w:val="Odstavecseseznamem"/>
        <w:numPr>
          <w:ilvl w:val="0"/>
          <w:numId w:val="12"/>
        </w:numPr>
        <w:spacing w:after="0"/>
        <w:rPr>
          <w:rFonts w:ascii="Times New Roman" w:hAnsi="Times New Roman" w:cs="Times New Roman"/>
          <w:b/>
          <w:i/>
          <w:sz w:val="24"/>
          <w:szCs w:val="24"/>
          <w:u w:val="single"/>
        </w:rPr>
      </w:pPr>
      <w:r w:rsidRPr="006A0FAA">
        <w:rPr>
          <w:rFonts w:ascii="Times New Roman" w:hAnsi="Times New Roman" w:cs="Times New Roman"/>
          <w:b/>
          <w:i/>
          <w:sz w:val="24"/>
          <w:szCs w:val="24"/>
          <w:u w:val="single"/>
        </w:rPr>
        <w:t>Úhrada energií</w:t>
      </w:r>
    </w:p>
    <w:p w:rsidR="00C24C2D" w:rsidRDefault="00C24C2D" w:rsidP="00D94DBC">
      <w:pPr>
        <w:pStyle w:val="Odstavecseseznamem"/>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Mimořádně povolený nárůst indexu v roce 2023 se vrátil zpět k původním hodnotám z koncese. I tak samozřejmě sledujeme velké navýšení, které se však ustálilo. </w:t>
      </w:r>
    </w:p>
    <w:p w:rsidR="00C24C2D" w:rsidRDefault="00C24C2D" w:rsidP="00D94DBC">
      <w:pPr>
        <w:pStyle w:val="Odstavecseseznamem"/>
        <w:spacing w:after="0"/>
        <w:ind w:left="0"/>
        <w:jc w:val="both"/>
        <w:rPr>
          <w:rFonts w:ascii="Times New Roman" w:hAnsi="Times New Roman" w:cs="Times New Roman"/>
          <w:sz w:val="24"/>
          <w:szCs w:val="24"/>
        </w:rPr>
      </w:pPr>
    </w:p>
    <w:p w:rsidR="001A3B1C" w:rsidRDefault="00C24C2D" w:rsidP="00D94DBC">
      <w:pPr>
        <w:pStyle w:val="Odstavecseseznamem"/>
        <w:spacing w:after="0"/>
        <w:ind w:left="0"/>
        <w:jc w:val="both"/>
        <w:rPr>
          <w:rFonts w:ascii="Times New Roman" w:hAnsi="Times New Roman" w:cs="Times New Roman"/>
          <w:sz w:val="24"/>
          <w:szCs w:val="24"/>
        </w:rPr>
      </w:pPr>
      <w:r>
        <w:rPr>
          <w:rFonts w:ascii="Times New Roman" w:hAnsi="Times New Roman" w:cs="Times New Roman"/>
          <w:sz w:val="24"/>
          <w:szCs w:val="24"/>
        </w:rPr>
        <w:t>Ve stanovení hodnoty do cenové kalkulace postupujeme přesně dle uzavřené koncesní smlouvy. Nicméně ve finále se hodnoty v kalkulaci sníží o energii na ČOV SM.</w:t>
      </w:r>
    </w:p>
    <w:p w:rsidR="00C24C2D" w:rsidRPr="001A3B1C" w:rsidRDefault="00C24C2D" w:rsidP="00D94DBC">
      <w:pPr>
        <w:pStyle w:val="Odstavecseseznamem"/>
        <w:spacing w:after="0"/>
        <w:ind w:left="0"/>
        <w:jc w:val="both"/>
        <w:rPr>
          <w:rFonts w:ascii="Times New Roman" w:hAnsi="Times New Roman" w:cs="Times New Roman"/>
          <w:sz w:val="24"/>
          <w:szCs w:val="24"/>
        </w:rPr>
      </w:pPr>
    </w:p>
    <w:tbl>
      <w:tblPr>
        <w:tblStyle w:val="Mkatabulky"/>
        <w:tblW w:w="0" w:type="auto"/>
        <w:tblLook w:val="04A0"/>
      </w:tblPr>
      <w:tblGrid>
        <w:gridCol w:w="2109"/>
        <w:gridCol w:w="1019"/>
        <w:gridCol w:w="1038"/>
        <w:gridCol w:w="904"/>
        <w:gridCol w:w="992"/>
        <w:gridCol w:w="1559"/>
        <w:gridCol w:w="1667"/>
      </w:tblGrid>
      <w:tr w:rsidR="0012143B" w:rsidRPr="001A3B1C" w:rsidTr="00C24C2D">
        <w:tc>
          <w:tcPr>
            <w:tcW w:w="2109" w:type="dxa"/>
          </w:tcPr>
          <w:p w:rsidR="0012143B" w:rsidRPr="001A3B1C" w:rsidRDefault="0012143B"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mil. Kč</w:t>
            </w:r>
          </w:p>
        </w:tc>
        <w:tc>
          <w:tcPr>
            <w:tcW w:w="1019" w:type="dxa"/>
          </w:tcPr>
          <w:p w:rsidR="0012143B" w:rsidRPr="001A3B1C" w:rsidRDefault="0012143B"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 xml:space="preserve"> 2021</w:t>
            </w:r>
          </w:p>
        </w:tc>
        <w:tc>
          <w:tcPr>
            <w:tcW w:w="1038" w:type="dxa"/>
          </w:tcPr>
          <w:p w:rsidR="0012143B" w:rsidRPr="001A3B1C" w:rsidRDefault="0012143B"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2022</w:t>
            </w:r>
          </w:p>
        </w:tc>
        <w:tc>
          <w:tcPr>
            <w:tcW w:w="904" w:type="dxa"/>
          </w:tcPr>
          <w:p w:rsidR="0012143B" w:rsidRPr="001A3B1C" w:rsidRDefault="0012143B"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2023</w:t>
            </w:r>
          </w:p>
        </w:tc>
        <w:tc>
          <w:tcPr>
            <w:tcW w:w="992" w:type="dxa"/>
          </w:tcPr>
          <w:p w:rsidR="0012143B" w:rsidRPr="001A3B1C" w:rsidRDefault="0012143B"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2024</w:t>
            </w:r>
          </w:p>
        </w:tc>
        <w:tc>
          <w:tcPr>
            <w:tcW w:w="1559" w:type="dxa"/>
          </w:tcPr>
          <w:p w:rsidR="0012143B" w:rsidRPr="001A3B1C" w:rsidRDefault="00C24C2D" w:rsidP="00D94DBC">
            <w:pPr>
              <w:jc w:val="both"/>
              <w:rPr>
                <w:rFonts w:ascii="Times New Roman" w:hAnsi="Times New Roman" w:cs="Times New Roman"/>
                <w:sz w:val="24"/>
                <w:szCs w:val="24"/>
              </w:rPr>
            </w:pPr>
            <w:r>
              <w:rPr>
                <w:rFonts w:ascii="Times New Roman" w:hAnsi="Times New Roman" w:cs="Times New Roman"/>
                <w:sz w:val="24"/>
                <w:szCs w:val="24"/>
              </w:rPr>
              <w:t>2025 vč. SM</w:t>
            </w:r>
          </w:p>
        </w:tc>
        <w:tc>
          <w:tcPr>
            <w:tcW w:w="1667" w:type="dxa"/>
          </w:tcPr>
          <w:p w:rsidR="0012143B" w:rsidRPr="001A3B1C" w:rsidRDefault="00C24C2D" w:rsidP="00C24C2D">
            <w:pPr>
              <w:jc w:val="both"/>
              <w:rPr>
                <w:rFonts w:ascii="Times New Roman" w:hAnsi="Times New Roman" w:cs="Times New Roman"/>
                <w:sz w:val="24"/>
                <w:szCs w:val="24"/>
              </w:rPr>
            </w:pPr>
            <w:r>
              <w:rPr>
                <w:rFonts w:ascii="Times New Roman" w:hAnsi="Times New Roman" w:cs="Times New Roman"/>
                <w:sz w:val="24"/>
                <w:szCs w:val="24"/>
              </w:rPr>
              <w:t>2025 bez SM</w:t>
            </w:r>
          </w:p>
        </w:tc>
      </w:tr>
      <w:tr w:rsidR="0012143B" w:rsidRPr="001A3B1C" w:rsidTr="00C24C2D">
        <w:tc>
          <w:tcPr>
            <w:tcW w:w="2109" w:type="dxa"/>
          </w:tcPr>
          <w:p w:rsidR="0012143B" w:rsidRPr="001A3B1C" w:rsidRDefault="0012143B"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Energie - elektřina a plyn</w:t>
            </w:r>
          </w:p>
        </w:tc>
        <w:tc>
          <w:tcPr>
            <w:tcW w:w="1019" w:type="dxa"/>
          </w:tcPr>
          <w:p w:rsidR="0012143B" w:rsidRPr="001A3B1C" w:rsidRDefault="0012143B"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9,4</w:t>
            </w:r>
          </w:p>
        </w:tc>
        <w:tc>
          <w:tcPr>
            <w:tcW w:w="1038" w:type="dxa"/>
          </w:tcPr>
          <w:p w:rsidR="0012143B" w:rsidRPr="001A3B1C" w:rsidRDefault="0012143B"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9,4</w:t>
            </w:r>
          </w:p>
        </w:tc>
        <w:tc>
          <w:tcPr>
            <w:tcW w:w="904" w:type="dxa"/>
          </w:tcPr>
          <w:p w:rsidR="0012143B" w:rsidRPr="001A3B1C" w:rsidRDefault="0012143B"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19,3</w:t>
            </w:r>
          </w:p>
        </w:tc>
        <w:tc>
          <w:tcPr>
            <w:tcW w:w="992" w:type="dxa"/>
          </w:tcPr>
          <w:p w:rsidR="0012143B" w:rsidRPr="001A3B1C" w:rsidRDefault="0012143B"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16,1</w:t>
            </w:r>
          </w:p>
        </w:tc>
        <w:tc>
          <w:tcPr>
            <w:tcW w:w="1559" w:type="dxa"/>
          </w:tcPr>
          <w:p w:rsidR="0012143B" w:rsidRPr="001A3B1C" w:rsidRDefault="00C24C2D" w:rsidP="00D94DBC">
            <w:pPr>
              <w:jc w:val="both"/>
              <w:rPr>
                <w:rFonts w:ascii="Times New Roman" w:hAnsi="Times New Roman" w:cs="Times New Roman"/>
                <w:sz w:val="24"/>
                <w:szCs w:val="24"/>
              </w:rPr>
            </w:pPr>
            <w:r>
              <w:rPr>
                <w:rFonts w:ascii="Times New Roman" w:hAnsi="Times New Roman" w:cs="Times New Roman"/>
                <w:sz w:val="24"/>
                <w:szCs w:val="24"/>
              </w:rPr>
              <w:t>16,4</w:t>
            </w:r>
          </w:p>
        </w:tc>
        <w:tc>
          <w:tcPr>
            <w:tcW w:w="1667" w:type="dxa"/>
          </w:tcPr>
          <w:p w:rsidR="0012143B" w:rsidRPr="001A3B1C" w:rsidRDefault="00C24C2D" w:rsidP="00D94DBC">
            <w:pPr>
              <w:jc w:val="both"/>
              <w:rPr>
                <w:rFonts w:ascii="Times New Roman" w:hAnsi="Times New Roman" w:cs="Times New Roman"/>
                <w:sz w:val="24"/>
                <w:szCs w:val="24"/>
              </w:rPr>
            </w:pPr>
            <w:r>
              <w:rPr>
                <w:rFonts w:ascii="Times New Roman" w:hAnsi="Times New Roman" w:cs="Times New Roman"/>
                <w:sz w:val="24"/>
                <w:szCs w:val="24"/>
              </w:rPr>
              <w:t>14,5</w:t>
            </w:r>
          </w:p>
        </w:tc>
      </w:tr>
    </w:tbl>
    <w:p w:rsidR="001A3B1C" w:rsidRPr="001A3B1C" w:rsidRDefault="001A3B1C" w:rsidP="00D94DBC">
      <w:pPr>
        <w:pStyle w:val="Odstavecseseznamem"/>
        <w:spacing w:after="0"/>
        <w:ind w:left="0"/>
        <w:jc w:val="both"/>
        <w:rPr>
          <w:rFonts w:ascii="Times New Roman" w:hAnsi="Times New Roman" w:cs="Times New Roman"/>
          <w:sz w:val="24"/>
          <w:szCs w:val="24"/>
        </w:rPr>
      </w:pPr>
    </w:p>
    <w:p w:rsidR="001A3B1C" w:rsidRPr="001A3B1C" w:rsidRDefault="001A3B1C" w:rsidP="00D94DBC">
      <w:pPr>
        <w:pStyle w:val="Odstavecseseznamem"/>
        <w:spacing w:after="0"/>
        <w:ind w:left="0"/>
        <w:jc w:val="both"/>
        <w:rPr>
          <w:rFonts w:ascii="Times New Roman" w:hAnsi="Times New Roman" w:cs="Times New Roman"/>
          <w:sz w:val="24"/>
          <w:szCs w:val="24"/>
        </w:rPr>
      </w:pPr>
      <w:r w:rsidRPr="001A3B1C">
        <w:rPr>
          <w:rFonts w:ascii="Times New Roman" w:hAnsi="Times New Roman" w:cs="Times New Roman"/>
          <w:sz w:val="24"/>
          <w:szCs w:val="24"/>
        </w:rPr>
        <w:t xml:space="preserve">V tabulce uvádíme pro úplnost hodnoty </w:t>
      </w:r>
      <w:r w:rsidR="00C24C2D">
        <w:rPr>
          <w:rFonts w:ascii="Times New Roman" w:hAnsi="Times New Roman" w:cs="Times New Roman"/>
          <w:sz w:val="24"/>
          <w:szCs w:val="24"/>
        </w:rPr>
        <w:t xml:space="preserve">energií </w:t>
      </w:r>
      <w:r w:rsidRPr="001A3B1C">
        <w:rPr>
          <w:rFonts w:ascii="Times New Roman" w:hAnsi="Times New Roman" w:cs="Times New Roman"/>
          <w:sz w:val="24"/>
          <w:szCs w:val="24"/>
        </w:rPr>
        <w:t>včetně úhrady plynu.</w:t>
      </w:r>
    </w:p>
    <w:p w:rsidR="001A3B1C" w:rsidRPr="001A3B1C" w:rsidRDefault="001A3B1C" w:rsidP="00D94DBC">
      <w:pPr>
        <w:pStyle w:val="Odstavecseseznamem"/>
        <w:spacing w:after="0"/>
        <w:ind w:left="0"/>
        <w:jc w:val="both"/>
        <w:rPr>
          <w:rFonts w:ascii="Times New Roman" w:hAnsi="Times New Roman" w:cs="Times New Roman"/>
          <w:sz w:val="24"/>
          <w:szCs w:val="24"/>
        </w:rPr>
      </w:pPr>
    </w:p>
    <w:p w:rsidR="001A3B1C" w:rsidRPr="001A3B1C" w:rsidRDefault="001A3B1C" w:rsidP="00D94DBC">
      <w:pPr>
        <w:pStyle w:val="Odstavecseseznamem"/>
        <w:spacing w:after="0"/>
        <w:ind w:left="0"/>
        <w:jc w:val="both"/>
        <w:rPr>
          <w:rFonts w:ascii="Times New Roman" w:hAnsi="Times New Roman" w:cs="Times New Roman"/>
          <w:sz w:val="24"/>
          <w:szCs w:val="24"/>
        </w:rPr>
      </w:pPr>
    </w:p>
    <w:p w:rsidR="001A3B1C" w:rsidRPr="006A0FAA" w:rsidRDefault="001A3B1C" w:rsidP="00D94DBC">
      <w:pPr>
        <w:pStyle w:val="Odstavecseseznamem"/>
        <w:numPr>
          <w:ilvl w:val="0"/>
          <w:numId w:val="12"/>
        </w:numPr>
        <w:spacing w:after="0"/>
        <w:rPr>
          <w:rFonts w:ascii="Times New Roman" w:hAnsi="Times New Roman" w:cs="Times New Roman"/>
          <w:b/>
          <w:i/>
          <w:sz w:val="24"/>
          <w:szCs w:val="24"/>
          <w:u w:val="single"/>
        </w:rPr>
      </w:pPr>
      <w:r w:rsidRPr="006A0FAA">
        <w:rPr>
          <w:rFonts w:ascii="Times New Roman" w:hAnsi="Times New Roman" w:cs="Times New Roman"/>
          <w:b/>
          <w:i/>
          <w:sz w:val="24"/>
          <w:szCs w:val="24"/>
          <w:u w:val="single"/>
        </w:rPr>
        <w:t>úhrada mzdových nákladů</w:t>
      </w:r>
    </w:p>
    <w:p w:rsidR="00C24C2D" w:rsidRDefault="00C24C2D" w:rsidP="00D94DBC">
      <w:pPr>
        <w:pStyle w:val="Odstavecseseznamem"/>
        <w:spacing w:after="0"/>
        <w:ind w:left="0"/>
        <w:jc w:val="both"/>
        <w:rPr>
          <w:rFonts w:ascii="Times New Roman" w:hAnsi="Times New Roman" w:cs="Times New Roman"/>
          <w:sz w:val="24"/>
          <w:szCs w:val="24"/>
        </w:rPr>
      </w:pPr>
      <w:r>
        <w:rPr>
          <w:rFonts w:ascii="Times New Roman" w:hAnsi="Times New Roman" w:cs="Times New Roman"/>
          <w:sz w:val="24"/>
          <w:szCs w:val="24"/>
        </w:rPr>
        <w:t>Jak SFŽP nepovolil mimořádnou indexaci v roce 2023 (nekvalitní model), tak jsme naopak my v roce 2024 za souhlasu SFŽP navýšili mzdy provozní společnosti kvůli stabilizaci týmu pracovníků.</w:t>
      </w:r>
    </w:p>
    <w:p w:rsidR="00C24C2D" w:rsidRDefault="00C24C2D" w:rsidP="00D94DBC">
      <w:pPr>
        <w:pStyle w:val="Odstavecseseznamem"/>
        <w:spacing w:after="0"/>
        <w:ind w:left="0"/>
        <w:jc w:val="both"/>
        <w:rPr>
          <w:rFonts w:ascii="Times New Roman" w:hAnsi="Times New Roman" w:cs="Times New Roman"/>
          <w:sz w:val="24"/>
          <w:szCs w:val="24"/>
        </w:rPr>
      </w:pPr>
    </w:p>
    <w:p w:rsidR="001A3B1C" w:rsidRPr="001A3B1C" w:rsidRDefault="00C24C2D" w:rsidP="00D94DBC">
      <w:pPr>
        <w:pStyle w:val="Odstavecseseznamem"/>
        <w:spacing w:after="0"/>
        <w:ind w:left="0"/>
        <w:jc w:val="both"/>
        <w:rPr>
          <w:rFonts w:ascii="Times New Roman" w:hAnsi="Times New Roman" w:cs="Times New Roman"/>
          <w:sz w:val="24"/>
          <w:szCs w:val="24"/>
        </w:rPr>
      </w:pPr>
      <w:r>
        <w:rPr>
          <w:rFonts w:ascii="Times New Roman" w:hAnsi="Times New Roman" w:cs="Times New Roman"/>
          <w:sz w:val="24"/>
          <w:szCs w:val="24"/>
        </w:rPr>
        <w:t>Pro ro</w:t>
      </w:r>
      <w:r w:rsidR="00AC58BE">
        <w:rPr>
          <w:rFonts w:ascii="Times New Roman" w:hAnsi="Times New Roman" w:cs="Times New Roman"/>
          <w:sz w:val="24"/>
          <w:szCs w:val="24"/>
        </w:rPr>
        <w:t>k</w:t>
      </w:r>
      <w:r>
        <w:rPr>
          <w:rFonts w:ascii="Times New Roman" w:hAnsi="Times New Roman" w:cs="Times New Roman"/>
          <w:sz w:val="24"/>
          <w:szCs w:val="24"/>
        </w:rPr>
        <w:t xml:space="preserve"> 2025 postupujeme indexací loňské hodnoty dle koncesní smlouvy, a ve finále opět ponižujeme o náklady na ČOV SM.</w:t>
      </w:r>
    </w:p>
    <w:tbl>
      <w:tblPr>
        <w:tblStyle w:val="Mkatabulky"/>
        <w:tblW w:w="0" w:type="auto"/>
        <w:tblLook w:val="04A0"/>
      </w:tblPr>
      <w:tblGrid>
        <w:gridCol w:w="1860"/>
        <w:gridCol w:w="854"/>
        <w:gridCol w:w="799"/>
        <w:gridCol w:w="800"/>
        <w:gridCol w:w="2032"/>
        <w:gridCol w:w="1472"/>
        <w:gridCol w:w="1471"/>
      </w:tblGrid>
      <w:tr w:rsidR="00C24C2D" w:rsidRPr="001A3B1C" w:rsidTr="00C24C2D">
        <w:tc>
          <w:tcPr>
            <w:tcW w:w="1860" w:type="dxa"/>
          </w:tcPr>
          <w:p w:rsidR="00C24C2D" w:rsidRPr="001A3B1C" w:rsidRDefault="00C24C2D"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mil. Kč</w:t>
            </w:r>
          </w:p>
        </w:tc>
        <w:tc>
          <w:tcPr>
            <w:tcW w:w="854" w:type="dxa"/>
          </w:tcPr>
          <w:p w:rsidR="00C24C2D" w:rsidRPr="001A3B1C" w:rsidRDefault="00C24C2D"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 xml:space="preserve"> 2021</w:t>
            </w:r>
          </w:p>
        </w:tc>
        <w:tc>
          <w:tcPr>
            <w:tcW w:w="799" w:type="dxa"/>
          </w:tcPr>
          <w:p w:rsidR="00C24C2D" w:rsidRPr="001A3B1C" w:rsidRDefault="00C24C2D"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2022</w:t>
            </w:r>
          </w:p>
        </w:tc>
        <w:tc>
          <w:tcPr>
            <w:tcW w:w="800" w:type="dxa"/>
          </w:tcPr>
          <w:p w:rsidR="00C24C2D" w:rsidRPr="001A3B1C" w:rsidRDefault="00C24C2D"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2023</w:t>
            </w:r>
          </w:p>
        </w:tc>
        <w:tc>
          <w:tcPr>
            <w:tcW w:w="2032" w:type="dxa"/>
          </w:tcPr>
          <w:p w:rsidR="00C24C2D" w:rsidRPr="001A3B1C" w:rsidRDefault="00C24C2D" w:rsidP="00C24C2D">
            <w:pPr>
              <w:spacing w:line="276" w:lineRule="auto"/>
              <w:jc w:val="both"/>
              <w:rPr>
                <w:rFonts w:ascii="Times New Roman" w:hAnsi="Times New Roman" w:cs="Times New Roman"/>
                <w:sz w:val="24"/>
                <w:szCs w:val="24"/>
              </w:rPr>
            </w:pPr>
            <w:proofErr w:type="gramStart"/>
            <w:r w:rsidRPr="001A3B1C">
              <w:rPr>
                <w:rFonts w:ascii="Times New Roman" w:hAnsi="Times New Roman" w:cs="Times New Roman"/>
                <w:sz w:val="24"/>
                <w:szCs w:val="24"/>
              </w:rPr>
              <w:t>2024</w:t>
            </w:r>
            <w:r w:rsidR="00AC58BE">
              <w:rPr>
                <w:rFonts w:ascii="Times New Roman" w:hAnsi="Times New Roman" w:cs="Times New Roman"/>
                <w:sz w:val="24"/>
                <w:szCs w:val="24"/>
              </w:rPr>
              <w:t xml:space="preserve">  </w:t>
            </w:r>
            <w:r>
              <w:rPr>
                <w:rFonts w:ascii="Times New Roman" w:hAnsi="Times New Roman" w:cs="Times New Roman"/>
                <w:sz w:val="24"/>
                <w:szCs w:val="24"/>
              </w:rPr>
              <w:t>po</w:t>
            </w:r>
            <w:proofErr w:type="gramEnd"/>
            <w:r>
              <w:rPr>
                <w:rFonts w:ascii="Times New Roman" w:hAnsi="Times New Roman" w:cs="Times New Roman"/>
                <w:sz w:val="24"/>
                <w:szCs w:val="24"/>
              </w:rPr>
              <w:t xml:space="preserve"> navýšení</w:t>
            </w:r>
          </w:p>
        </w:tc>
        <w:tc>
          <w:tcPr>
            <w:tcW w:w="1472" w:type="dxa"/>
          </w:tcPr>
          <w:p w:rsidR="00C24C2D" w:rsidRPr="001A3B1C" w:rsidRDefault="00C24C2D" w:rsidP="00C24C2D">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202</w:t>
            </w:r>
            <w:r>
              <w:rPr>
                <w:rFonts w:ascii="Times New Roman" w:hAnsi="Times New Roman" w:cs="Times New Roman"/>
                <w:sz w:val="24"/>
                <w:szCs w:val="24"/>
              </w:rPr>
              <w:t>5 vč. SM</w:t>
            </w:r>
            <w:r w:rsidRPr="001A3B1C">
              <w:rPr>
                <w:rFonts w:ascii="Times New Roman" w:hAnsi="Times New Roman" w:cs="Times New Roman"/>
                <w:sz w:val="24"/>
                <w:szCs w:val="24"/>
              </w:rPr>
              <w:t xml:space="preserve"> </w:t>
            </w:r>
          </w:p>
        </w:tc>
        <w:tc>
          <w:tcPr>
            <w:tcW w:w="1471" w:type="dxa"/>
          </w:tcPr>
          <w:p w:rsidR="00C24C2D" w:rsidRPr="001A3B1C" w:rsidRDefault="00C24C2D" w:rsidP="00C24C2D">
            <w:pPr>
              <w:jc w:val="both"/>
              <w:rPr>
                <w:rFonts w:ascii="Times New Roman" w:hAnsi="Times New Roman" w:cs="Times New Roman"/>
                <w:sz w:val="24"/>
                <w:szCs w:val="24"/>
              </w:rPr>
            </w:pPr>
            <w:r>
              <w:rPr>
                <w:rFonts w:ascii="Times New Roman" w:hAnsi="Times New Roman" w:cs="Times New Roman"/>
                <w:sz w:val="24"/>
                <w:szCs w:val="24"/>
              </w:rPr>
              <w:t>2025 bez ČOV SM</w:t>
            </w:r>
          </w:p>
        </w:tc>
      </w:tr>
      <w:tr w:rsidR="00C24C2D" w:rsidRPr="001A3B1C" w:rsidTr="00C24C2D">
        <w:tc>
          <w:tcPr>
            <w:tcW w:w="1860" w:type="dxa"/>
          </w:tcPr>
          <w:p w:rsidR="00C24C2D" w:rsidRPr="001A3B1C" w:rsidRDefault="00C24C2D"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Osobní náklady - mzdy</w:t>
            </w:r>
          </w:p>
        </w:tc>
        <w:tc>
          <w:tcPr>
            <w:tcW w:w="854" w:type="dxa"/>
          </w:tcPr>
          <w:p w:rsidR="00C24C2D" w:rsidRPr="001A3B1C" w:rsidRDefault="00C24C2D"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34,1</w:t>
            </w:r>
          </w:p>
        </w:tc>
        <w:tc>
          <w:tcPr>
            <w:tcW w:w="799" w:type="dxa"/>
          </w:tcPr>
          <w:p w:rsidR="00C24C2D" w:rsidRPr="001A3B1C" w:rsidRDefault="00C24C2D"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36,6</w:t>
            </w:r>
          </w:p>
        </w:tc>
        <w:tc>
          <w:tcPr>
            <w:tcW w:w="800" w:type="dxa"/>
          </w:tcPr>
          <w:p w:rsidR="00C24C2D" w:rsidRPr="001A3B1C" w:rsidRDefault="00C24C2D"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36,7</w:t>
            </w:r>
          </w:p>
        </w:tc>
        <w:tc>
          <w:tcPr>
            <w:tcW w:w="2032" w:type="dxa"/>
          </w:tcPr>
          <w:p w:rsidR="00C24C2D" w:rsidRPr="001A3B1C" w:rsidRDefault="00C24C2D" w:rsidP="00C24C2D">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4</w:t>
            </w:r>
            <w:r>
              <w:rPr>
                <w:rFonts w:ascii="Times New Roman" w:hAnsi="Times New Roman" w:cs="Times New Roman"/>
                <w:sz w:val="24"/>
                <w:szCs w:val="24"/>
              </w:rPr>
              <w:t>5</w:t>
            </w:r>
            <w:r w:rsidRPr="001A3B1C">
              <w:rPr>
                <w:rFonts w:ascii="Times New Roman" w:hAnsi="Times New Roman" w:cs="Times New Roman"/>
                <w:sz w:val="24"/>
                <w:szCs w:val="24"/>
              </w:rPr>
              <w:t>,</w:t>
            </w:r>
            <w:r>
              <w:rPr>
                <w:rFonts w:ascii="Times New Roman" w:hAnsi="Times New Roman" w:cs="Times New Roman"/>
                <w:sz w:val="24"/>
                <w:szCs w:val="24"/>
              </w:rPr>
              <w:t>5</w:t>
            </w:r>
            <w:r w:rsidRPr="001A3B1C">
              <w:rPr>
                <w:rFonts w:ascii="Times New Roman" w:hAnsi="Times New Roman" w:cs="Times New Roman"/>
                <w:sz w:val="24"/>
                <w:szCs w:val="24"/>
              </w:rPr>
              <w:t xml:space="preserve"> </w:t>
            </w:r>
          </w:p>
        </w:tc>
        <w:tc>
          <w:tcPr>
            <w:tcW w:w="1472" w:type="dxa"/>
          </w:tcPr>
          <w:p w:rsidR="00C24C2D" w:rsidRPr="001A3B1C" w:rsidRDefault="00C24C2D" w:rsidP="00C24C2D">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4</w:t>
            </w:r>
            <w:r>
              <w:rPr>
                <w:rFonts w:ascii="Times New Roman" w:hAnsi="Times New Roman" w:cs="Times New Roman"/>
                <w:sz w:val="24"/>
                <w:szCs w:val="24"/>
              </w:rPr>
              <w:t>8</w:t>
            </w:r>
            <w:r w:rsidRPr="001A3B1C">
              <w:rPr>
                <w:rFonts w:ascii="Times New Roman" w:hAnsi="Times New Roman" w:cs="Times New Roman"/>
                <w:sz w:val="24"/>
                <w:szCs w:val="24"/>
              </w:rPr>
              <w:t>,</w:t>
            </w:r>
            <w:r>
              <w:rPr>
                <w:rFonts w:ascii="Times New Roman" w:hAnsi="Times New Roman" w:cs="Times New Roman"/>
                <w:sz w:val="24"/>
                <w:szCs w:val="24"/>
              </w:rPr>
              <w:t>7</w:t>
            </w:r>
            <w:r w:rsidRPr="001A3B1C">
              <w:rPr>
                <w:rFonts w:ascii="Times New Roman" w:hAnsi="Times New Roman" w:cs="Times New Roman"/>
                <w:sz w:val="24"/>
                <w:szCs w:val="24"/>
              </w:rPr>
              <w:t xml:space="preserve"> </w:t>
            </w:r>
          </w:p>
        </w:tc>
        <w:tc>
          <w:tcPr>
            <w:tcW w:w="1471" w:type="dxa"/>
          </w:tcPr>
          <w:p w:rsidR="00C24C2D" w:rsidRPr="001A3B1C" w:rsidRDefault="00C24C2D" w:rsidP="00D94DBC">
            <w:pPr>
              <w:jc w:val="both"/>
              <w:rPr>
                <w:rFonts w:ascii="Times New Roman" w:hAnsi="Times New Roman" w:cs="Times New Roman"/>
                <w:sz w:val="24"/>
                <w:szCs w:val="24"/>
              </w:rPr>
            </w:pPr>
            <w:r>
              <w:rPr>
                <w:rFonts w:ascii="Times New Roman" w:hAnsi="Times New Roman" w:cs="Times New Roman"/>
                <w:sz w:val="24"/>
                <w:szCs w:val="24"/>
              </w:rPr>
              <w:t>47,3</w:t>
            </w:r>
          </w:p>
        </w:tc>
      </w:tr>
    </w:tbl>
    <w:p w:rsidR="001A3B1C" w:rsidRPr="001A3B1C" w:rsidRDefault="001A3B1C" w:rsidP="00D94DBC">
      <w:pPr>
        <w:pStyle w:val="Odstavecseseznamem"/>
        <w:spacing w:after="0"/>
        <w:ind w:left="0"/>
        <w:jc w:val="both"/>
        <w:rPr>
          <w:rFonts w:ascii="Times New Roman" w:hAnsi="Times New Roman" w:cs="Times New Roman"/>
          <w:sz w:val="24"/>
          <w:szCs w:val="24"/>
        </w:rPr>
      </w:pPr>
    </w:p>
    <w:p w:rsidR="001A3B1C" w:rsidRDefault="001A3B1C" w:rsidP="00D94DBC">
      <w:pPr>
        <w:pStyle w:val="Odstavecseseznamem"/>
        <w:spacing w:after="0"/>
        <w:ind w:left="0"/>
        <w:jc w:val="both"/>
        <w:rPr>
          <w:rFonts w:ascii="Times New Roman" w:hAnsi="Times New Roman" w:cs="Times New Roman"/>
          <w:sz w:val="24"/>
          <w:szCs w:val="24"/>
        </w:rPr>
      </w:pPr>
    </w:p>
    <w:p w:rsidR="00AC58BE" w:rsidRDefault="00AC58BE" w:rsidP="00D94DBC">
      <w:pPr>
        <w:pStyle w:val="Odstavecseseznamem"/>
        <w:spacing w:after="0"/>
        <w:ind w:left="0"/>
        <w:jc w:val="both"/>
        <w:rPr>
          <w:rFonts w:ascii="Times New Roman" w:hAnsi="Times New Roman" w:cs="Times New Roman"/>
          <w:sz w:val="24"/>
          <w:szCs w:val="24"/>
        </w:rPr>
      </w:pPr>
    </w:p>
    <w:p w:rsidR="00AC58BE" w:rsidRDefault="00AC58BE" w:rsidP="00D94DBC">
      <w:pPr>
        <w:pStyle w:val="Odstavecseseznamem"/>
        <w:spacing w:after="0"/>
        <w:ind w:left="0"/>
        <w:jc w:val="both"/>
        <w:rPr>
          <w:rFonts w:ascii="Times New Roman" w:hAnsi="Times New Roman" w:cs="Times New Roman"/>
          <w:sz w:val="24"/>
          <w:szCs w:val="24"/>
        </w:rPr>
      </w:pPr>
    </w:p>
    <w:p w:rsidR="00AC58BE" w:rsidRPr="001A3B1C" w:rsidRDefault="00AC58BE" w:rsidP="00D94DBC">
      <w:pPr>
        <w:pStyle w:val="Odstavecseseznamem"/>
        <w:spacing w:after="0"/>
        <w:ind w:left="0"/>
        <w:jc w:val="both"/>
        <w:rPr>
          <w:rFonts w:ascii="Times New Roman" w:hAnsi="Times New Roman" w:cs="Times New Roman"/>
          <w:sz w:val="24"/>
          <w:szCs w:val="24"/>
        </w:rPr>
      </w:pPr>
    </w:p>
    <w:p w:rsidR="001A3B1C" w:rsidRPr="006A0FAA" w:rsidRDefault="001A3B1C" w:rsidP="00D94DBC">
      <w:pPr>
        <w:pStyle w:val="Odstavecseseznamem"/>
        <w:numPr>
          <w:ilvl w:val="0"/>
          <w:numId w:val="12"/>
        </w:numPr>
        <w:spacing w:after="0"/>
        <w:rPr>
          <w:rFonts w:ascii="Times New Roman" w:hAnsi="Times New Roman" w:cs="Times New Roman"/>
          <w:b/>
          <w:i/>
          <w:sz w:val="24"/>
          <w:szCs w:val="24"/>
          <w:u w:val="single"/>
        </w:rPr>
      </w:pPr>
      <w:r w:rsidRPr="006A0FAA">
        <w:rPr>
          <w:rFonts w:ascii="Times New Roman" w:hAnsi="Times New Roman" w:cs="Times New Roman"/>
          <w:b/>
          <w:i/>
          <w:sz w:val="24"/>
          <w:szCs w:val="24"/>
          <w:u w:val="single"/>
        </w:rPr>
        <w:t xml:space="preserve">úplata </w:t>
      </w:r>
      <w:proofErr w:type="spellStart"/>
      <w:r w:rsidRPr="006A0FAA">
        <w:rPr>
          <w:rFonts w:ascii="Times New Roman" w:hAnsi="Times New Roman" w:cs="Times New Roman"/>
          <w:b/>
          <w:i/>
          <w:sz w:val="24"/>
          <w:szCs w:val="24"/>
          <w:u w:val="single"/>
        </w:rPr>
        <w:t>Devru</w:t>
      </w:r>
      <w:proofErr w:type="spellEnd"/>
      <w:r w:rsidRPr="006A0FAA">
        <w:rPr>
          <w:rFonts w:ascii="Times New Roman" w:hAnsi="Times New Roman" w:cs="Times New Roman"/>
          <w:b/>
          <w:i/>
          <w:sz w:val="24"/>
          <w:szCs w:val="24"/>
          <w:u w:val="single"/>
        </w:rPr>
        <w:t xml:space="preserve"> za využití jejich ČOV v Jilemnici </w:t>
      </w:r>
    </w:p>
    <w:p w:rsidR="00C24C2D" w:rsidRPr="00C24C2D" w:rsidRDefault="001A3B1C" w:rsidP="00D94DBC">
      <w:pPr>
        <w:pStyle w:val="Odstavecseseznamem"/>
        <w:spacing w:after="0"/>
        <w:ind w:left="0"/>
        <w:jc w:val="both"/>
        <w:rPr>
          <w:rFonts w:ascii="Times New Roman" w:hAnsi="Times New Roman" w:cs="Times New Roman"/>
          <w:sz w:val="24"/>
          <w:szCs w:val="24"/>
        </w:rPr>
      </w:pPr>
      <w:r w:rsidRPr="00C24C2D">
        <w:rPr>
          <w:rFonts w:ascii="Times New Roman" w:hAnsi="Times New Roman" w:cs="Times New Roman"/>
          <w:sz w:val="24"/>
          <w:szCs w:val="24"/>
        </w:rPr>
        <w:t xml:space="preserve">Jednání mezi provozovatelem a </w:t>
      </w:r>
      <w:proofErr w:type="spellStart"/>
      <w:r w:rsidRPr="00C24C2D">
        <w:rPr>
          <w:rFonts w:ascii="Times New Roman" w:hAnsi="Times New Roman" w:cs="Times New Roman"/>
          <w:sz w:val="24"/>
          <w:szCs w:val="24"/>
        </w:rPr>
        <w:t>Devrem</w:t>
      </w:r>
      <w:proofErr w:type="spellEnd"/>
      <w:r w:rsidRPr="00C24C2D">
        <w:rPr>
          <w:rFonts w:ascii="Times New Roman" w:hAnsi="Times New Roman" w:cs="Times New Roman"/>
          <w:sz w:val="24"/>
          <w:szCs w:val="24"/>
        </w:rPr>
        <w:t xml:space="preserve"> ještě úplně neskončilo, protože se změnil vlastník společnosti. </w:t>
      </w:r>
    </w:p>
    <w:p w:rsidR="00C24C2D" w:rsidRPr="00C24C2D" w:rsidRDefault="00C24C2D" w:rsidP="00D94DBC">
      <w:pPr>
        <w:pStyle w:val="Odstavecseseznamem"/>
        <w:spacing w:after="0"/>
        <w:ind w:left="0"/>
        <w:jc w:val="both"/>
        <w:rPr>
          <w:rFonts w:ascii="Times New Roman" w:hAnsi="Times New Roman" w:cs="Times New Roman"/>
          <w:sz w:val="24"/>
          <w:szCs w:val="24"/>
        </w:rPr>
      </w:pPr>
    </w:p>
    <w:p w:rsidR="00C24C2D" w:rsidRDefault="001A3B1C" w:rsidP="00D94DBC">
      <w:pPr>
        <w:pStyle w:val="Odstavecseseznamem"/>
        <w:spacing w:after="0"/>
        <w:ind w:left="0"/>
        <w:jc w:val="both"/>
        <w:rPr>
          <w:rFonts w:ascii="Times New Roman" w:hAnsi="Times New Roman" w:cs="Times New Roman"/>
          <w:sz w:val="24"/>
          <w:szCs w:val="24"/>
        </w:rPr>
      </w:pPr>
      <w:r w:rsidRPr="00C24C2D">
        <w:rPr>
          <w:rFonts w:ascii="Times New Roman" w:hAnsi="Times New Roman" w:cs="Times New Roman"/>
          <w:sz w:val="24"/>
          <w:szCs w:val="24"/>
        </w:rPr>
        <w:t>Pro rok 202</w:t>
      </w:r>
      <w:r w:rsidR="00C24C2D">
        <w:rPr>
          <w:rFonts w:ascii="Times New Roman" w:hAnsi="Times New Roman" w:cs="Times New Roman"/>
          <w:sz w:val="24"/>
          <w:szCs w:val="24"/>
        </w:rPr>
        <w:t>4</w:t>
      </w:r>
      <w:r w:rsidRPr="00C24C2D">
        <w:rPr>
          <w:rFonts w:ascii="Times New Roman" w:hAnsi="Times New Roman" w:cs="Times New Roman"/>
          <w:sz w:val="24"/>
          <w:szCs w:val="24"/>
        </w:rPr>
        <w:t xml:space="preserve"> byl meziroční nárůst vlivu na cenu ve výši </w:t>
      </w:r>
      <w:r w:rsidR="00C24C2D">
        <w:rPr>
          <w:rFonts w:ascii="Times New Roman" w:hAnsi="Times New Roman" w:cs="Times New Roman"/>
          <w:sz w:val="24"/>
          <w:szCs w:val="24"/>
        </w:rPr>
        <w:t>cca 2</w:t>
      </w:r>
      <w:r w:rsidRPr="00C24C2D">
        <w:rPr>
          <w:rFonts w:ascii="Times New Roman" w:hAnsi="Times New Roman" w:cs="Times New Roman"/>
          <w:sz w:val="24"/>
          <w:szCs w:val="24"/>
        </w:rPr>
        <w:t xml:space="preserve"> mil. Kč</w:t>
      </w:r>
      <w:r w:rsidR="00C24C2D">
        <w:rPr>
          <w:rFonts w:ascii="Times New Roman" w:hAnsi="Times New Roman" w:cs="Times New Roman"/>
          <w:sz w:val="24"/>
          <w:szCs w:val="24"/>
        </w:rPr>
        <w:t>.</w:t>
      </w:r>
      <w:r w:rsidRPr="00C24C2D">
        <w:rPr>
          <w:rFonts w:ascii="Times New Roman" w:hAnsi="Times New Roman" w:cs="Times New Roman"/>
          <w:sz w:val="24"/>
          <w:szCs w:val="24"/>
        </w:rPr>
        <w:t xml:space="preserve"> </w:t>
      </w:r>
      <w:r w:rsidR="00727D34">
        <w:rPr>
          <w:rFonts w:ascii="Times New Roman" w:hAnsi="Times New Roman" w:cs="Times New Roman"/>
          <w:sz w:val="24"/>
          <w:szCs w:val="24"/>
        </w:rPr>
        <w:t xml:space="preserve"> </w:t>
      </w:r>
      <w:r w:rsidR="00C24C2D">
        <w:rPr>
          <w:rFonts w:ascii="Times New Roman" w:hAnsi="Times New Roman" w:cs="Times New Roman"/>
          <w:sz w:val="24"/>
          <w:szCs w:val="24"/>
        </w:rPr>
        <w:t>P</w:t>
      </w:r>
      <w:r w:rsidRPr="00C24C2D">
        <w:rPr>
          <w:rFonts w:ascii="Times New Roman" w:hAnsi="Times New Roman" w:cs="Times New Roman"/>
          <w:sz w:val="24"/>
          <w:szCs w:val="24"/>
        </w:rPr>
        <w:t xml:space="preserve">odobný </w:t>
      </w:r>
      <w:r w:rsidR="00C24C2D">
        <w:rPr>
          <w:rFonts w:ascii="Times New Roman" w:hAnsi="Times New Roman" w:cs="Times New Roman"/>
          <w:sz w:val="24"/>
          <w:szCs w:val="24"/>
        </w:rPr>
        <w:t xml:space="preserve">výrazný nárůst </w:t>
      </w:r>
      <w:r w:rsidRPr="00C24C2D">
        <w:rPr>
          <w:rFonts w:ascii="Times New Roman" w:hAnsi="Times New Roman" w:cs="Times New Roman"/>
          <w:sz w:val="24"/>
          <w:szCs w:val="24"/>
        </w:rPr>
        <w:t xml:space="preserve"> bude</w:t>
      </w:r>
      <w:r w:rsidR="00C24C2D">
        <w:rPr>
          <w:rFonts w:ascii="Times New Roman" w:hAnsi="Times New Roman" w:cs="Times New Roman"/>
          <w:sz w:val="24"/>
          <w:szCs w:val="24"/>
        </w:rPr>
        <w:t xml:space="preserve">, bohužel, </w:t>
      </w:r>
      <w:r w:rsidRPr="00C24C2D">
        <w:rPr>
          <w:rFonts w:ascii="Times New Roman" w:hAnsi="Times New Roman" w:cs="Times New Roman"/>
          <w:sz w:val="24"/>
          <w:szCs w:val="24"/>
        </w:rPr>
        <w:t xml:space="preserve"> v roce 202</w:t>
      </w:r>
      <w:r w:rsidR="00727D34">
        <w:rPr>
          <w:rFonts w:ascii="Times New Roman" w:hAnsi="Times New Roman" w:cs="Times New Roman"/>
          <w:sz w:val="24"/>
          <w:szCs w:val="24"/>
        </w:rPr>
        <w:t>5</w:t>
      </w:r>
      <w:r w:rsidRPr="00C24C2D">
        <w:rPr>
          <w:rFonts w:ascii="Times New Roman" w:hAnsi="Times New Roman" w:cs="Times New Roman"/>
          <w:sz w:val="24"/>
          <w:szCs w:val="24"/>
        </w:rPr>
        <w:t xml:space="preserve">. </w:t>
      </w:r>
      <w:r w:rsidR="00727D34">
        <w:rPr>
          <w:rFonts w:ascii="Times New Roman" w:hAnsi="Times New Roman" w:cs="Times New Roman"/>
          <w:sz w:val="24"/>
          <w:szCs w:val="24"/>
        </w:rPr>
        <w:t xml:space="preserve">Z cca 6,4 mil. Kč na 8,3 mil. Kč. </w:t>
      </w:r>
      <w:r w:rsidRPr="00C24C2D">
        <w:rPr>
          <w:rFonts w:ascii="Times New Roman" w:hAnsi="Times New Roman" w:cs="Times New Roman"/>
          <w:sz w:val="24"/>
          <w:szCs w:val="24"/>
        </w:rPr>
        <w:t xml:space="preserve">Důvody nárůstu jsou </w:t>
      </w:r>
      <w:r w:rsidR="00C24C2D">
        <w:rPr>
          <w:rFonts w:ascii="Times New Roman" w:hAnsi="Times New Roman" w:cs="Times New Roman"/>
          <w:sz w:val="24"/>
          <w:szCs w:val="24"/>
        </w:rPr>
        <w:t>zřejmé:</w:t>
      </w:r>
    </w:p>
    <w:p w:rsidR="00C24C2D" w:rsidRDefault="00C24C2D" w:rsidP="00D94DBC">
      <w:pPr>
        <w:pStyle w:val="Odstavecseseznamem"/>
        <w:spacing w:after="0"/>
        <w:ind w:left="0"/>
        <w:jc w:val="both"/>
        <w:rPr>
          <w:rFonts w:ascii="Times New Roman" w:hAnsi="Times New Roman" w:cs="Times New Roman"/>
          <w:sz w:val="24"/>
          <w:szCs w:val="24"/>
        </w:rPr>
      </w:pPr>
      <w:r>
        <w:rPr>
          <w:rFonts w:ascii="Times New Roman" w:hAnsi="Times New Roman" w:cs="Times New Roman"/>
          <w:sz w:val="24"/>
          <w:szCs w:val="24"/>
        </w:rPr>
        <w:t>- snížení výrovu ve firmě a tím vyšší poměr nátoku z</w:t>
      </w:r>
      <w:r w:rsidR="00727D34">
        <w:rPr>
          <w:rFonts w:ascii="Times New Roman" w:hAnsi="Times New Roman" w:cs="Times New Roman"/>
          <w:sz w:val="24"/>
          <w:szCs w:val="24"/>
        </w:rPr>
        <w:t> </w:t>
      </w:r>
      <w:r>
        <w:rPr>
          <w:rFonts w:ascii="Times New Roman" w:hAnsi="Times New Roman" w:cs="Times New Roman"/>
          <w:sz w:val="24"/>
          <w:szCs w:val="24"/>
        </w:rPr>
        <w:t>města</w:t>
      </w:r>
      <w:r w:rsidR="00727D34">
        <w:rPr>
          <w:rFonts w:ascii="Times New Roman" w:hAnsi="Times New Roman" w:cs="Times New Roman"/>
          <w:sz w:val="24"/>
          <w:szCs w:val="24"/>
        </w:rPr>
        <w:t xml:space="preserve">, tento poměr určuje rozdělení provozních nákladů i odpisů </w:t>
      </w:r>
    </w:p>
    <w:p w:rsidR="001A3B1C" w:rsidRPr="00C24C2D" w:rsidRDefault="00C24C2D" w:rsidP="00D94DBC">
      <w:pPr>
        <w:pStyle w:val="Odstavecseseznamem"/>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 zvýšení nutných oprav majetku, které má právo vlastník zařadit do ceny </w:t>
      </w:r>
      <w:r w:rsidR="001A3B1C" w:rsidRPr="00C24C2D">
        <w:rPr>
          <w:rFonts w:ascii="Times New Roman" w:hAnsi="Times New Roman" w:cs="Times New Roman"/>
          <w:sz w:val="24"/>
          <w:szCs w:val="24"/>
        </w:rPr>
        <w:t xml:space="preserve"> </w:t>
      </w:r>
    </w:p>
    <w:p w:rsidR="001A3B1C" w:rsidRPr="00C24C2D" w:rsidRDefault="001A3B1C" w:rsidP="00D94DBC">
      <w:pPr>
        <w:pStyle w:val="Odstavecseseznamem"/>
        <w:spacing w:after="0"/>
        <w:ind w:left="0"/>
        <w:jc w:val="both"/>
        <w:rPr>
          <w:rFonts w:ascii="Times New Roman" w:hAnsi="Times New Roman" w:cs="Times New Roman"/>
          <w:sz w:val="24"/>
          <w:szCs w:val="24"/>
        </w:rPr>
      </w:pPr>
    </w:p>
    <w:p w:rsidR="001A3B1C" w:rsidRPr="00C24C2D" w:rsidRDefault="001A3B1C" w:rsidP="00D94DBC">
      <w:pPr>
        <w:pStyle w:val="Odstavecseseznamem"/>
        <w:spacing w:after="0"/>
        <w:ind w:left="0"/>
        <w:jc w:val="both"/>
        <w:rPr>
          <w:rFonts w:ascii="Times New Roman" w:hAnsi="Times New Roman" w:cs="Times New Roman"/>
          <w:sz w:val="24"/>
          <w:szCs w:val="24"/>
        </w:rPr>
      </w:pPr>
    </w:p>
    <w:p w:rsidR="001A3B1C" w:rsidRDefault="001A3B1C" w:rsidP="00D94DBC">
      <w:pPr>
        <w:pStyle w:val="Odstavecseseznamem"/>
        <w:numPr>
          <w:ilvl w:val="0"/>
          <w:numId w:val="12"/>
        </w:numPr>
        <w:spacing w:after="0"/>
        <w:jc w:val="both"/>
        <w:rPr>
          <w:rFonts w:ascii="Times New Roman" w:hAnsi="Times New Roman" w:cs="Times New Roman"/>
          <w:b/>
          <w:i/>
          <w:sz w:val="24"/>
          <w:szCs w:val="24"/>
          <w:u w:val="single"/>
        </w:rPr>
      </w:pPr>
      <w:r w:rsidRPr="001A3B1C">
        <w:rPr>
          <w:rFonts w:ascii="Times New Roman" w:hAnsi="Times New Roman" w:cs="Times New Roman"/>
          <w:b/>
          <w:i/>
          <w:sz w:val="24"/>
          <w:szCs w:val="24"/>
          <w:u w:val="single"/>
        </w:rPr>
        <w:t xml:space="preserve">uplatnění indexů nárůstu položek  </w:t>
      </w:r>
    </w:p>
    <w:p w:rsidR="00727D34" w:rsidRDefault="00727D34" w:rsidP="00727D34">
      <w:pPr>
        <w:spacing w:after="0"/>
        <w:jc w:val="both"/>
        <w:rPr>
          <w:rFonts w:ascii="Times New Roman" w:hAnsi="Times New Roman" w:cs="Times New Roman"/>
          <w:sz w:val="24"/>
          <w:szCs w:val="24"/>
        </w:rPr>
      </w:pPr>
      <w:r w:rsidRPr="00727D34">
        <w:rPr>
          <w:rFonts w:ascii="Times New Roman" w:hAnsi="Times New Roman" w:cs="Times New Roman"/>
          <w:sz w:val="24"/>
          <w:szCs w:val="24"/>
        </w:rPr>
        <w:t xml:space="preserve">Na minulém jednání jsme </w:t>
      </w:r>
      <w:r>
        <w:rPr>
          <w:rFonts w:ascii="Times New Roman" w:hAnsi="Times New Roman" w:cs="Times New Roman"/>
          <w:sz w:val="24"/>
          <w:szCs w:val="24"/>
        </w:rPr>
        <w:t xml:space="preserve">ukázali na </w:t>
      </w:r>
      <w:r w:rsidRPr="00727D34">
        <w:rPr>
          <w:rFonts w:ascii="Times New Roman" w:hAnsi="Times New Roman" w:cs="Times New Roman"/>
          <w:sz w:val="24"/>
          <w:szCs w:val="24"/>
        </w:rPr>
        <w:t xml:space="preserve">normální vliv </w:t>
      </w:r>
      <w:r>
        <w:rPr>
          <w:rFonts w:ascii="Times New Roman" w:hAnsi="Times New Roman" w:cs="Times New Roman"/>
          <w:sz w:val="24"/>
          <w:szCs w:val="24"/>
        </w:rPr>
        <w:t xml:space="preserve">nárůstu provozních nákladů </w:t>
      </w:r>
      <w:r w:rsidRPr="00727D34">
        <w:rPr>
          <w:rFonts w:ascii="Times New Roman" w:hAnsi="Times New Roman" w:cs="Times New Roman"/>
          <w:sz w:val="24"/>
          <w:szCs w:val="24"/>
        </w:rPr>
        <w:t xml:space="preserve">na kalkulaci 2025. </w:t>
      </w:r>
      <w:r>
        <w:rPr>
          <w:rFonts w:ascii="Times New Roman" w:hAnsi="Times New Roman" w:cs="Times New Roman"/>
          <w:sz w:val="24"/>
          <w:szCs w:val="24"/>
        </w:rPr>
        <w:t>Zajímavé jsou opravdu rozdíly v jednotlivých indexech.</w:t>
      </w:r>
    </w:p>
    <w:p w:rsidR="00AC52AC" w:rsidRDefault="00AC52AC" w:rsidP="00727D34">
      <w:pPr>
        <w:spacing w:after="0"/>
        <w:jc w:val="both"/>
        <w:rPr>
          <w:rFonts w:ascii="Times New Roman" w:hAnsi="Times New Roman" w:cs="Times New Roman"/>
          <w:sz w:val="24"/>
          <w:szCs w:val="24"/>
        </w:rPr>
      </w:pPr>
    </w:p>
    <w:p w:rsidR="00AC52AC" w:rsidRDefault="00AC52AC" w:rsidP="00727D34">
      <w:pPr>
        <w:spacing w:after="0"/>
        <w:jc w:val="both"/>
        <w:rPr>
          <w:rFonts w:ascii="Times New Roman" w:hAnsi="Times New Roman" w:cs="Times New Roman"/>
          <w:sz w:val="24"/>
          <w:szCs w:val="24"/>
        </w:rPr>
      </w:pPr>
    </w:p>
    <w:p w:rsidR="00727D34" w:rsidRPr="006A0FAA" w:rsidRDefault="00AC52AC" w:rsidP="00727D34">
      <w:pPr>
        <w:pStyle w:val="Odstavecseseznamem"/>
        <w:numPr>
          <w:ilvl w:val="0"/>
          <w:numId w:val="12"/>
        </w:numPr>
        <w:spacing w:after="0"/>
        <w:jc w:val="both"/>
        <w:rPr>
          <w:rFonts w:ascii="Times New Roman" w:hAnsi="Times New Roman" w:cs="Times New Roman"/>
          <w:b/>
          <w:sz w:val="24"/>
          <w:szCs w:val="24"/>
          <w:u w:val="single"/>
        </w:rPr>
      </w:pPr>
      <w:r w:rsidRPr="00AC52AC">
        <w:rPr>
          <w:rFonts w:ascii="Times New Roman" w:hAnsi="Times New Roman" w:cs="Times New Roman"/>
          <w:b/>
          <w:sz w:val="24"/>
          <w:szCs w:val="24"/>
          <w:u w:val="single"/>
        </w:rPr>
        <w:t xml:space="preserve">státní požadavky s vlivem na navýšení ceny  </w:t>
      </w:r>
    </w:p>
    <w:p w:rsidR="00AC52AC" w:rsidRDefault="00AC52AC" w:rsidP="00727D34">
      <w:pPr>
        <w:spacing w:after="0"/>
        <w:jc w:val="both"/>
        <w:rPr>
          <w:rFonts w:ascii="Times New Roman" w:hAnsi="Times New Roman" w:cs="Times New Roman"/>
          <w:sz w:val="24"/>
          <w:szCs w:val="24"/>
        </w:rPr>
      </w:pPr>
      <w:r>
        <w:rPr>
          <w:rFonts w:ascii="Times New Roman" w:hAnsi="Times New Roman" w:cs="Times New Roman"/>
          <w:sz w:val="24"/>
          <w:szCs w:val="24"/>
        </w:rPr>
        <w:t>Jsou v zásadě dva a oba celkem tvoří nárůst nákladů o cca 1 mil. Kč. Jde o nárůst laboratorních zkoušek pitné vody a požadavek na rozšíření zkoumaných složení. Tomuto dílčímu nárůstu se budeme věnovat na některém z příštích jednání.  Druhým faktorem je mimořádný nárůst ceny nakupované vody od povodí Labe o 19 %, doprovázena nárůstem nakupované vody z </w:t>
      </w:r>
      <w:proofErr w:type="spellStart"/>
      <w:r>
        <w:rPr>
          <w:rFonts w:ascii="Times New Roman" w:hAnsi="Times New Roman" w:cs="Times New Roman"/>
          <w:sz w:val="24"/>
          <w:szCs w:val="24"/>
        </w:rPr>
        <w:t>Martinic</w:t>
      </w:r>
      <w:proofErr w:type="spellEnd"/>
      <w:r>
        <w:rPr>
          <w:rFonts w:ascii="Times New Roman" w:hAnsi="Times New Roman" w:cs="Times New Roman"/>
          <w:sz w:val="24"/>
          <w:szCs w:val="24"/>
        </w:rPr>
        <w:t xml:space="preserve"> o 9%. </w:t>
      </w:r>
      <w:proofErr w:type="spellStart"/>
      <w:r>
        <w:rPr>
          <w:rFonts w:ascii="Times New Roman" w:hAnsi="Times New Roman" w:cs="Times New Roman"/>
          <w:sz w:val="24"/>
          <w:szCs w:val="24"/>
        </w:rPr>
        <w:t>SčVK</w:t>
      </w:r>
      <w:proofErr w:type="spellEnd"/>
      <w:r>
        <w:rPr>
          <w:rFonts w:ascii="Times New Roman" w:hAnsi="Times New Roman" w:cs="Times New Roman"/>
          <w:sz w:val="24"/>
          <w:szCs w:val="24"/>
        </w:rPr>
        <w:t xml:space="preserve"> sice tyto nárůsty kompenzuje vyšší odběrem podzemní vody, ale i tak je rozdíl úhrad o cca 500 tis. Kč vyšší. </w:t>
      </w:r>
    </w:p>
    <w:p w:rsidR="00AC52AC" w:rsidRDefault="00AC52AC" w:rsidP="00727D34">
      <w:pPr>
        <w:spacing w:after="0"/>
        <w:jc w:val="both"/>
        <w:rPr>
          <w:rFonts w:ascii="Times New Roman" w:hAnsi="Times New Roman" w:cs="Times New Roman"/>
          <w:sz w:val="24"/>
          <w:szCs w:val="24"/>
        </w:rPr>
      </w:pPr>
    </w:p>
    <w:p w:rsidR="00727D34" w:rsidRPr="00727D34" w:rsidRDefault="00727D34" w:rsidP="00727D34">
      <w:pPr>
        <w:spacing w:after="0"/>
        <w:jc w:val="both"/>
        <w:rPr>
          <w:rFonts w:ascii="Times New Roman" w:hAnsi="Times New Roman" w:cs="Times New Roman"/>
          <w:sz w:val="24"/>
          <w:szCs w:val="24"/>
        </w:rPr>
      </w:pPr>
    </w:p>
    <w:p w:rsidR="001A3B1C" w:rsidRPr="001A3B1C" w:rsidRDefault="001A3B1C" w:rsidP="00D94DBC">
      <w:pPr>
        <w:pStyle w:val="Odstavecseseznamem"/>
        <w:numPr>
          <w:ilvl w:val="0"/>
          <w:numId w:val="12"/>
        </w:numPr>
        <w:spacing w:after="0"/>
        <w:jc w:val="both"/>
        <w:rPr>
          <w:rFonts w:ascii="Times New Roman" w:hAnsi="Times New Roman" w:cs="Times New Roman"/>
          <w:b/>
          <w:i/>
          <w:sz w:val="24"/>
          <w:szCs w:val="24"/>
          <w:u w:val="single"/>
        </w:rPr>
      </w:pPr>
      <w:r w:rsidRPr="001A3B1C">
        <w:rPr>
          <w:rFonts w:ascii="Times New Roman" w:hAnsi="Times New Roman" w:cs="Times New Roman"/>
          <w:b/>
          <w:i/>
          <w:sz w:val="24"/>
          <w:szCs w:val="24"/>
          <w:u w:val="single"/>
        </w:rPr>
        <w:t>tržby</w:t>
      </w:r>
    </w:p>
    <w:p w:rsidR="001A3B1C" w:rsidRPr="001A3B1C" w:rsidRDefault="001A3B1C" w:rsidP="00D94DBC">
      <w:pPr>
        <w:spacing w:after="0"/>
        <w:jc w:val="both"/>
        <w:rPr>
          <w:rFonts w:ascii="Times New Roman" w:hAnsi="Times New Roman" w:cs="Times New Roman"/>
          <w:sz w:val="24"/>
          <w:szCs w:val="24"/>
        </w:rPr>
      </w:pPr>
      <w:r w:rsidRPr="001A3B1C">
        <w:rPr>
          <w:rFonts w:ascii="Times New Roman" w:hAnsi="Times New Roman" w:cs="Times New Roman"/>
          <w:sz w:val="24"/>
          <w:szCs w:val="24"/>
        </w:rPr>
        <w:t>Stanovení tržeb do koncesního modelu se určuje vždy podle skutečnosti. Pro rok 202</w:t>
      </w:r>
      <w:r w:rsidR="00727D34">
        <w:rPr>
          <w:rFonts w:ascii="Times New Roman" w:hAnsi="Times New Roman" w:cs="Times New Roman"/>
          <w:sz w:val="24"/>
          <w:szCs w:val="24"/>
        </w:rPr>
        <w:t>5</w:t>
      </w:r>
      <w:r w:rsidRPr="001A3B1C">
        <w:rPr>
          <w:rFonts w:ascii="Times New Roman" w:hAnsi="Times New Roman" w:cs="Times New Roman"/>
          <w:sz w:val="24"/>
          <w:szCs w:val="24"/>
        </w:rPr>
        <w:t xml:space="preserve"> je v součtu použita polovina roku 202</w:t>
      </w:r>
      <w:r w:rsidR="00727D34">
        <w:rPr>
          <w:rFonts w:ascii="Times New Roman" w:hAnsi="Times New Roman" w:cs="Times New Roman"/>
          <w:sz w:val="24"/>
          <w:szCs w:val="24"/>
        </w:rPr>
        <w:t>3</w:t>
      </w:r>
      <w:r w:rsidRPr="001A3B1C">
        <w:rPr>
          <w:rFonts w:ascii="Times New Roman" w:hAnsi="Times New Roman" w:cs="Times New Roman"/>
          <w:sz w:val="24"/>
          <w:szCs w:val="24"/>
        </w:rPr>
        <w:t xml:space="preserve"> a první polovina roku 202</w:t>
      </w:r>
      <w:r w:rsidR="00727D34">
        <w:rPr>
          <w:rFonts w:ascii="Times New Roman" w:hAnsi="Times New Roman" w:cs="Times New Roman"/>
          <w:sz w:val="24"/>
          <w:szCs w:val="24"/>
        </w:rPr>
        <w:t xml:space="preserve">4 a hodnota bude ve finále očištěna o Semily. </w:t>
      </w:r>
    </w:p>
    <w:tbl>
      <w:tblPr>
        <w:tblStyle w:val="Mkatabulky"/>
        <w:tblW w:w="0" w:type="auto"/>
        <w:tblLook w:val="04A0"/>
      </w:tblPr>
      <w:tblGrid>
        <w:gridCol w:w="1421"/>
        <w:gridCol w:w="955"/>
        <w:gridCol w:w="1418"/>
        <w:gridCol w:w="1276"/>
        <w:gridCol w:w="1134"/>
        <w:gridCol w:w="1559"/>
        <w:gridCol w:w="1525"/>
      </w:tblGrid>
      <w:tr w:rsidR="00727D34" w:rsidRPr="001A3B1C" w:rsidTr="00727D34">
        <w:tc>
          <w:tcPr>
            <w:tcW w:w="1421" w:type="dxa"/>
          </w:tcPr>
          <w:p w:rsidR="00727D34" w:rsidRPr="001A3B1C" w:rsidRDefault="00727D34" w:rsidP="00D94DBC">
            <w:pPr>
              <w:spacing w:line="276" w:lineRule="auto"/>
              <w:jc w:val="both"/>
              <w:rPr>
                <w:rFonts w:ascii="Times New Roman" w:hAnsi="Times New Roman" w:cs="Times New Roman"/>
                <w:sz w:val="24"/>
                <w:szCs w:val="24"/>
              </w:rPr>
            </w:pPr>
            <w:r>
              <w:rPr>
                <w:rFonts w:ascii="Times New Roman" w:hAnsi="Times New Roman" w:cs="Times New Roman"/>
                <w:sz w:val="24"/>
                <w:szCs w:val="24"/>
              </w:rPr>
              <w:t>tis.</w:t>
            </w:r>
            <w:r w:rsidRPr="001A3B1C">
              <w:rPr>
                <w:rFonts w:ascii="Times New Roman" w:hAnsi="Times New Roman" w:cs="Times New Roman"/>
                <w:sz w:val="24"/>
                <w:szCs w:val="24"/>
              </w:rPr>
              <w:t>. m/3</w:t>
            </w:r>
          </w:p>
        </w:tc>
        <w:tc>
          <w:tcPr>
            <w:tcW w:w="955" w:type="dxa"/>
          </w:tcPr>
          <w:p w:rsidR="00727D34" w:rsidRPr="001A3B1C" w:rsidRDefault="00727D34"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 xml:space="preserve"> 2021</w:t>
            </w:r>
          </w:p>
        </w:tc>
        <w:tc>
          <w:tcPr>
            <w:tcW w:w="1418" w:type="dxa"/>
          </w:tcPr>
          <w:p w:rsidR="00727D34" w:rsidRPr="001A3B1C" w:rsidRDefault="00727D34"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2022</w:t>
            </w:r>
          </w:p>
        </w:tc>
        <w:tc>
          <w:tcPr>
            <w:tcW w:w="1276" w:type="dxa"/>
          </w:tcPr>
          <w:p w:rsidR="00727D34" w:rsidRPr="001A3B1C" w:rsidRDefault="00727D34"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2023</w:t>
            </w:r>
          </w:p>
        </w:tc>
        <w:tc>
          <w:tcPr>
            <w:tcW w:w="1134" w:type="dxa"/>
          </w:tcPr>
          <w:p w:rsidR="00727D34" w:rsidRPr="001A3B1C" w:rsidRDefault="00727D34"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2024</w:t>
            </w:r>
          </w:p>
        </w:tc>
        <w:tc>
          <w:tcPr>
            <w:tcW w:w="1559" w:type="dxa"/>
          </w:tcPr>
          <w:p w:rsidR="00727D34" w:rsidRPr="001A3B1C" w:rsidRDefault="00727D34" w:rsidP="00D94DBC">
            <w:pPr>
              <w:jc w:val="both"/>
              <w:rPr>
                <w:rFonts w:ascii="Times New Roman" w:hAnsi="Times New Roman" w:cs="Times New Roman"/>
                <w:sz w:val="24"/>
                <w:szCs w:val="24"/>
              </w:rPr>
            </w:pPr>
            <w:r>
              <w:rPr>
                <w:rFonts w:ascii="Times New Roman" w:hAnsi="Times New Roman" w:cs="Times New Roman"/>
                <w:sz w:val="24"/>
                <w:szCs w:val="24"/>
              </w:rPr>
              <w:t>2025 vč. SM</w:t>
            </w:r>
          </w:p>
        </w:tc>
        <w:tc>
          <w:tcPr>
            <w:tcW w:w="1525" w:type="dxa"/>
          </w:tcPr>
          <w:p w:rsidR="00727D34" w:rsidRPr="001A3B1C" w:rsidRDefault="00727D34" w:rsidP="00D94DBC">
            <w:pPr>
              <w:jc w:val="both"/>
              <w:rPr>
                <w:rFonts w:ascii="Times New Roman" w:hAnsi="Times New Roman" w:cs="Times New Roman"/>
                <w:sz w:val="24"/>
                <w:szCs w:val="24"/>
              </w:rPr>
            </w:pPr>
            <w:r>
              <w:rPr>
                <w:rFonts w:ascii="Times New Roman" w:hAnsi="Times New Roman" w:cs="Times New Roman"/>
                <w:sz w:val="24"/>
                <w:szCs w:val="24"/>
              </w:rPr>
              <w:t>2025 bez SM</w:t>
            </w:r>
          </w:p>
        </w:tc>
      </w:tr>
      <w:tr w:rsidR="00727D34" w:rsidRPr="001A3B1C" w:rsidTr="00727D34">
        <w:tc>
          <w:tcPr>
            <w:tcW w:w="1421" w:type="dxa"/>
          </w:tcPr>
          <w:p w:rsidR="00727D34" w:rsidRPr="001A3B1C" w:rsidRDefault="00727D34"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Vodné</w:t>
            </w:r>
          </w:p>
        </w:tc>
        <w:tc>
          <w:tcPr>
            <w:tcW w:w="955" w:type="dxa"/>
          </w:tcPr>
          <w:p w:rsidR="00727D34" w:rsidRPr="001A3B1C" w:rsidRDefault="00727D34"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1959</w:t>
            </w:r>
          </w:p>
        </w:tc>
        <w:tc>
          <w:tcPr>
            <w:tcW w:w="1418" w:type="dxa"/>
          </w:tcPr>
          <w:p w:rsidR="00727D34" w:rsidRPr="001A3B1C" w:rsidRDefault="00727D34"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1958</w:t>
            </w:r>
          </w:p>
        </w:tc>
        <w:tc>
          <w:tcPr>
            <w:tcW w:w="1276" w:type="dxa"/>
          </w:tcPr>
          <w:p w:rsidR="00727D34" w:rsidRPr="001A3B1C" w:rsidRDefault="00727D34"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1922</w:t>
            </w:r>
          </w:p>
        </w:tc>
        <w:tc>
          <w:tcPr>
            <w:tcW w:w="1134" w:type="dxa"/>
          </w:tcPr>
          <w:p w:rsidR="00727D34" w:rsidRPr="00727D34" w:rsidRDefault="00727D34" w:rsidP="00D94DBC">
            <w:pPr>
              <w:spacing w:line="276" w:lineRule="auto"/>
              <w:jc w:val="both"/>
              <w:rPr>
                <w:rFonts w:ascii="Times New Roman" w:hAnsi="Times New Roman" w:cs="Times New Roman"/>
                <w:sz w:val="24"/>
                <w:szCs w:val="24"/>
              </w:rPr>
            </w:pPr>
            <w:r w:rsidRPr="00727D34">
              <w:rPr>
                <w:rFonts w:ascii="Times New Roman" w:hAnsi="Times New Roman" w:cs="Times New Roman"/>
                <w:sz w:val="24"/>
                <w:szCs w:val="24"/>
              </w:rPr>
              <w:t>1893</w:t>
            </w:r>
          </w:p>
        </w:tc>
        <w:tc>
          <w:tcPr>
            <w:tcW w:w="1559" w:type="dxa"/>
          </w:tcPr>
          <w:p w:rsidR="00727D34" w:rsidRPr="00727D34" w:rsidRDefault="00727D34" w:rsidP="00D94DBC">
            <w:pPr>
              <w:jc w:val="both"/>
              <w:rPr>
                <w:rFonts w:ascii="Times New Roman" w:hAnsi="Times New Roman" w:cs="Times New Roman"/>
                <w:sz w:val="24"/>
                <w:szCs w:val="24"/>
              </w:rPr>
            </w:pPr>
            <w:r w:rsidRPr="00727D34">
              <w:rPr>
                <w:rFonts w:ascii="Times New Roman" w:hAnsi="Times New Roman" w:cs="Times New Roman"/>
                <w:sz w:val="24"/>
                <w:szCs w:val="24"/>
              </w:rPr>
              <w:t>1905</w:t>
            </w:r>
          </w:p>
        </w:tc>
        <w:tc>
          <w:tcPr>
            <w:tcW w:w="1525" w:type="dxa"/>
          </w:tcPr>
          <w:p w:rsidR="00727D34" w:rsidRPr="001A3B1C" w:rsidRDefault="00727D34" w:rsidP="00D94DBC">
            <w:pPr>
              <w:jc w:val="both"/>
              <w:rPr>
                <w:rFonts w:ascii="Times New Roman" w:hAnsi="Times New Roman" w:cs="Times New Roman"/>
                <w:b/>
                <w:sz w:val="24"/>
                <w:szCs w:val="24"/>
              </w:rPr>
            </w:pPr>
            <w:r>
              <w:rPr>
                <w:rFonts w:ascii="Times New Roman" w:hAnsi="Times New Roman" w:cs="Times New Roman"/>
                <w:b/>
                <w:sz w:val="24"/>
                <w:szCs w:val="24"/>
              </w:rPr>
              <w:t>1905</w:t>
            </w:r>
          </w:p>
        </w:tc>
      </w:tr>
      <w:tr w:rsidR="00727D34" w:rsidRPr="001A3B1C" w:rsidTr="00727D34">
        <w:tc>
          <w:tcPr>
            <w:tcW w:w="1421" w:type="dxa"/>
          </w:tcPr>
          <w:p w:rsidR="00727D34" w:rsidRPr="001A3B1C" w:rsidRDefault="00727D34"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 xml:space="preserve">Stočné </w:t>
            </w:r>
          </w:p>
        </w:tc>
        <w:tc>
          <w:tcPr>
            <w:tcW w:w="955" w:type="dxa"/>
          </w:tcPr>
          <w:p w:rsidR="00727D34" w:rsidRPr="001A3B1C" w:rsidRDefault="00727D34"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2161</w:t>
            </w:r>
          </w:p>
        </w:tc>
        <w:tc>
          <w:tcPr>
            <w:tcW w:w="1418" w:type="dxa"/>
          </w:tcPr>
          <w:p w:rsidR="00727D34" w:rsidRPr="001A3B1C" w:rsidRDefault="00727D34"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2144</w:t>
            </w:r>
          </w:p>
        </w:tc>
        <w:tc>
          <w:tcPr>
            <w:tcW w:w="1276" w:type="dxa"/>
          </w:tcPr>
          <w:p w:rsidR="00727D34" w:rsidRPr="001A3B1C" w:rsidRDefault="00727D34" w:rsidP="00D94DBC">
            <w:pPr>
              <w:spacing w:line="276" w:lineRule="auto"/>
              <w:jc w:val="both"/>
              <w:rPr>
                <w:rFonts w:ascii="Times New Roman" w:hAnsi="Times New Roman" w:cs="Times New Roman"/>
                <w:sz w:val="24"/>
                <w:szCs w:val="24"/>
              </w:rPr>
            </w:pPr>
            <w:r w:rsidRPr="001A3B1C">
              <w:rPr>
                <w:rFonts w:ascii="Times New Roman" w:hAnsi="Times New Roman" w:cs="Times New Roman"/>
                <w:sz w:val="24"/>
                <w:szCs w:val="24"/>
              </w:rPr>
              <w:t>2121</w:t>
            </w:r>
          </w:p>
        </w:tc>
        <w:tc>
          <w:tcPr>
            <w:tcW w:w="1134" w:type="dxa"/>
          </w:tcPr>
          <w:p w:rsidR="00727D34" w:rsidRPr="00727D34" w:rsidRDefault="00727D34" w:rsidP="00D94DBC">
            <w:pPr>
              <w:spacing w:line="276" w:lineRule="auto"/>
              <w:jc w:val="both"/>
              <w:rPr>
                <w:rFonts w:ascii="Times New Roman" w:hAnsi="Times New Roman" w:cs="Times New Roman"/>
                <w:sz w:val="24"/>
                <w:szCs w:val="24"/>
              </w:rPr>
            </w:pPr>
            <w:r w:rsidRPr="00727D34">
              <w:rPr>
                <w:rFonts w:ascii="Times New Roman" w:hAnsi="Times New Roman" w:cs="Times New Roman"/>
                <w:sz w:val="24"/>
                <w:szCs w:val="24"/>
              </w:rPr>
              <w:t>2089</w:t>
            </w:r>
          </w:p>
        </w:tc>
        <w:tc>
          <w:tcPr>
            <w:tcW w:w="1559" w:type="dxa"/>
          </w:tcPr>
          <w:p w:rsidR="00727D34" w:rsidRPr="00727D34" w:rsidRDefault="00727D34" w:rsidP="00D94DBC">
            <w:pPr>
              <w:jc w:val="both"/>
              <w:rPr>
                <w:rFonts w:ascii="Times New Roman" w:hAnsi="Times New Roman" w:cs="Times New Roman"/>
                <w:sz w:val="24"/>
                <w:szCs w:val="24"/>
              </w:rPr>
            </w:pPr>
            <w:r w:rsidRPr="00727D34">
              <w:rPr>
                <w:rFonts w:ascii="Times New Roman" w:hAnsi="Times New Roman" w:cs="Times New Roman"/>
                <w:sz w:val="24"/>
                <w:szCs w:val="24"/>
              </w:rPr>
              <w:t>2109</w:t>
            </w:r>
          </w:p>
        </w:tc>
        <w:tc>
          <w:tcPr>
            <w:tcW w:w="1525" w:type="dxa"/>
          </w:tcPr>
          <w:p w:rsidR="00727D34" w:rsidRPr="001A3B1C" w:rsidRDefault="00727D34" w:rsidP="00D94DBC">
            <w:pPr>
              <w:jc w:val="both"/>
              <w:rPr>
                <w:rFonts w:ascii="Times New Roman" w:hAnsi="Times New Roman" w:cs="Times New Roman"/>
                <w:b/>
                <w:sz w:val="24"/>
                <w:szCs w:val="24"/>
              </w:rPr>
            </w:pPr>
            <w:r>
              <w:rPr>
                <w:rFonts w:ascii="Times New Roman" w:hAnsi="Times New Roman" w:cs="Times New Roman"/>
                <w:b/>
                <w:sz w:val="24"/>
                <w:szCs w:val="24"/>
              </w:rPr>
              <w:t>2078</w:t>
            </w:r>
          </w:p>
        </w:tc>
      </w:tr>
    </w:tbl>
    <w:p w:rsidR="001A3B1C" w:rsidRPr="001A3B1C" w:rsidRDefault="001A3B1C" w:rsidP="00D94DBC">
      <w:pPr>
        <w:spacing w:after="0"/>
        <w:jc w:val="both"/>
        <w:rPr>
          <w:rFonts w:ascii="Times New Roman" w:hAnsi="Times New Roman" w:cs="Times New Roman"/>
          <w:sz w:val="24"/>
          <w:szCs w:val="24"/>
        </w:rPr>
      </w:pPr>
    </w:p>
    <w:p w:rsidR="001A3B1C" w:rsidRPr="001A3B1C" w:rsidRDefault="001A3B1C" w:rsidP="00D94DBC">
      <w:pPr>
        <w:spacing w:after="0"/>
        <w:jc w:val="both"/>
        <w:rPr>
          <w:rFonts w:ascii="Times New Roman" w:hAnsi="Times New Roman" w:cs="Times New Roman"/>
          <w:sz w:val="24"/>
          <w:szCs w:val="24"/>
        </w:rPr>
      </w:pPr>
      <w:r w:rsidRPr="001A3B1C">
        <w:rPr>
          <w:rFonts w:ascii="Times New Roman" w:hAnsi="Times New Roman" w:cs="Times New Roman"/>
          <w:sz w:val="24"/>
          <w:szCs w:val="24"/>
        </w:rPr>
        <w:t>Čísla jsou jasná</w:t>
      </w:r>
      <w:r w:rsidR="00727D34">
        <w:rPr>
          <w:rFonts w:ascii="Times New Roman" w:hAnsi="Times New Roman" w:cs="Times New Roman"/>
          <w:sz w:val="24"/>
          <w:szCs w:val="24"/>
        </w:rPr>
        <w:t xml:space="preserve">, a kdyby nebylo úbytku v SM na stočném, tak i pozitivní. </w:t>
      </w:r>
    </w:p>
    <w:p w:rsidR="001A3B1C" w:rsidRDefault="001A3B1C" w:rsidP="00D94DBC">
      <w:pPr>
        <w:spacing w:after="0"/>
        <w:jc w:val="both"/>
        <w:rPr>
          <w:rFonts w:ascii="Times New Roman" w:hAnsi="Times New Roman" w:cs="Times New Roman"/>
          <w:sz w:val="24"/>
          <w:szCs w:val="24"/>
        </w:rPr>
      </w:pPr>
    </w:p>
    <w:p w:rsidR="00727D34" w:rsidRPr="001A3B1C" w:rsidRDefault="00727D34" w:rsidP="00D94DBC">
      <w:pPr>
        <w:spacing w:after="0"/>
        <w:jc w:val="both"/>
        <w:rPr>
          <w:rFonts w:ascii="Times New Roman" w:hAnsi="Times New Roman" w:cs="Times New Roman"/>
          <w:sz w:val="24"/>
          <w:szCs w:val="24"/>
        </w:rPr>
      </w:pPr>
    </w:p>
    <w:p w:rsidR="001A3B1C" w:rsidRPr="001A3B1C" w:rsidRDefault="001A3B1C" w:rsidP="00D94DBC">
      <w:pPr>
        <w:pStyle w:val="Odstavecseseznamem"/>
        <w:numPr>
          <w:ilvl w:val="0"/>
          <w:numId w:val="12"/>
        </w:numPr>
        <w:spacing w:after="0"/>
        <w:jc w:val="both"/>
        <w:rPr>
          <w:rFonts w:ascii="Times New Roman" w:hAnsi="Times New Roman" w:cs="Times New Roman"/>
          <w:b/>
          <w:i/>
          <w:sz w:val="24"/>
          <w:szCs w:val="24"/>
          <w:u w:val="single"/>
        </w:rPr>
      </w:pPr>
      <w:r w:rsidRPr="001A3B1C">
        <w:rPr>
          <w:rFonts w:ascii="Times New Roman" w:hAnsi="Times New Roman" w:cs="Times New Roman"/>
          <w:b/>
          <w:i/>
          <w:sz w:val="24"/>
          <w:szCs w:val="24"/>
          <w:u w:val="single"/>
        </w:rPr>
        <w:t xml:space="preserve">změna finančního modelu a dodatek koncesní smlouvy </w:t>
      </w:r>
    </w:p>
    <w:p w:rsidR="001A3B1C" w:rsidRPr="001A3B1C" w:rsidRDefault="001A3B1C" w:rsidP="00D94DBC">
      <w:pPr>
        <w:spacing w:after="0"/>
        <w:jc w:val="both"/>
        <w:rPr>
          <w:rFonts w:ascii="Times New Roman" w:hAnsi="Times New Roman" w:cs="Times New Roman"/>
          <w:sz w:val="24"/>
          <w:szCs w:val="24"/>
        </w:rPr>
      </w:pPr>
      <w:r w:rsidRPr="001A3B1C">
        <w:rPr>
          <w:rFonts w:ascii="Times New Roman" w:hAnsi="Times New Roman" w:cs="Times New Roman"/>
          <w:sz w:val="24"/>
          <w:szCs w:val="24"/>
        </w:rPr>
        <w:t xml:space="preserve">Cena je určena pomocí závazně stanoveného finančního modelu. Ten vydává SFŽP, který metodicky řídí koncesní vztahy při kontrole podmínek poskytnutých dotací. Od loňska máme finanční model aktualizovaný dle pokynů SFŽP.  </w:t>
      </w:r>
    </w:p>
    <w:p w:rsidR="001A3B1C" w:rsidRPr="001A3B1C" w:rsidRDefault="001A3B1C" w:rsidP="00D94DBC">
      <w:pPr>
        <w:spacing w:after="0"/>
        <w:jc w:val="both"/>
        <w:rPr>
          <w:rFonts w:ascii="Times New Roman" w:hAnsi="Times New Roman" w:cs="Times New Roman"/>
          <w:sz w:val="24"/>
          <w:szCs w:val="24"/>
        </w:rPr>
      </w:pPr>
    </w:p>
    <w:p w:rsidR="001A3B1C" w:rsidRPr="001A3B1C" w:rsidRDefault="001A3B1C" w:rsidP="00D94DBC">
      <w:pPr>
        <w:spacing w:after="0"/>
        <w:jc w:val="both"/>
        <w:rPr>
          <w:rFonts w:ascii="Times New Roman" w:hAnsi="Times New Roman" w:cs="Times New Roman"/>
          <w:sz w:val="24"/>
          <w:szCs w:val="24"/>
        </w:rPr>
      </w:pPr>
      <w:r w:rsidRPr="001A3B1C">
        <w:rPr>
          <w:rFonts w:ascii="Times New Roman" w:hAnsi="Times New Roman" w:cs="Times New Roman"/>
          <w:sz w:val="24"/>
          <w:szCs w:val="24"/>
        </w:rPr>
        <w:t xml:space="preserve">Ve finančním modelu se pro rok 2025 musí upravit dva vstupy – snížení majetku Semily a s tím spojené vlivy a potřebu větší laboratorní kontroly pitné vody.  Kvůli tomu musí být uzavřen další dodatek ke koncesní smlouvě. Ani v tom ale není problém. Již jsme zadali jeho vypracování. Musíme ho projednat na SFŽP (spíše formální akt) a předložit RS ke schválení na prosincové jednání.  </w:t>
      </w:r>
    </w:p>
    <w:p w:rsidR="001A3B1C" w:rsidRPr="001A3B1C" w:rsidRDefault="001A3B1C" w:rsidP="00D94DBC">
      <w:pPr>
        <w:pStyle w:val="Odstavecseseznamem"/>
        <w:spacing w:after="0"/>
        <w:ind w:left="0"/>
        <w:rPr>
          <w:rFonts w:ascii="Times New Roman" w:hAnsi="Times New Roman" w:cs="Times New Roman"/>
          <w:b/>
          <w:sz w:val="24"/>
          <w:szCs w:val="24"/>
          <w:u w:val="single"/>
        </w:rPr>
      </w:pPr>
    </w:p>
    <w:p w:rsidR="001A3B1C" w:rsidRPr="001A3B1C" w:rsidRDefault="001A3B1C" w:rsidP="00D94DBC">
      <w:pPr>
        <w:pStyle w:val="Odstavecseseznamem"/>
        <w:spacing w:after="0"/>
        <w:ind w:left="0"/>
        <w:rPr>
          <w:rFonts w:ascii="Times New Roman" w:hAnsi="Times New Roman" w:cs="Times New Roman"/>
          <w:b/>
          <w:sz w:val="24"/>
          <w:szCs w:val="24"/>
          <w:u w:val="single"/>
        </w:rPr>
      </w:pPr>
    </w:p>
    <w:p w:rsidR="001A3B1C" w:rsidRPr="00727D34" w:rsidRDefault="001A3B1C" w:rsidP="00D94DBC">
      <w:pPr>
        <w:pStyle w:val="Odstavecseseznamem"/>
        <w:numPr>
          <w:ilvl w:val="0"/>
          <w:numId w:val="12"/>
        </w:numPr>
        <w:spacing w:after="0"/>
        <w:rPr>
          <w:rFonts w:ascii="Times New Roman" w:hAnsi="Times New Roman" w:cs="Times New Roman"/>
          <w:b/>
          <w:i/>
          <w:sz w:val="24"/>
          <w:szCs w:val="24"/>
          <w:u w:val="single"/>
        </w:rPr>
      </w:pPr>
      <w:r w:rsidRPr="00727D34">
        <w:rPr>
          <w:rFonts w:ascii="Times New Roman" w:hAnsi="Times New Roman" w:cs="Times New Roman"/>
          <w:b/>
          <w:i/>
          <w:sz w:val="24"/>
          <w:szCs w:val="24"/>
          <w:u w:val="single"/>
        </w:rPr>
        <w:t xml:space="preserve">Poměr celkových hodnot v kalkulaci </w:t>
      </w:r>
    </w:p>
    <w:p w:rsidR="001A3B1C" w:rsidRPr="00727D34" w:rsidRDefault="001A3B1C" w:rsidP="00D94DBC">
      <w:pPr>
        <w:pStyle w:val="Odstavecseseznamem"/>
        <w:spacing w:after="0"/>
        <w:rPr>
          <w:rFonts w:ascii="Times New Roman" w:hAnsi="Times New Roman" w:cs="Times New Roman"/>
          <w:b/>
          <w:i/>
          <w:sz w:val="24"/>
          <w:szCs w:val="24"/>
          <w:u w:val="single"/>
        </w:rPr>
      </w:pPr>
    </w:p>
    <w:tbl>
      <w:tblPr>
        <w:tblStyle w:val="Mkatabulky"/>
        <w:tblW w:w="0" w:type="auto"/>
        <w:tblLook w:val="04A0"/>
      </w:tblPr>
      <w:tblGrid>
        <w:gridCol w:w="1576"/>
        <w:gridCol w:w="1367"/>
        <w:gridCol w:w="1418"/>
        <w:gridCol w:w="1417"/>
        <w:gridCol w:w="993"/>
        <w:gridCol w:w="2482"/>
      </w:tblGrid>
      <w:tr w:rsidR="001A3B1C" w:rsidRPr="00727D34" w:rsidTr="000E6552">
        <w:tc>
          <w:tcPr>
            <w:tcW w:w="1576" w:type="dxa"/>
          </w:tcPr>
          <w:p w:rsidR="001A3B1C" w:rsidRPr="00727D34" w:rsidRDefault="001A3B1C" w:rsidP="00D94DBC">
            <w:pPr>
              <w:spacing w:line="276" w:lineRule="auto"/>
              <w:rPr>
                <w:rFonts w:ascii="Times New Roman" w:hAnsi="Times New Roman" w:cs="Times New Roman"/>
                <w:sz w:val="24"/>
                <w:szCs w:val="24"/>
              </w:rPr>
            </w:pPr>
            <w:r w:rsidRPr="00727D34">
              <w:rPr>
                <w:rFonts w:ascii="Times New Roman" w:hAnsi="Times New Roman" w:cs="Times New Roman"/>
                <w:sz w:val="24"/>
                <w:szCs w:val="24"/>
              </w:rPr>
              <w:t>mil. Kč</w:t>
            </w:r>
          </w:p>
        </w:tc>
        <w:tc>
          <w:tcPr>
            <w:tcW w:w="1367" w:type="dxa"/>
          </w:tcPr>
          <w:p w:rsidR="001A3B1C" w:rsidRPr="00727D34" w:rsidRDefault="001A3B1C" w:rsidP="00D94DBC">
            <w:pPr>
              <w:spacing w:line="276" w:lineRule="auto"/>
              <w:rPr>
                <w:rFonts w:ascii="Times New Roman" w:hAnsi="Times New Roman" w:cs="Times New Roman"/>
                <w:sz w:val="24"/>
                <w:szCs w:val="24"/>
              </w:rPr>
            </w:pPr>
            <w:r w:rsidRPr="00727D34">
              <w:rPr>
                <w:rFonts w:ascii="Times New Roman" w:hAnsi="Times New Roman" w:cs="Times New Roman"/>
                <w:sz w:val="24"/>
                <w:szCs w:val="24"/>
              </w:rPr>
              <w:t xml:space="preserve"> 2021</w:t>
            </w:r>
          </w:p>
        </w:tc>
        <w:tc>
          <w:tcPr>
            <w:tcW w:w="1418" w:type="dxa"/>
          </w:tcPr>
          <w:p w:rsidR="001A3B1C" w:rsidRPr="00727D34" w:rsidRDefault="001A3B1C" w:rsidP="00D94DBC">
            <w:pPr>
              <w:spacing w:line="276" w:lineRule="auto"/>
              <w:rPr>
                <w:rFonts w:ascii="Times New Roman" w:hAnsi="Times New Roman" w:cs="Times New Roman"/>
                <w:sz w:val="24"/>
                <w:szCs w:val="24"/>
              </w:rPr>
            </w:pPr>
            <w:r w:rsidRPr="00727D34">
              <w:rPr>
                <w:rFonts w:ascii="Times New Roman" w:hAnsi="Times New Roman" w:cs="Times New Roman"/>
                <w:sz w:val="24"/>
                <w:szCs w:val="24"/>
              </w:rPr>
              <w:t>2022</w:t>
            </w:r>
          </w:p>
        </w:tc>
        <w:tc>
          <w:tcPr>
            <w:tcW w:w="1417" w:type="dxa"/>
          </w:tcPr>
          <w:p w:rsidR="001A3B1C" w:rsidRPr="00727D34" w:rsidRDefault="001A3B1C" w:rsidP="00D94DBC">
            <w:pPr>
              <w:spacing w:line="276" w:lineRule="auto"/>
              <w:rPr>
                <w:rFonts w:ascii="Times New Roman" w:hAnsi="Times New Roman" w:cs="Times New Roman"/>
                <w:sz w:val="24"/>
                <w:szCs w:val="24"/>
              </w:rPr>
            </w:pPr>
            <w:r w:rsidRPr="00727D34">
              <w:rPr>
                <w:rFonts w:ascii="Times New Roman" w:hAnsi="Times New Roman" w:cs="Times New Roman"/>
                <w:sz w:val="24"/>
                <w:szCs w:val="24"/>
              </w:rPr>
              <w:t>2023</w:t>
            </w:r>
          </w:p>
        </w:tc>
        <w:tc>
          <w:tcPr>
            <w:tcW w:w="993" w:type="dxa"/>
          </w:tcPr>
          <w:p w:rsidR="001A3B1C" w:rsidRPr="00727D34" w:rsidRDefault="001A3B1C" w:rsidP="00D94DBC">
            <w:pPr>
              <w:spacing w:line="276" w:lineRule="auto"/>
              <w:rPr>
                <w:rFonts w:ascii="Times New Roman" w:hAnsi="Times New Roman" w:cs="Times New Roman"/>
                <w:sz w:val="24"/>
                <w:szCs w:val="24"/>
              </w:rPr>
            </w:pPr>
            <w:r w:rsidRPr="00727D34">
              <w:rPr>
                <w:rFonts w:ascii="Times New Roman" w:hAnsi="Times New Roman" w:cs="Times New Roman"/>
                <w:sz w:val="24"/>
                <w:szCs w:val="24"/>
              </w:rPr>
              <w:t>2024</w:t>
            </w:r>
          </w:p>
        </w:tc>
        <w:tc>
          <w:tcPr>
            <w:tcW w:w="2482" w:type="dxa"/>
          </w:tcPr>
          <w:p w:rsidR="001A3B1C" w:rsidRPr="00727D34" w:rsidRDefault="00AC52AC" w:rsidP="00D94DBC">
            <w:pPr>
              <w:spacing w:line="276" w:lineRule="auto"/>
              <w:rPr>
                <w:rFonts w:ascii="Times New Roman" w:hAnsi="Times New Roman" w:cs="Times New Roman"/>
                <w:sz w:val="24"/>
                <w:szCs w:val="24"/>
              </w:rPr>
            </w:pPr>
            <w:r>
              <w:rPr>
                <w:rFonts w:ascii="Times New Roman" w:hAnsi="Times New Roman" w:cs="Times New Roman"/>
                <w:sz w:val="24"/>
                <w:szCs w:val="24"/>
              </w:rPr>
              <w:t>2025</w:t>
            </w:r>
          </w:p>
        </w:tc>
      </w:tr>
      <w:tr w:rsidR="001A3B1C" w:rsidRPr="00727D34" w:rsidTr="000E6552">
        <w:tc>
          <w:tcPr>
            <w:tcW w:w="1576" w:type="dxa"/>
          </w:tcPr>
          <w:p w:rsidR="001A3B1C" w:rsidRPr="00727D34" w:rsidRDefault="001A3B1C" w:rsidP="00D94DBC">
            <w:pPr>
              <w:spacing w:line="276" w:lineRule="auto"/>
              <w:rPr>
                <w:rFonts w:ascii="Times New Roman" w:hAnsi="Times New Roman" w:cs="Times New Roman"/>
                <w:sz w:val="24"/>
                <w:szCs w:val="24"/>
              </w:rPr>
            </w:pPr>
            <w:r w:rsidRPr="00727D34">
              <w:rPr>
                <w:rFonts w:ascii="Times New Roman" w:hAnsi="Times New Roman" w:cs="Times New Roman"/>
                <w:sz w:val="24"/>
                <w:szCs w:val="24"/>
              </w:rPr>
              <w:t>provozní náklady</w:t>
            </w:r>
          </w:p>
        </w:tc>
        <w:tc>
          <w:tcPr>
            <w:tcW w:w="1367" w:type="dxa"/>
          </w:tcPr>
          <w:p w:rsidR="001A3B1C" w:rsidRPr="00727D34" w:rsidRDefault="001A3B1C" w:rsidP="00D94DBC">
            <w:pPr>
              <w:spacing w:line="276" w:lineRule="auto"/>
              <w:rPr>
                <w:rFonts w:ascii="Times New Roman" w:hAnsi="Times New Roman" w:cs="Times New Roman"/>
                <w:sz w:val="24"/>
                <w:szCs w:val="24"/>
              </w:rPr>
            </w:pPr>
            <w:r w:rsidRPr="00727D34">
              <w:rPr>
                <w:rFonts w:ascii="Times New Roman" w:hAnsi="Times New Roman" w:cs="Times New Roman"/>
                <w:sz w:val="24"/>
                <w:szCs w:val="24"/>
              </w:rPr>
              <w:t xml:space="preserve"> 103</w:t>
            </w:r>
          </w:p>
        </w:tc>
        <w:tc>
          <w:tcPr>
            <w:tcW w:w="1418" w:type="dxa"/>
          </w:tcPr>
          <w:p w:rsidR="001A3B1C" w:rsidRPr="00727D34" w:rsidRDefault="001A3B1C" w:rsidP="00D94DBC">
            <w:pPr>
              <w:spacing w:line="276" w:lineRule="auto"/>
              <w:rPr>
                <w:rFonts w:ascii="Times New Roman" w:hAnsi="Times New Roman" w:cs="Times New Roman"/>
                <w:sz w:val="24"/>
                <w:szCs w:val="24"/>
              </w:rPr>
            </w:pPr>
            <w:r w:rsidRPr="00727D34">
              <w:rPr>
                <w:rFonts w:ascii="Times New Roman" w:hAnsi="Times New Roman" w:cs="Times New Roman"/>
                <w:sz w:val="24"/>
                <w:szCs w:val="24"/>
              </w:rPr>
              <w:t>104,7</w:t>
            </w:r>
          </w:p>
        </w:tc>
        <w:tc>
          <w:tcPr>
            <w:tcW w:w="1417" w:type="dxa"/>
          </w:tcPr>
          <w:p w:rsidR="001A3B1C" w:rsidRPr="00727D34" w:rsidRDefault="001A3B1C" w:rsidP="00D94DBC">
            <w:pPr>
              <w:spacing w:line="276" w:lineRule="auto"/>
              <w:rPr>
                <w:rFonts w:ascii="Times New Roman" w:hAnsi="Times New Roman" w:cs="Times New Roman"/>
                <w:sz w:val="24"/>
                <w:szCs w:val="24"/>
              </w:rPr>
            </w:pPr>
            <w:r w:rsidRPr="00727D34">
              <w:rPr>
                <w:rFonts w:ascii="Times New Roman" w:hAnsi="Times New Roman" w:cs="Times New Roman"/>
                <w:sz w:val="24"/>
                <w:szCs w:val="24"/>
              </w:rPr>
              <w:t>128,9</w:t>
            </w:r>
          </w:p>
        </w:tc>
        <w:tc>
          <w:tcPr>
            <w:tcW w:w="993" w:type="dxa"/>
          </w:tcPr>
          <w:p w:rsidR="001A3B1C" w:rsidRPr="00727D34" w:rsidRDefault="001A3B1C" w:rsidP="00AC52AC">
            <w:pPr>
              <w:spacing w:line="276" w:lineRule="auto"/>
              <w:rPr>
                <w:rFonts w:ascii="Times New Roman" w:hAnsi="Times New Roman" w:cs="Times New Roman"/>
                <w:sz w:val="24"/>
                <w:szCs w:val="24"/>
              </w:rPr>
            </w:pPr>
            <w:r w:rsidRPr="00727D34">
              <w:rPr>
                <w:rFonts w:ascii="Times New Roman" w:hAnsi="Times New Roman" w:cs="Times New Roman"/>
                <w:sz w:val="24"/>
                <w:szCs w:val="24"/>
              </w:rPr>
              <w:t>1</w:t>
            </w:r>
            <w:r w:rsidR="00AC52AC">
              <w:rPr>
                <w:rFonts w:ascii="Times New Roman" w:hAnsi="Times New Roman" w:cs="Times New Roman"/>
                <w:sz w:val="24"/>
                <w:szCs w:val="24"/>
              </w:rPr>
              <w:t>30,6</w:t>
            </w:r>
          </w:p>
        </w:tc>
        <w:tc>
          <w:tcPr>
            <w:tcW w:w="2482" w:type="dxa"/>
          </w:tcPr>
          <w:p w:rsidR="001A3B1C" w:rsidRPr="00727D34" w:rsidRDefault="001A3B1C" w:rsidP="00AC52AC">
            <w:pPr>
              <w:spacing w:line="276" w:lineRule="auto"/>
              <w:rPr>
                <w:rFonts w:ascii="Times New Roman" w:hAnsi="Times New Roman" w:cs="Times New Roman"/>
                <w:sz w:val="24"/>
                <w:szCs w:val="24"/>
              </w:rPr>
            </w:pPr>
            <w:r w:rsidRPr="00727D34">
              <w:rPr>
                <w:rFonts w:ascii="Times New Roman" w:hAnsi="Times New Roman" w:cs="Times New Roman"/>
                <w:sz w:val="24"/>
                <w:szCs w:val="24"/>
              </w:rPr>
              <w:t>1</w:t>
            </w:r>
            <w:r w:rsidR="00AC52AC">
              <w:rPr>
                <w:rFonts w:ascii="Times New Roman" w:hAnsi="Times New Roman" w:cs="Times New Roman"/>
                <w:sz w:val="24"/>
                <w:szCs w:val="24"/>
              </w:rPr>
              <w:t>4</w:t>
            </w:r>
            <w:r w:rsidRPr="00727D34">
              <w:rPr>
                <w:rFonts w:ascii="Times New Roman" w:hAnsi="Times New Roman" w:cs="Times New Roman"/>
                <w:sz w:val="24"/>
                <w:szCs w:val="24"/>
              </w:rPr>
              <w:t>1,</w:t>
            </w:r>
            <w:r w:rsidR="00AC52AC">
              <w:rPr>
                <w:rFonts w:ascii="Times New Roman" w:hAnsi="Times New Roman" w:cs="Times New Roman"/>
                <w:sz w:val="24"/>
                <w:szCs w:val="24"/>
              </w:rPr>
              <w:t>8</w:t>
            </w:r>
          </w:p>
        </w:tc>
      </w:tr>
      <w:tr w:rsidR="001A3B1C" w:rsidRPr="00727D34" w:rsidTr="000E6552">
        <w:tc>
          <w:tcPr>
            <w:tcW w:w="1576" w:type="dxa"/>
          </w:tcPr>
          <w:p w:rsidR="001A3B1C" w:rsidRPr="00727D34" w:rsidRDefault="001A3B1C" w:rsidP="00D94DBC">
            <w:pPr>
              <w:spacing w:line="276" w:lineRule="auto"/>
              <w:rPr>
                <w:rFonts w:ascii="Times New Roman" w:hAnsi="Times New Roman" w:cs="Times New Roman"/>
                <w:sz w:val="24"/>
                <w:szCs w:val="24"/>
              </w:rPr>
            </w:pPr>
            <w:r w:rsidRPr="00727D34">
              <w:rPr>
                <w:rFonts w:ascii="Times New Roman" w:hAnsi="Times New Roman" w:cs="Times New Roman"/>
                <w:sz w:val="24"/>
                <w:szCs w:val="24"/>
              </w:rPr>
              <w:t>Zisk provozovatele</w:t>
            </w:r>
          </w:p>
        </w:tc>
        <w:tc>
          <w:tcPr>
            <w:tcW w:w="1367" w:type="dxa"/>
          </w:tcPr>
          <w:p w:rsidR="001A3B1C" w:rsidRPr="00727D34" w:rsidRDefault="001A3B1C" w:rsidP="00D94DBC">
            <w:pPr>
              <w:spacing w:line="276" w:lineRule="auto"/>
              <w:rPr>
                <w:rFonts w:ascii="Times New Roman" w:hAnsi="Times New Roman" w:cs="Times New Roman"/>
                <w:sz w:val="24"/>
                <w:szCs w:val="24"/>
              </w:rPr>
            </w:pPr>
            <w:r w:rsidRPr="00727D34">
              <w:rPr>
                <w:rFonts w:ascii="Times New Roman" w:hAnsi="Times New Roman" w:cs="Times New Roman"/>
                <w:sz w:val="24"/>
                <w:szCs w:val="24"/>
              </w:rPr>
              <w:t>5,8</w:t>
            </w:r>
          </w:p>
        </w:tc>
        <w:tc>
          <w:tcPr>
            <w:tcW w:w="1418" w:type="dxa"/>
          </w:tcPr>
          <w:p w:rsidR="001A3B1C" w:rsidRPr="00727D34" w:rsidRDefault="001A3B1C" w:rsidP="00D94DBC">
            <w:pPr>
              <w:spacing w:line="276" w:lineRule="auto"/>
              <w:rPr>
                <w:rFonts w:ascii="Times New Roman" w:hAnsi="Times New Roman" w:cs="Times New Roman"/>
                <w:sz w:val="24"/>
                <w:szCs w:val="24"/>
              </w:rPr>
            </w:pPr>
            <w:r w:rsidRPr="00727D34">
              <w:rPr>
                <w:rFonts w:ascii="Times New Roman" w:hAnsi="Times New Roman" w:cs="Times New Roman"/>
                <w:sz w:val="24"/>
                <w:szCs w:val="24"/>
              </w:rPr>
              <w:t>5,7</w:t>
            </w:r>
          </w:p>
        </w:tc>
        <w:tc>
          <w:tcPr>
            <w:tcW w:w="1417" w:type="dxa"/>
          </w:tcPr>
          <w:p w:rsidR="001A3B1C" w:rsidRPr="00727D34" w:rsidRDefault="001A3B1C" w:rsidP="00D94DBC">
            <w:pPr>
              <w:spacing w:line="276" w:lineRule="auto"/>
              <w:rPr>
                <w:rFonts w:ascii="Times New Roman" w:hAnsi="Times New Roman" w:cs="Times New Roman"/>
                <w:sz w:val="24"/>
                <w:szCs w:val="24"/>
              </w:rPr>
            </w:pPr>
            <w:r w:rsidRPr="00727D34">
              <w:rPr>
                <w:rFonts w:ascii="Times New Roman" w:hAnsi="Times New Roman" w:cs="Times New Roman"/>
                <w:sz w:val="24"/>
                <w:szCs w:val="24"/>
              </w:rPr>
              <w:t>5,8</w:t>
            </w:r>
          </w:p>
        </w:tc>
        <w:tc>
          <w:tcPr>
            <w:tcW w:w="993" w:type="dxa"/>
          </w:tcPr>
          <w:p w:rsidR="001A3B1C" w:rsidRPr="00727D34" w:rsidRDefault="001A3B1C" w:rsidP="00D94DBC">
            <w:pPr>
              <w:spacing w:line="276" w:lineRule="auto"/>
              <w:rPr>
                <w:rFonts w:ascii="Times New Roman" w:hAnsi="Times New Roman" w:cs="Times New Roman"/>
                <w:sz w:val="24"/>
                <w:szCs w:val="24"/>
              </w:rPr>
            </w:pPr>
            <w:r w:rsidRPr="00727D34">
              <w:rPr>
                <w:rFonts w:ascii="Times New Roman" w:hAnsi="Times New Roman" w:cs="Times New Roman"/>
                <w:sz w:val="24"/>
                <w:szCs w:val="24"/>
              </w:rPr>
              <w:t>5,9</w:t>
            </w:r>
          </w:p>
        </w:tc>
        <w:tc>
          <w:tcPr>
            <w:tcW w:w="2482" w:type="dxa"/>
          </w:tcPr>
          <w:p w:rsidR="001A3B1C" w:rsidRPr="00727D34" w:rsidRDefault="00AC52AC" w:rsidP="00D94DBC">
            <w:pPr>
              <w:spacing w:line="276" w:lineRule="auto"/>
              <w:rPr>
                <w:rFonts w:ascii="Times New Roman" w:hAnsi="Times New Roman" w:cs="Times New Roman"/>
                <w:sz w:val="24"/>
                <w:szCs w:val="24"/>
              </w:rPr>
            </w:pPr>
            <w:r>
              <w:rPr>
                <w:rFonts w:ascii="Times New Roman" w:hAnsi="Times New Roman" w:cs="Times New Roman"/>
                <w:sz w:val="24"/>
                <w:szCs w:val="24"/>
              </w:rPr>
              <w:t>5,8</w:t>
            </w:r>
          </w:p>
        </w:tc>
      </w:tr>
      <w:tr w:rsidR="001A3B1C" w:rsidRPr="00727D34" w:rsidTr="000E6552">
        <w:tc>
          <w:tcPr>
            <w:tcW w:w="1576" w:type="dxa"/>
          </w:tcPr>
          <w:p w:rsidR="001A3B1C" w:rsidRPr="00727D34" w:rsidRDefault="001A3B1C" w:rsidP="00D94DBC">
            <w:pPr>
              <w:spacing w:line="276" w:lineRule="auto"/>
              <w:rPr>
                <w:rFonts w:ascii="Times New Roman" w:hAnsi="Times New Roman" w:cs="Times New Roman"/>
                <w:sz w:val="24"/>
                <w:szCs w:val="24"/>
              </w:rPr>
            </w:pPr>
            <w:r w:rsidRPr="00727D34">
              <w:rPr>
                <w:rFonts w:ascii="Times New Roman" w:hAnsi="Times New Roman" w:cs="Times New Roman"/>
                <w:sz w:val="24"/>
                <w:szCs w:val="24"/>
              </w:rPr>
              <w:t xml:space="preserve">Nájemné pro VHS </w:t>
            </w:r>
          </w:p>
        </w:tc>
        <w:tc>
          <w:tcPr>
            <w:tcW w:w="1367" w:type="dxa"/>
          </w:tcPr>
          <w:p w:rsidR="001A3B1C" w:rsidRPr="00727D34" w:rsidRDefault="001A3B1C" w:rsidP="00D94DBC">
            <w:pPr>
              <w:spacing w:line="276" w:lineRule="auto"/>
              <w:rPr>
                <w:rFonts w:ascii="Times New Roman" w:hAnsi="Times New Roman" w:cs="Times New Roman"/>
                <w:sz w:val="24"/>
                <w:szCs w:val="24"/>
              </w:rPr>
            </w:pPr>
            <w:r w:rsidRPr="00727D34">
              <w:rPr>
                <w:rFonts w:ascii="Times New Roman" w:hAnsi="Times New Roman" w:cs="Times New Roman"/>
                <w:sz w:val="24"/>
                <w:szCs w:val="24"/>
              </w:rPr>
              <w:t>107,6</w:t>
            </w:r>
          </w:p>
        </w:tc>
        <w:tc>
          <w:tcPr>
            <w:tcW w:w="1418" w:type="dxa"/>
          </w:tcPr>
          <w:p w:rsidR="001A3B1C" w:rsidRPr="00727D34" w:rsidRDefault="001A3B1C" w:rsidP="00D94DBC">
            <w:pPr>
              <w:spacing w:line="276" w:lineRule="auto"/>
              <w:rPr>
                <w:rFonts w:ascii="Times New Roman" w:hAnsi="Times New Roman" w:cs="Times New Roman"/>
                <w:sz w:val="24"/>
                <w:szCs w:val="24"/>
              </w:rPr>
            </w:pPr>
            <w:r w:rsidRPr="00727D34">
              <w:rPr>
                <w:rFonts w:ascii="Times New Roman" w:hAnsi="Times New Roman" w:cs="Times New Roman"/>
                <w:sz w:val="24"/>
                <w:szCs w:val="24"/>
              </w:rPr>
              <w:t>109,5</w:t>
            </w:r>
          </w:p>
        </w:tc>
        <w:tc>
          <w:tcPr>
            <w:tcW w:w="1417" w:type="dxa"/>
          </w:tcPr>
          <w:p w:rsidR="001A3B1C" w:rsidRPr="00727D34" w:rsidRDefault="001A3B1C" w:rsidP="00D94DBC">
            <w:pPr>
              <w:spacing w:line="276" w:lineRule="auto"/>
              <w:rPr>
                <w:rFonts w:ascii="Times New Roman" w:hAnsi="Times New Roman" w:cs="Times New Roman"/>
                <w:sz w:val="24"/>
                <w:szCs w:val="24"/>
              </w:rPr>
            </w:pPr>
            <w:r w:rsidRPr="00727D34">
              <w:rPr>
                <w:rFonts w:ascii="Times New Roman" w:hAnsi="Times New Roman" w:cs="Times New Roman"/>
                <w:sz w:val="24"/>
                <w:szCs w:val="24"/>
              </w:rPr>
              <w:t>119</w:t>
            </w:r>
          </w:p>
        </w:tc>
        <w:tc>
          <w:tcPr>
            <w:tcW w:w="993" w:type="dxa"/>
          </w:tcPr>
          <w:p w:rsidR="001A3B1C" w:rsidRPr="00727D34" w:rsidRDefault="001A3B1C" w:rsidP="00AC52AC">
            <w:pPr>
              <w:spacing w:line="276" w:lineRule="auto"/>
              <w:rPr>
                <w:rFonts w:ascii="Times New Roman" w:hAnsi="Times New Roman" w:cs="Times New Roman"/>
                <w:sz w:val="24"/>
                <w:szCs w:val="24"/>
              </w:rPr>
            </w:pPr>
            <w:r w:rsidRPr="00727D34">
              <w:rPr>
                <w:rFonts w:ascii="Times New Roman" w:hAnsi="Times New Roman" w:cs="Times New Roman"/>
                <w:sz w:val="24"/>
                <w:szCs w:val="24"/>
              </w:rPr>
              <w:t xml:space="preserve">128 </w:t>
            </w:r>
          </w:p>
        </w:tc>
        <w:tc>
          <w:tcPr>
            <w:tcW w:w="2482" w:type="dxa"/>
          </w:tcPr>
          <w:p w:rsidR="001A3B1C" w:rsidRPr="00727D34" w:rsidRDefault="00AC52AC" w:rsidP="00D94DBC">
            <w:pPr>
              <w:spacing w:line="276" w:lineRule="auto"/>
              <w:rPr>
                <w:rFonts w:ascii="Times New Roman" w:hAnsi="Times New Roman" w:cs="Times New Roman"/>
                <w:sz w:val="24"/>
                <w:szCs w:val="24"/>
              </w:rPr>
            </w:pPr>
            <w:r>
              <w:rPr>
                <w:rFonts w:ascii="Times New Roman" w:hAnsi="Times New Roman" w:cs="Times New Roman"/>
                <w:sz w:val="24"/>
                <w:szCs w:val="24"/>
              </w:rPr>
              <w:t>130???</w:t>
            </w:r>
          </w:p>
        </w:tc>
      </w:tr>
    </w:tbl>
    <w:p w:rsidR="001A3B1C" w:rsidRPr="00727D34" w:rsidRDefault="001A3B1C" w:rsidP="00D94DBC">
      <w:pPr>
        <w:spacing w:after="0"/>
        <w:rPr>
          <w:rFonts w:ascii="Times New Roman" w:hAnsi="Times New Roman" w:cs="Times New Roman"/>
          <w:sz w:val="24"/>
          <w:szCs w:val="24"/>
        </w:rPr>
      </w:pPr>
    </w:p>
    <w:p w:rsidR="001A3B1C" w:rsidRPr="001A3B1C" w:rsidRDefault="001A3B1C" w:rsidP="00D94DBC">
      <w:pPr>
        <w:pStyle w:val="Odstavecseseznamem"/>
        <w:spacing w:after="0"/>
        <w:ind w:left="0"/>
        <w:jc w:val="both"/>
        <w:rPr>
          <w:rFonts w:ascii="Times New Roman" w:hAnsi="Times New Roman" w:cs="Times New Roman"/>
          <w:sz w:val="24"/>
          <w:szCs w:val="24"/>
          <w:highlight w:val="yellow"/>
        </w:rPr>
      </w:pPr>
      <w:r w:rsidRPr="00727D34">
        <w:rPr>
          <w:rFonts w:ascii="Times New Roman" w:hAnsi="Times New Roman" w:cs="Times New Roman"/>
          <w:sz w:val="24"/>
          <w:szCs w:val="24"/>
        </w:rPr>
        <w:t>Provozní náklady</w:t>
      </w:r>
      <w:r w:rsidR="00AC52AC">
        <w:rPr>
          <w:rFonts w:ascii="Times New Roman" w:hAnsi="Times New Roman" w:cs="Times New Roman"/>
          <w:sz w:val="24"/>
          <w:szCs w:val="24"/>
        </w:rPr>
        <w:t xml:space="preserve"> rostou zejména kvůli požadavkům státu, DEVRU a ČOV Semil</w:t>
      </w:r>
      <w:r w:rsidR="00AC58BE">
        <w:rPr>
          <w:rFonts w:ascii="Times New Roman" w:hAnsi="Times New Roman" w:cs="Times New Roman"/>
          <w:sz w:val="24"/>
          <w:szCs w:val="24"/>
        </w:rPr>
        <w:t>y</w:t>
      </w:r>
      <w:r w:rsidR="00AC52AC">
        <w:rPr>
          <w:rFonts w:ascii="Times New Roman" w:hAnsi="Times New Roman" w:cs="Times New Roman"/>
          <w:sz w:val="24"/>
          <w:szCs w:val="24"/>
        </w:rPr>
        <w:t xml:space="preserve"> – celkem cca 60 % z nárůstu. Jinak by byl jejich nárůst díky indexům velmi mírný. Zisk se malinko zmenš</w:t>
      </w:r>
      <w:r w:rsidR="00AC58BE">
        <w:rPr>
          <w:rFonts w:ascii="Times New Roman" w:hAnsi="Times New Roman" w:cs="Times New Roman"/>
          <w:sz w:val="24"/>
          <w:szCs w:val="24"/>
        </w:rPr>
        <w:t>í</w:t>
      </w:r>
      <w:r w:rsidR="00AC52AC">
        <w:rPr>
          <w:rFonts w:ascii="Times New Roman" w:hAnsi="Times New Roman" w:cs="Times New Roman"/>
          <w:sz w:val="24"/>
          <w:szCs w:val="24"/>
        </w:rPr>
        <w:t xml:space="preserve"> kvůli úbytku našeho majetku a nájem je na našem rozhodování. </w:t>
      </w:r>
      <w:r w:rsidRPr="00727D34">
        <w:rPr>
          <w:rFonts w:ascii="Times New Roman" w:hAnsi="Times New Roman" w:cs="Times New Roman"/>
          <w:sz w:val="24"/>
          <w:szCs w:val="24"/>
        </w:rPr>
        <w:t xml:space="preserve"> </w:t>
      </w:r>
    </w:p>
    <w:p w:rsidR="001A3B1C" w:rsidRPr="001A3B1C" w:rsidRDefault="001A3B1C" w:rsidP="00D94DBC">
      <w:pPr>
        <w:pStyle w:val="Odstavecseseznamem"/>
        <w:spacing w:after="0"/>
        <w:ind w:left="0"/>
        <w:rPr>
          <w:rFonts w:ascii="Times New Roman" w:hAnsi="Times New Roman" w:cs="Times New Roman"/>
          <w:b/>
          <w:i/>
          <w:sz w:val="24"/>
          <w:szCs w:val="24"/>
          <w:highlight w:val="yellow"/>
          <w:u w:val="single"/>
        </w:rPr>
      </w:pPr>
    </w:p>
    <w:p w:rsidR="001A3B1C" w:rsidRPr="00AC58BE" w:rsidRDefault="001A3B1C" w:rsidP="00D94DBC">
      <w:pPr>
        <w:pStyle w:val="Odstavecseseznamem"/>
        <w:spacing w:after="0"/>
        <w:ind w:left="0"/>
        <w:rPr>
          <w:rFonts w:ascii="Times New Roman" w:hAnsi="Times New Roman" w:cs="Times New Roman"/>
          <w:b/>
          <w:i/>
          <w:sz w:val="24"/>
          <w:szCs w:val="24"/>
          <w:u w:val="single"/>
        </w:rPr>
      </w:pPr>
    </w:p>
    <w:p w:rsidR="001A3B1C" w:rsidRPr="00AC58BE" w:rsidRDefault="001A3B1C" w:rsidP="00D94DBC">
      <w:pPr>
        <w:pStyle w:val="Odstavecseseznamem"/>
        <w:numPr>
          <w:ilvl w:val="0"/>
          <w:numId w:val="12"/>
        </w:numPr>
        <w:spacing w:after="0"/>
        <w:rPr>
          <w:rFonts w:ascii="Times New Roman" w:hAnsi="Times New Roman" w:cs="Times New Roman"/>
          <w:b/>
          <w:i/>
          <w:sz w:val="24"/>
          <w:szCs w:val="24"/>
          <w:u w:val="single"/>
        </w:rPr>
      </w:pPr>
      <w:r w:rsidRPr="00AC58BE">
        <w:rPr>
          <w:rFonts w:ascii="Times New Roman" w:hAnsi="Times New Roman" w:cs="Times New Roman"/>
          <w:b/>
          <w:i/>
          <w:sz w:val="24"/>
          <w:szCs w:val="24"/>
          <w:u w:val="single"/>
        </w:rPr>
        <w:t xml:space="preserve">Vazba </w:t>
      </w:r>
      <w:proofErr w:type="gramStart"/>
      <w:r w:rsidRPr="00AC58BE">
        <w:rPr>
          <w:rFonts w:ascii="Times New Roman" w:hAnsi="Times New Roman" w:cs="Times New Roman"/>
          <w:b/>
          <w:i/>
          <w:sz w:val="24"/>
          <w:szCs w:val="24"/>
          <w:u w:val="single"/>
        </w:rPr>
        <w:t>na  úhradu</w:t>
      </w:r>
      <w:proofErr w:type="gramEnd"/>
      <w:r w:rsidRPr="00AC58BE">
        <w:rPr>
          <w:rFonts w:ascii="Times New Roman" w:hAnsi="Times New Roman" w:cs="Times New Roman"/>
          <w:b/>
          <w:i/>
          <w:sz w:val="24"/>
          <w:szCs w:val="24"/>
          <w:u w:val="single"/>
        </w:rPr>
        <w:t xml:space="preserve"> plánovaných akcí z rozpočtu  roku 202</w:t>
      </w:r>
      <w:r w:rsidR="00653417" w:rsidRPr="00AC58BE">
        <w:rPr>
          <w:rFonts w:ascii="Times New Roman" w:hAnsi="Times New Roman" w:cs="Times New Roman"/>
          <w:b/>
          <w:i/>
          <w:sz w:val="24"/>
          <w:szCs w:val="24"/>
          <w:u w:val="single"/>
        </w:rPr>
        <w:t>5</w:t>
      </w:r>
    </w:p>
    <w:p w:rsidR="001A3B1C" w:rsidRPr="001A3B1C" w:rsidRDefault="001A3B1C" w:rsidP="00D94DBC">
      <w:pPr>
        <w:pStyle w:val="Odstavecseseznamem"/>
        <w:spacing w:after="0"/>
        <w:ind w:left="0"/>
        <w:rPr>
          <w:rFonts w:ascii="Times New Roman" w:hAnsi="Times New Roman" w:cs="Times New Roman"/>
          <w:i/>
          <w:sz w:val="24"/>
          <w:szCs w:val="24"/>
          <w:highlight w:val="yellow"/>
        </w:rPr>
      </w:pPr>
    </w:p>
    <w:p w:rsidR="001A3B1C" w:rsidRPr="00653417" w:rsidRDefault="001A3B1C" w:rsidP="00D94DBC">
      <w:pPr>
        <w:pStyle w:val="Odstavecseseznamem"/>
        <w:spacing w:after="0"/>
        <w:ind w:left="0"/>
        <w:jc w:val="both"/>
        <w:rPr>
          <w:rFonts w:ascii="Times New Roman" w:hAnsi="Times New Roman" w:cs="Times New Roman"/>
          <w:sz w:val="24"/>
          <w:szCs w:val="24"/>
        </w:rPr>
      </w:pPr>
      <w:r w:rsidRPr="00653417">
        <w:rPr>
          <w:rFonts w:ascii="Times New Roman" w:hAnsi="Times New Roman" w:cs="Times New Roman"/>
          <w:sz w:val="24"/>
          <w:szCs w:val="24"/>
        </w:rPr>
        <w:t xml:space="preserve">Postupně se naše výhled naší činnosti vedle stálých dílčích každoročních aktivit (bytové zóny, provozní potřeby, plán oprav, apod.) ustálil plán mimo dokončování letošních akcí na následující významné akce: </w:t>
      </w:r>
    </w:p>
    <w:p w:rsidR="001A3B1C" w:rsidRPr="00653417" w:rsidRDefault="001A3B1C" w:rsidP="00D94DBC">
      <w:pPr>
        <w:pStyle w:val="Odstavecseseznamem"/>
        <w:spacing w:after="0"/>
        <w:ind w:left="0"/>
        <w:jc w:val="both"/>
        <w:rPr>
          <w:rFonts w:ascii="Times New Roman" w:hAnsi="Times New Roman" w:cs="Times New Roman"/>
          <w:sz w:val="24"/>
          <w:szCs w:val="24"/>
        </w:rPr>
      </w:pPr>
      <w:r w:rsidRPr="00653417">
        <w:rPr>
          <w:rFonts w:ascii="Times New Roman" w:hAnsi="Times New Roman" w:cs="Times New Roman"/>
          <w:sz w:val="24"/>
          <w:szCs w:val="24"/>
        </w:rPr>
        <w:t xml:space="preserve">Turnov </w:t>
      </w:r>
      <w:r w:rsidR="00AC58BE">
        <w:rPr>
          <w:rFonts w:ascii="Times New Roman" w:hAnsi="Times New Roman" w:cs="Times New Roman"/>
          <w:sz w:val="24"/>
          <w:szCs w:val="24"/>
        </w:rPr>
        <w:t>-</w:t>
      </w:r>
      <w:r w:rsidRPr="00653417">
        <w:rPr>
          <w:rFonts w:ascii="Times New Roman" w:hAnsi="Times New Roman" w:cs="Times New Roman"/>
          <w:sz w:val="24"/>
          <w:szCs w:val="24"/>
        </w:rPr>
        <w:t xml:space="preserve"> Mírová ulice</w:t>
      </w:r>
      <w:r w:rsidR="00653417" w:rsidRPr="00653417">
        <w:rPr>
          <w:rFonts w:ascii="Times New Roman" w:hAnsi="Times New Roman" w:cs="Times New Roman"/>
          <w:sz w:val="24"/>
          <w:szCs w:val="24"/>
        </w:rPr>
        <w:t xml:space="preserve"> II</w:t>
      </w:r>
      <w:r w:rsidRPr="00653417">
        <w:rPr>
          <w:rFonts w:ascii="Times New Roman" w:hAnsi="Times New Roman" w:cs="Times New Roman"/>
          <w:sz w:val="24"/>
          <w:szCs w:val="24"/>
        </w:rPr>
        <w:t xml:space="preserve">, vodojem </w:t>
      </w:r>
      <w:proofErr w:type="spellStart"/>
      <w:r w:rsidRPr="00653417">
        <w:rPr>
          <w:rFonts w:ascii="Times New Roman" w:hAnsi="Times New Roman" w:cs="Times New Roman"/>
          <w:sz w:val="24"/>
          <w:szCs w:val="24"/>
        </w:rPr>
        <w:t>Mašov</w:t>
      </w:r>
      <w:proofErr w:type="spellEnd"/>
      <w:r w:rsidRPr="00653417">
        <w:rPr>
          <w:rFonts w:ascii="Times New Roman" w:hAnsi="Times New Roman" w:cs="Times New Roman"/>
          <w:sz w:val="24"/>
          <w:szCs w:val="24"/>
        </w:rPr>
        <w:t xml:space="preserve">, </w:t>
      </w:r>
      <w:r w:rsidR="00653417" w:rsidRPr="00653417">
        <w:rPr>
          <w:rFonts w:ascii="Times New Roman" w:hAnsi="Times New Roman" w:cs="Times New Roman"/>
          <w:sz w:val="24"/>
          <w:szCs w:val="24"/>
        </w:rPr>
        <w:t xml:space="preserve">vodní zdroj </w:t>
      </w:r>
      <w:proofErr w:type="spellStart"/>
      <w:r w:rsidR="00653417" w:rsidRPr="00653417">
        <w:rPr>
          <w:rFonts w:ascii="Times New Roman" w:hAnsi="Times New Roman" w:cs="Times New Roman"/>
          <w:sz w:val="24"/>
          <w:szCs w:val="24"/>
        </w:rPr>
        <w:t>Šlejférna</w:t>
      </w:r>
      <w:proofErr w:type="spellEnd"/>
      <w:r w:rsidR="00653417" w:rsidRPr="00653417">
        <w:rPr>
          <w:rFonts w:ascii="Times New Roman" w:hAnsi="Times New Roman" w:cs="Times New Roman"/>
          <w:sz w:val="24"/>
          <w:szCs w:val="24"/>
        </w:rPr>
        <w:t xml:space="preserve">, technologie </w:t>
      </w:r>
      <w:r w:rsidRPr="00653417">
        <w:rPr>
          <w:rFonts w:ascii="Times New Roman" w:hAnsi="Times New Roman" w:cs="Times New Roman"/>
          <w:sz w:val="24"/>
          <w:szCs w:val="24"/>
        </w:rPr>
        <w:t xml:space="preserve"> ČOV</w:t>
      </w:r>
    </w:p>
    <w:p w:rsidR="00653417" w:rsidRPr="00653417" w:rsidRDefault="001A3B1C" w:rsidP="00D94DBC">
      <w:pPr>
        <w:pStyle w:val="Odstavecseseznamem"/>
        <w:spacing w:after="0"/>
        <w:ind w:left="0"/>
        <w:jc w:val="both"/>
        <w:rPr>
          <w:rFonts w:ascii="Times New Roman" w:hAnsi="Times New Roman" w:cs="Times New Roman"/>
          <w:sz w:val="24"/>
          <w:szCs w:val="24"/>
        </w:rPr>
      </w:pPr>
      <w:proofErr w:type="spellStart"/>
      <w:r w:rsidRPr="00653417">
        <w:rPr>
          <w:rFonts w:ascii="Times New Roman" w:hAnsi="Times New Roman" w:cs="Times New Roman"/>
          <w:sz w:val="24"/>
          <w:szCs w:val="24"/>
        </w:rPr>
        <w:t>Semilsko</w:t>
      </w:r>
      <w:proofErr w:type="spellEnd"/>
      <w:r w:rsidRPr="00653417">
        <w:rPr>
          <w:rFonts w:ascii="Times New Roman" w:hAnsi="Times New Roman" w:cs="Times New Roman"/>
          <w:sz w:val="24"/>
          <w:szCs w:val="24"/>
        </w:rPr>
        <w:t xml:space="preserve"> </w:t>
      </w:r>
      <w:r w:rsidR="00AC58BE">
        <w:rPr>
          <w:rFonts w:ascii="Times New Roman" w:hAnsi="Times New Roman" w:cs="Times New Roman"/>
          <w:sz w:val="24"/>
          <w:szCs w:val="24"/>
        </w:rPr>
        <w:t>-</w:t>
      </w:r>
      <w:r w:rsidR="00653417" w:rsidRPr="00653417">
        <w:rPr>
          <w:rFonts w:ascii="Times New Roman" w:hAnsi="Times New Roman" w:cs="Times New Roman"/>
          <w:sz w:val="24"/>
          <w:szCs w:val="24"/>
        </w:rPr>
        <w:t xml:space="preserve"> odkanalizování obce Benešov u Semil a naplánované akce v </w:t>
      </w:r>
      <w:proofErr w:type="spellStart"/>
      <w:r w:rsidR="00653417" w:rsidRPr="00653417">
        <w:rPr>
          <w:rFonts w:ascii="Times New Roman" w:hAnsi="Times New Roman" w:cs="Times New Roman"/>
          <w:sz w:val="24"/>
          <w:szCs w:val="24"/>
        </w:rPr>
        <w:t>Chuchelně</w:t>
      </w:r>
      <w:proofErr w:type="spellEnd"/>
      <w:r w:rsidR="00653417" w:rsidRPr="00653417">
        <w:rPr>
          <w:rFonts w:ascii="Times New Roman" w:hAnsi="Times New Roman" w:cs="Times New Roman"/>
          <w:sz w:val="24"/>
          <w:szCs w:val="24"/>
        </w:rPr>
        <w:t xml:space="preserve"> a </w:t>
      </w:r>
    </w:p>
    <w:p w:rsidR="001A3B1C" w:rsidRPr="00653417" w:rsidRDefault="001A3B1C" w:rsidP="00D94DBC">
      <w:pPr>
        <w:pStyle w:val="Odstavecseseznamem"/>
        <w:spacing w:after="0"/>
        <w:ind w:left="0"/>
        <w:jc w:val="both"/>
        <w:rPr>
          <w:rFonts w:ascii="Times New Roman" w:hAnsi="Times New Roman" w:cs="Times New Roman"/>
          <w:sz w:val="24"/>
          <w:szCs w:val="24"/>
        </w:rPr>
      </w:pPr>
      <w:r w:rsidRPr="00653417">
        <w:rPr>
          <w:rFonts w:ascii="Times New Roman" w:hAnsi="Times New Roman" w:cs="Times New Roman"/>
          <w:sz w:val="24"/>
          <w:szCs w:val="24"/>
        </w:rPr>
        <w:t xml:space="preserve">Semily </w:t>
      </w:r>
      <w:r w:rsidR="00AC58BE">
        <w:rPr>
          <w:rFonts w:ascii="Times New Roman" w:hAnsi="Times New Roman" w:cs="Times New Roman"/>
          <w:sz w:val="24"/>
          <w:szCs w:val="24"/>
        </w:rPr>
        <w:t>-</w:t>
      </w:r>
      <w:r w:rsidRPr="00653417">
        <w:rPr>
          <w:rFonts w:ascii="Times New Roman" w:hAnsi="Times New Roman" w:cs="Times New Roman"/>
          <w:sz w:val="24"/>
          <w:szCs w:val="24"/>
        </w:rPr>
        <w:t xml:space="preserve"> </w:t>
      </w:r>
      <w:r w:rsidR="00653417" w:rsidRPr="00653417">
        <w:rPr>
          <w:rFonts w:ascii="Times New Roman" w:hAnsi="Times New Roman" w:cs="Times New Roman"/>
          <w:sz w:val="24"/>
          <w:szCs w:val="24"/>
        </w:rPr>
        <w:t>dokončení armaturních komor u mostu a sítě v lokal</w:t>
      </w:r>
      <w:r w:rsidR="00653417">
        <w:rPr>
          <w:rFonts w:ascii="Times New Roman" w:hAnsi="Times New Roman" w:cs="Times New Roman"/>
          <w:sz w:val="24"/>
          <w:szCs w:val="24"/>
        </w:rPr>
        <w:t>i</w:t>
      </w:r>
      <w:r w:rsidR="00653417" w:rsidRPr="00653417">
        <w:rPr>
          <w:rFonts w:ascii="Times New Roman" w:hAnsi="Times New Roman" w:cs="Times New Roman"/>
          <w:sz w:val="24"/>
          <w:szCs w:val="24"/>
        </w:rPr>
        <w:t xml:space="preserve">tě </w:t>
      </w:r>
      <w:proofErr w:type="spellStart"/>
      <w:r w:rsidR="00653417" w:rsidRPr="00653417">
        <w:rPr>
          <w:rFonts w:ascii="Times New Roman" w:hAnsi="Times New Roman" w:cs="Times New Roman"/>
          <w:sz w:val="24"/>
          <w:szCs w:val="24"/>
        </w:rPr>
        <w:t>Semak</w:t>
      </w:r>
      <w:proofErr w:type="spellEnd"/>
      <w:r w:rsidR="00653417" w:rsidRPr="00653417">
        <w:rPr>
          <w:rFonts w:ascii="Times New Roman" w:hAnsi="Times New Roman" w:cs="Times New Roman"/>
          <w:sz w:val="24"/>
          <w:szCs w:val="24"/>
        </w:rPr>
        <w:t xml:space="preserve"> </w:t>
      </w:r>
    </w:p>
    <w:p w:rsidR="001A3B1C" w:rsidRPr="00653417" w:rsidRDefault="001A3B1C" w:rsidP="00D94DBC">
      <w:pPr>
        <w:pStyle w:val="Odstavecseseznamem"/>
        <w:spacing w:after="0"/>
        <w:ind w:left="0"/>
        <w:jc w:val="both"/>
        <w:rPr>
          <w:rFonts w:ascii="Times New Roman" w:hAnsi="Times New Roman" w:cs="Times New Roman"/>
          <w:sz w:val="24"/>
          <w:szCs w:val="24"/>
        </w:rPr>
      </w:pPr>
      <w:r w:rsidRPr="00653417">
        <w:rPr>
          <w:rFonts w:ascii="Times New Roman" w:hAnsi="Times New Roman" w:cs="Times New Roman"/>
          <w:sz w:val="24"/>
          <w:szCs w:val="24"/>
        </w:rPr>
        <w:t xml:space="preserve">Jilemnice </w:t>
      </w:r>
      <w:r w:rsidR="00AC58BE">
        <w:rPr>
          <w:rFonts w:ascii="Times New Roman" w:hAnsi="Times New Roman" w:cs="Times New Roman"/>
          <w:sz w:val="24"/>
          <w:szCs w:val="24"/>
        </w:rPr>
        <w:t>-</w:t>
      </w:r>
      <w:r w:rsidRPr="00653417">
        <w:rPr>
          <w:rFonts w:ascii="Times New Roman" w:hAnsi="Times New Roman" w:cs="Times New Roman"/>
          <w:sz w:val="24"/>
          <w:szCs w:val="24"/>
        </w:rPr>
        <w:t xml:space="preserve"> </w:t>
      </w:r>
      <w:r w:rsidR="00653417" w:rsidRPr="00653417">
        <w:rPr>
          <w:rFonts w:ascii="Times New Roman" w:hAnsi="Times New Roman" w:cs="Times New Roman"/>
          <w:sz w:val="24"/>
          <w:szCs w:val="24"/>
        </w:rPr>
        <w:t xml:space="preserve">dokončení ulice Na </w:t>
      </w:r>
      <w:proofErr w:type="spellStart"/>
      <w:r w:rsidR="00653417" w:rsidRPr="00653417">
        <w:rPr>
          <w:rFonts w:ascii="Times New Roman" w:hAnsi="Times New Roman" w:cs="Times New Roman"/>
          <w:sz w:val="24"/>
          <w:szCs w:val="24"/>
        </w:rPr>
        <w:t>Žuliánce</w:t>
      </w:r>
      <w:proofErr w:type="spellEnd"/>
      <w:r w:rsidR="00653417" w:rsidRPr="00653417">
        <w:rPr>
          <w:rFonts w:ascii="Times New Roman" w:hAnsi="Times New Roman" w:cs="Times New Roman"/>
          <w:sz w:val="24"/>
          <w:szCs w:val="24"/>
        </w:rPr>
        <w:t>, zahájení</w:t>
      </w:r>
      <w:r w:rsidR="00653417">
        <w:rPr>
          <w:rFonts w:ascii="Times New Roman" w:hAnsi="Times New Roman" w:cs="Times New Roman"/>
          <w:sz w:val="24"/>
          <w:szCs w:val="24"/>
        </w:rPr>
        <w:t xml:space="preserve"> </w:t>
      </w:r>
      <w:r w:rsidR="00653417" w:rsidRPr="00653417">
        <w:rPr>
          <w:rFonts w:ascii="Times New Roman" w:hAnsi="Times New Roman" w:cs="Times New Roman"/>
          <w:sz w:val="24"/>
          <w:szCs w:val="24"/>
        </w:rPr>
        <w:t xml:space="preserve">obnovy </w:t>
      </w:r>
      <w:r w:rsidR="00653417">
        <w:rPr>
          <w:rFonts w:ascii="Times New Roman" w:hAnsi="Times New Roman" w:cs="Times New Roman"/>
          <w:sz w:val="24"/>
          <w:szCs w:val="24"/>
        </w:rPr>
        <w:t xml:space="preserve">sítí </w:t>
      </w:r>
      <w:r w:rsidR="00653417" w:rsidRPr="00653417">
        <w:rPr>
          <w:rFonts w:ascii="Times New Roman" w:hAnsi="Times New Roman" w:cs="Times New Roman"/>
          <w:sz w:val="24"/>
          <w:szCs w:val="24"/>
        </w:rPr>
        <w:t xml:space="preserve">za Lázněmi, vodojemy Kozinec </w:t>
      </w:r>
    </w:p>
    <w:p w:rsidR="00653417" w:rsidRPr="00653417" w:rsidRDefault="001A3B1C" w:rsidP="00D94DBC">
      <w:pPr>
        <w:pStyle w:val="Odstavecseseznamem"/>
        <w:spacing w:after="0"/>
        <w:ind w:left="0"/>
        <w:jc w:val="both"/>
        <w:rPr>
          <w:rFonts w:ascii="Times New Roman" w:hAnsi="Times New Roman" w:cs="Times New Roman"/>
          <w:sz w:val="24"/>
          <w:szCs w:val="24"/>
        </w:rPr>
      </w:pPr>
      <w:r w:rsidRPr="00653417">
        <w:rPr>
          <w:rFonts w:ascii="Times New Roman" w:hAnsi="Times New Roman" w:cs="Times New Roman"/>
          <w:sz w:val="24"/>
          <w:szCs w:val="24"/>
        </w:rPr>
        <w:t xml:space="preserve">Rokytnice nad Jizerou – </w:t>
      </w:r>
      <w:r w:rsidR="00653417" w:rsidRPr="00653417">
        <w:rPr>
          <w:rFonts w:ascii="Times New Roman" w:hAnsi="Times New Roman" w:cs="Times New Roman"/>
          <w:sz w:val="24"/>
          <w:szCs w:val="24"/>
        </w:rPr>
        <w:t>vodovod v centrální silnic</w:t>
      </w:r>
      <w:r w:rsidR="00653417">
        <w:rPr>
          <w:rFonts w:ascii="Times New Roman" w:hAnsi="Times New Roman" w:cs="Times New Roman"/>
          <w:sz w:val="24"/>
          <w:szCs w:val="24"/>
        </w:rPr>
        <w:t>i</w:t>
      </w:r>
      <w:r w:rsidR="00653417" w:rsidRPr="00653417">
        <w:rPr>
          <w:rFonts w:ascii="Times New Roman" w:hAnsi="Times New Roman" w:cs="Times New Roman"/>
          <w:sz w:val="24"/>
          <w:szCs w:val="24"/>
        </w:rPr>
        <w:t xml:space="preserve">, zdroje vody, dílčí stavby </w:t>
      </w:r>
    </w:p>
    <w:p w:rsidR="001A3B1C" w:rsidRPr="00653417" w:rsidRDefault="00653417" w:rsidP="00D94DBC">
      <w:pPr>
        <w:pStyle w:val="Odstavecseseznamem"/>
        <w:spacing w:after="0"/>
        <w:ind w:left="0"/>
        <w:jc w:val="both"/>
        <w:rPr>
          <w:rFonts w:ascii="Times New Roman" w:hAnsi="Times New Roman" w:cs="Times New Roman"/>
          <w:sz w:val="24"/>
          <w:szCs w:val="24"/>
        </w:rPr>
      </w:pPr>
      <w:r w:rsidRPr="00653417">
        <w:rPr>
          <w:rFonts w:ascii="Times New Roman" w:hAnsi="Times New Roman" w:cs="Times New Roman"/>
          <w:sz w:val="24"/>
          <w:szCs w:val="24"/>
        </w:rPr>
        <w:t xml:space="preserve">Lomnice nad Popelkou – 3 dílčí akce </w:t>
      </w:r>
      <w:proofErr w:type="spellStart"/>
      <w:r>
        <w:rPr>
          <w:rFonts w:ascii="Times New Roman" w:hAnsi="Times New Roman" w:cs="Times New Roman"/>
          <w:sz w:val="24"/>
          <w:szCs w:val="24"/>
        </w:rPr>
        <w:t>Rváčov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Matoušák</w:t>
      </w:r>
      <w:proofErr w:type="spellEnd"/>
      <w:r>
        <w:rPr>
          <w:rFonts w:ascii="Times New Roman" w:hAnsi="Times New Roman" w:cs="Times New Roman"/>
          <w:sz w:val="24"/>
          <w:szCs w:val="24"/>
        </w:rPr>
        <w:t>, BZ</w:t>
      </w:r>
      <w:r w:rsidR="00AC58BE">
        <w:rPr>
          <w:rFonts w:ascii="Times New Roman" w:hAnsi="Times New Roman" w:cs="Times New Roman"/>
          <w:sz w:val="24"/>
          <w:szCs w:val="24"/>
        </w:rPr>
        <w:t xml:space="preserve"> </w:t>
      </w:r>
      <w:proofErr w:type="spellStart"/>
      <w:r w:rsidR="00AC58BE">
        <w:rPr>
          <w:rFonts w:ascii="Times New Roman" w:hAnsi="Times New Roman" w:cs="Times New Roman"/>
          <w:sz w:val="24"/>
          <w:szCs w:val="24"/>
        </w:rPr>
        <w:t>Extravit</w:t>
      </w:r>
      <w:proofErr w:type="spellEnd"/>
      <w:r>
        <w:rPr>
          <w:rFonts w:ascii="Times New Roman" w:hAnsi="Times New Roman" w:cs="Times New Roman"/>
          <w:sz w:val="24"/>
          <w:szCs w:val="24"/>
        </w:rPr>
        <w:t>)</w:t>
      </w:r>
    </w:p>
    <w:p w:rsidR="001A3B1C" w:rsidRDefault="001A3B1C" w:rsidP="00D94DBC">
      <w:pPr>
        <w:pStyle w:val="Odstavecseseznamem"/>
        <w:spacing w:after="0"/>
        <w:ind w:left="0"/>
        <w:jc w:val="both"/>
        <w:rPr>
          <w:rFonts w:ascii="Times New Roman" w:hAnsi="Times New Roman" w:cs="Times New Roman"/>
          <w:sz w:val="24"/>
          <w:szCs w:val="24"/>
        </w:rPr>
      </w:pPr>
      <w:r w:rsidRPr="00653417">
        <w:rPr>
          <w:rFonts w:ascii="Times New Roman" w:hAnsi="Times New Roman" w:cs="Times New Roman"/>
          <w:sz w:val="24"/>
          <w:szCs w:val="24"/>
        </w:rPr>
        <w:t xml:space="preserve">Malá Skála – </w:t>
      </w:r>
      <w:r w:rsidR="00653417" w:rsidRPr="00653417">
        <w:rPr>
          <w:rFonts w:ascii="Times New Roman" w:hAnsi="Times New Roman" w:cs="Times New Roman"/>
          <w:sz w:val="24"/>
          <w:szCs w:val="24"/>
        </w:rPr>
        <w:t xml:space="preserve">akce pod nádražím </w:t>
      </w:r>
    </w:p>
    <w:p w:rsidR="00653417" w:rsidRPr="00653417" w:rsidRDefault="00653417" w:rsidP="00D94DBC">
      <w:pPr>
        <w:pStyle w:val="Odstavecseseznamem"/>
        <w:spacing w:after="0"/>
        <w:ind w:left="0"/>
        <w:jc w:val="both"/>
        <w:rPr>
          <w:rFonts w:ascii="Times New Roman" w:hAnsi="Times New Roman" w:cs="Times New Roman"/>
          <w:sz w:val="24"/>
          <w:szCs w:val="24"/>
        </w:rPr>
      </w:pPr>
      <w:proofErr w:type="spellStart"/>
      <w:r>
        <w:rPr>
          <w:rFonts w:ascii="Times New Roman" w:hAnsi="Times New Roman" w:cs="Times New Roman"/>
          <w:sz w:val="24"/>
          <w:szCs w:val="24"/>
        </w:rPr>
        <w:t>Benecko</w:t>
      </w:r>
      <w:proofErr w:type="spellEnd"/>
      <w:r>
        <w:rPr>
          <w:rFonts w:ascii="Times New Roman" w:hAnsi="Times New Roman" w:cs="Times New Roman"/>
          <w:sz w:val="24"/>
          <w:szCs w:val="24"/>
        </w:rPr>
        <w:t xml:space="preserve"> - řešení havárií na objektech a výstavba kanalizace</w:t>
      </w:r>
    </w:p>
    <w:p w:rsidR="001A3B1C" w:rsidRPr="00653417" w:rsidRDefault="001A3B1C" w:rsidP="00D94DBC">
      <w:pPr>
        <w:pStyle w:val="Odstavecseseznamem"/>
        <w:spacing w:after="0"/>
        <w:ind w:left="0"/>
        <w:jc w:val="both"/>
        <w:rPr>
          <w:rFonts w:ascii="Times New Roman" w:hAnsi="Times New Roman" w:cs="Times New Roman"/>
          <w:b/>
          <w:i/>
          <w:sz w:val="24"/>
          <w:szCs w:val="24"/>
        </w:rPr>
      </w:pPr>
    </w:p>
    <w:p w:rsidR="001A3B1C" w:rsidRPr="00653417" w:rsidRDefault="001A3B1C" w:rsidP="00D94DBC">
      <w:pPr>
        <w:pStyle w:val="Odstavecseseznamem"/>
        <w:spacing w:after="0"/>
        <w:ind w:left="0"/>
        <w:jc w:val="both"/>
        <w:rPr>
          <w:rFonts w:ascii="Times New Roman" w:hAnsi="Times New Roman" w:cs="Times New Roman"/>
          <w:b/>
          <w:i/>
          <w:sz w:val="24"/>
          <w:szCs w:val="24"/>
        </w:rPr>
      </w:pPr>
      <w:r w:rsidRPr="00653417">
        <w:rPr>
          <w:rFonts w:ascii="Times New Roman" w:hAnsi="Times New Roman" w:cs="Times New Roman"/>
          <w:b/>
          <w:i/>
          <w:sz w:val="24"/>
          <w:szCs w:val="24"/>
        </w:rPr>
        <w:t xml:space="preserve">Další jednotlivé menší akce skoro u všech našich členů.  </w:t>
      </w:r>
    </w:p>
    <w:p w:rsidR="001A3B1C" w:rsidRPr="00653417" w:rsidRDefault="001A3B1C" w:rsidP="00D94DBC">
      <w:pPr>
        <w:pStyle w:val="Odstavecseseznamem"/>
        <w:spacing w:after="0"/>
        <w:ind w:left="0"/>
        <w:jc w:val="both"/>
        <w:rPr>
          <w:rFonts w:ascii="Times New Roman" w:hAnsi="Times New Roman" w:cs="Times New Roman"/>
          <w:b/>
          <w:i/>
          <w:sz w:val="24"/>
          <w:szCs w:val="24"/>
        </w:rPr>
      </w:pPr>
    </w:p>
    <w:p w:rsidR="001A3B1C" w:rsidRPr="00653417" w:rsidRDefault="001A3B1C" w:rsidP="00D94DBC">
      <w:pPr>
        <w:pStyle w:val="Odstavecseseznamem"/>
        <w:spacing w:after="0"/>
        <w:ind w:left="0"/>
        <w:jc w:val="both"/>
        <w:rPr>
          <w:rFonts w:ascii="Times New Roman" w:hAnsi="Times New Roman" w:cs="Times New Roman"/>
          <w:sz w:val="24"/>
          <w:szCs w:val="24"/>
        </w:rPr>
      </w:pPr>
      <w:r w:rsidRPr="00653417">
        <w:rPr>
          <w:rFonts w:ascii="Times New Roman" w:hAnsi="Times New Roman" w:cs="Times New Roman"/>
          <w:sz w:val="24"/>
          <w:szCs w:val="24"/>
        </w:rPr>
        <w:t xml:space="preserve">V létě tohoto roku jsme předkládali vizi financování významných akcí s tím, že nám na jejich financování budou v příštím roce chybět malé desítky milionů korun.  </w:t>
      </w:r>
    </w:p>
    <w:p w:rsidR="007E6248" w:rsidRPr="00653417" w:rsidRDefault="007E6248" w:rsidP="00D94DBC">
      <w:pPr>
        <w:pStyle w:val="Odstavecseseznamem"/>
        <w:spacing w:after="0"/>
        <w:ind w:left="0"/>
        <w:jc w:val="both"/>
        <w:rPr>
          <w:rFonts w:ascii="Times New Roman" w:hAnsi="Times New Roman" w:cs="Times New Roman"/>
          <w:sz w:val="24"/>
          <w:szCs w:val="24"/>
        </w:rPr>
      </w:pPr>
    </w:p>
    <w:p w:rsidR="001A3B1C" w:rsidRPr="00653417" w:rsidRDefault="001A3B1C" w:rsidP="00D94DBC">
      <w:pPr>
        <w:pStyle w:val="Odstavecseseznamem"/>
        <w:spacing w:after="0"/>
        <w:ind w:left="0"/>
        <w:jc w:val="both"/>
        <w:rPr>
          <w:rFonts w:ascii="Times New Roman" w:hAnsi="Times New Roman" w:cs="Times New Roman"/>
          <w:sz w:val="24"/>
          <w:szCs w:val="24"/>
        </w:rPr>
      </w:pPr>
      <w:r w:rsidRPr="00653417">
        <w:rPr>
          <w:rFonts w:ascii="Times New Roman" w:hAnsi="Times New Roman" w:cs="Times New Roman"/>
          <w:sz w:val="24"/>
          <w:szCs w:val="24"/>
        </w:rPr>
        <w:t>Vyjmenované akce však stále mohou:</w:t>
      </w:r>
    </w:p>
    <w:p w:rsidR="001A3B1C" w:rsidRPr="00653417" w:rsidRDefault="001A3B1C" w:rsidP="00D94DBC">
      <w:pPr>
        <w:pStyle w:val="Odstavecseseznamem"/>
        <w:spacing w:after="0"/>
        <w:ind w:left="0"/>
        <w:jc w:val="both"/>
        <w:rPr>
          <w:rFonts w:ascii="Times New Roman" w:hAnsi="Times New Roman" w:cs="Times New Roman"/>
          <w:sz w:val="24"/>
          <w:szCs w:val="24"/>
        </w:rPr>
      </w:pPr>
      <w:r w:rsidRPr="00653417">
        <w:rPr>
          <w:rFonts w:ascii="Times New Roman" w:hAnsi="Times New Roman" w:cs="Times New Roman"/>
          <w:sz w:val="24"/>
          <w:szCs w:val="24"/>
        </w:rPr>
        <w:t xml:space="preserve">- být neschváleny díky spolufinancování městem, či obcí </w:t>
      </w:r>
    </w:p>
    <w:p w:rsidR="001A3B1C" w:rsidRPr="00653417" w:rsidRDefault="001A3B1C" w:rsidP="00D94DBC">
      <w:pPr>
        <w:pStyle w:val="Odstavecseseznamem"/>
        <w:spacing w:after="0"/>
        <w:ind w:left="0"/>
        <w:jc w:val="both"/>
        <w:rPr>
          <w:rFonts w:ascii="Times New Roman" w:hAnsi="Times New Roman" w:cs="Times New Roman"/>
          <w:sz w:val="24"/>
          <w:szCs w:val="24"/>
        </w:rPr>
      </w:pPr>
      <w:r w:rsidRPr="00653417">
        <w:rPr>
          <w:rFonts w:ascii="Times New Roman" w:hAnsi="Times New Roman" w:cs="Times New Roman"/>
          <w:sz w:val="24"/>
          <w:szCs w:val="24"/>
        </w:rPr>
        <w:t>- může se zkomplikovat jejich finální příprava</w:t>
      </w:r>
    </w:p>
    <w:p w:rsidR="001A3B1C" w:rsidRPr="00653417" w:rsidRDefault="001A3B1C" w:rsidP="00D94DBC">
      <w:pPr>
        <w:pStyle w:val="Odstavecseseznamem"/>
        <w:spacing w:after="0"/>
        <w:ind w:left="0"/>
        <w:jc w:val="both"/>
        <w:rPr>
          <w:rFonts w:ascii="Times New Roman" w:hAnsi="Times New Roman" w:cs="Times New Roman"/>
          <w:sz w:val="24"/>
          <w:szCs w:val="24"/>
        </w:rPr>
      </w:pPr>
      <w:r w:rsidRPr="00653417">
        <w:rPr>
          <w:rFonts w:ascii="Times New Roman" w:hAnsi="Times New Roman" w:cs="Times New Roman"/>
          <w:sz w:val="24"/>
          <w:szCs w:val="24"/>
        </w:rPr>
        <w:t xml:space="preserve">- mohou být vysoutěženy vysoko a my je za nabídnutou cenu odmítneme stavět </w:t>
      </w:r>
    </w:p>
    <w:p w:rsidR="001A3B1C" w:rsidRPr="00EC55ED" w:rsidRDefault="001A3B1C" w:rsidP="00D94DBC">
      <w:pPr>
        <w:pStyle w:val="Odstavecseseznamem"/>
        <w:spacing w:after="0"/>
        <w:ind w:left="0"/>
        <w:jc w:val="both"/>
        <w:rPr>
          <w:rFonts w:ascii="Times New Roman" w:hAnsi="Times New Roman" w:cs="Times New Roman"/>
          <w:sz w:val="24"/>
          <w:szCs w:val="24"/>
        </w:rPr>
      </w:pPr>
      <w:r w:rsidRPr="00653417">
        <w:rPr>
          <w:rFonts w:ascii="Times New Roman" w:hAnsi="Times New Roman" w:cs="Times New Roman"/>
          <w:sz w:val="24"/>
          <w:szCs w:val="24"/>
        </w:rPr>
        <w:t>- nevyřešíme doprovodné vlivy (zápočet DPH Semily, ČOV)</w:t>
      </w:r>
    </w:p>
    <w:p w:rsidR="001A3B1C" w:rsidRPr="00653417" w:rsidRDefault="001A3B1C" w:rsidP="00D94DBC">
      <w:pPr>
        <w:pStyle w:val="Odstavecseseznamem"/>
        <w:spacing w:after="0"/>
        <w:ind w:left="0"/>
        <w:jc w:val="both"/>
        <w:rPr>
          <w:rFonts w:ascii="Times New Roman" w:hAnsi="Times New Roman" w:cs="Times New Roman"/>
          <w:b/>
          <w:sz w:val="24"/>
          <w:szCs w:val="24"/>
        </w:rPr>
      </w:pPr>
      <w:r w:rsidRPr="00653417">
        <w:rPr>
          <w:rFonts w:ascii="Times New Roman" w:hAnsi="Times New Roman" w:cs="Times New Roman"/>
          <w:b/>
          <w:sz w:val="24"/>
          <w:szCs w:val="24"/>
        </w:rPr>
        <w:t xml:space="preserve">Proto pokračujeme v přípravách každé z nich. Budeme při dalších přípravách pracovat s nabíhajícími skutečnostmi. </w:t>
      </w:r>
    </w:p>
    <w:p w:rsidR="001A3B1C" w:rsidRPr="00653417" w:rsidRDefault="001A3B1C" w:rsidP="00D94DBC">
      <w:pPr>
        <w:pStyle w:val="Odstavecseseznamem"/>
        <w:spacing w:after="0"/>
        <w:ind w:left="0"/>
        <w:rPr>
          <w:rFonts w:ascii="Times New Roman" w:hAnsi="Times New Roman" w:cs="Times New Roman"/>
          <w:sz w:val="24"/>
          <w:szCs w:val="24"/>
        </w:rPr>
      </w:pPr>
    </w:p>
    <w:p w:rsidR="001A3B1C" w:rsidRPr="00653417" w:rsidRDefault="001A3B1C" w:rsidP="00D94DBC">
      <w:pPr>
        <w:pStyle w:val="Odstavecseseznamem"/>
        <w:spacing w:after="0"/>
        <w:ind w:left="0"/>
        <w:rPr>
          <w:rFonts w:ascii="Times New Roman" w:hAnsi="Times New Roman" w:cs="Times New Roman"/>
          <w:sz w:val="24"/>
          <w:szCs w:val="24"/>
        </w:rPr>
      </w:pPr>
      <w:r w:rsidRPr="00653417">
        <w:rPr>
          <w:rFonts w:ascii="Times New Roman" w:hAnsi="Times New Roman" w:cs="Times New Roman"/>
          <w:sz w:val="24"/>
          <w:szCs w:val="24"/>
        </w:rPr>
        <w:t>Pokud by však všechny akce opravu dospěly k realizaci v roce 202</w:t>
      </w:r>
      <w:r w:rsidR="00653417" w:rsidRPr="00653417">
        <w:rPr>
          <w:rFonts w:ascii="Times New Roman" w:hAnsi="Times New Roman" w:cs="Times New Roman"/>
          <w:sz w:val="24"/>
          <w:szCs w:val="24"/>
        </w:rPr>
        <w:t>5</w:t>
      </w:r>
      <w:r w:rsidRPr="00653417">
        <w:rPr>
          <w:rFonts w:ascii="Times New Roman" w:hAnsi="Times New Roman" w:cs="Times New Roman"/>
          <w:sz w:val="24"/>
          <w:szCs w:val="24"/>
        </w:rPr>
        <w:t>, což je nejmenší potřebné minimum pro plánované aktivity na území VHS, tak musíme zdroje peněz řešit zejména:</w:t>
      </w:r>
    </w:p>
    <w:p w:rsidR="001A3B1C" w:rsidRPr="00653417" w:rsidRDefault="001A3B1C" w:rsidP="00D94DBC">
      <w:pPr>
        <w:pStyle w:val="Odstavecseseznamem"/>
        <w:spacing w:after="0"/>
        <w:ind w:left="0"/>
        <w:jc w:val="both"/>
        <w:rPr>
          <w:rFonts w:ascii="Times New Roman" w:hAnsi="Times New Roman" w:cs="Times New Roman"/>
          <w:b/>
          <w:sz w:val="24"/>
          <w:szCs w:val="24"/>
        </w:rPr>
      </w:pPr>
      <w:r w:rsidRPr="00653417">
        <w:rPr>
          <w:rFonts w:ascii="Times New Roman" w:hAnsi="Times New Roman" w:cs="Times New Roman"/>
          <w:b/>
          <w:sz w:val="24"/>
          <w:szCs w:val="24"/>
        </w:rPr>
        <w:t xml:space="preserve">- přijetím nového úvěru, který bude zase menší, než splátky </w:t>
      </w:r>
    </w:p>
    <w:p w:rsidR="001A3B1C" w:rsidRPr="00653417" w:rsidRDefault="001A3B1C" w:rsidP="00D94DBC">
      <w:pPr>
        <w:pStyle w:val="Odstavecseseznamem"/>
        <w:spacing w:after="0"/>
        <w:ind w:left="0"/>
        <w:jc w:val="both"/>
        <w:rPr>
          <w:rFonts w:ascii="Times New Roman" w:hAnsi="Times New Roman" w:cs="Times New Roman"/>
          <w:b/>
          <w:sz w:val="24"/>
          <w:szCs w:val="24"/>
        </w:rPr>
      </w:pPr>
      <w:r w:rsidRPr="00653417">
        <w:rPr>
          <w:rFonts w:ascii="Times New Roman" w:hAnsi="Times New Roman" w:cs="Times New Roman"/>
          <w:b/>
          <w:sz w:val="24"/>
          <w:szCs w:val="24"/>
        </w:rPr>
        <w:t>- rozložením akcí do více let</w:t>
      </w:r>
    </w:p>
    <w:p w:rsidR="001A3B1C" w:rsidRPr="001A3B1C" w:rsidRDefault="001A3B1C" w:rsidP="00D94DBC">
      <w:pPr>
        <w:pStyle w:val="Odstavecseseznamem"/>
        <w:spacing w:after="0"/>
        <w:ind w:left="0"/>
        <w:jc w:val="both"/>
        <w:rPr>
          <w:rFonts w:ascii="Times New Roman" w:hAnsi="Times New Roman" w:cs="Times New Roman"/>
          <w:b/>
          <w:sz w:val="24"/>
          <w:szCs w:val="24"/>
        </w:rPr>
      </w:pPr>
      <w:r w:rsidRPr="00653417">
        <w:rPr>
          <w:rFonts w:ascii="Times New Roman" w:hAnsi="Times New Roman" w:cs="Times New Roman"/>
          <w:b/>
          <w:sz w:val="24"/>
          <w:szCs w:val="24"/>
        </w:rPr>
        <w:t>- navýšením nájmu</w:t>
      </w:r>
      <w:r w:rsidRPr="00653417">
        <w:rPr>
          <w:rFonts w:ascii="Times New Roman" w:hAnsi="Times New Roman" w:cs="Times New Roman"/>
          <w:sz w:val="24"/>
          <w:szCs w:val="24"/>
        </w:rPr>
        <w:t xml:space="preserve"> – každé procento navýšení ceny přinese nárůst nájmu 2 mil. Kč, nám může přinést polovinu a klidně i víc potřebných peněz. Tato cesta se nám zdá nejschůdnější.</w:t>
      </w:r>
    </w:p>
    <w:p w:rsidR="001A3B1C" w:rsidRPr="001A3B1C" w:rsidRDefault="001A3B1C" w:rsidP="00D94DBC">
      <w:pPr>
        <w:pStyle w:val="Odstavecseseznamem"/>
        <w:spacing w:after="0"/>
        <w:ind w:left="0"/>
        <w:rPr>
          <w:rFonts w:ascii="Times New Roman" w:hAnsi="Times New Roman" w:cs="Times New Roman"/>
          <w:b/>
          <w:sz w:val="24"/>
          <w:szCs w:val="24"/>
        </w:rPr>
      </w:pPr>
    </w:p>
    <w:p w:rsidR="001A3B1C" w:rsidRPr="001A3B1C" w:rsidRDefault="001A3B1C" w:rsidP="00D94DBC">
      <w:pPr>
        <w:pStyle w:val="Odstavecseseznamem"/>
        <w:spacing w:after="0"/>
        <w:ind w:left="0"/>
        <w:rPr>
          <w:rFonts w:ascii="Times New Roman" w:hAnsi="Times New Roman" w:cs="Times New Roman"/>
          <w:b/>
          <w:sz w:val="24"/>
          <w:szCs w:val="24"/>
        </w:rPr>
      </w:pPr>
    </w:p>
    <w:p w:rsidR="001A3B1C" w:rsidRPr="001A3B1C" w:rsidRDefault="001A3B1C" w:rsidP="00D94DBC">
      <w:pPr>
        <w:spacing w:after="0"/>
        <w:rPr>
          <w:rFonts w:ascii="Times New Roman" w:hAnsi="Times New Roman" w:cs="Times New Roman"/>
          <w:b/>
          <w:sz w:val="24"/>
          <w:szCs w:val="24"/>
          <w:u w:val="single"/>
        </w:rPr>
      </w:pPr>
      <w:r w:rsidRPr="001A3B1C">
        <w:rPr>
          <w:rFonts w:ascii="Times New Roman" w:hAnsi="Times New Roman" w:cs="Times New Roman"/>
          <w:b/>
          <w:sz w:val="24"/>
          <w:szCs w:val="24"/>
          <w:u w:val="single"/>
        </w:rPr>
        <w:t>Co je aktuálně k řešení a možné varianty – listopadový výhled:</w:t>
      </w:r>
    </w:p>
    <w:p w:rsidR="00653417" w:rsidRDefault="00653417" w:rsidP="00D94DBC">
      <w:pPr>
        <w:spacing w:after="0"/>
        <w:rPr>
          <w:rFonts w:ascii="Times New Roman" w:hAnsi="Times New Roman" w:cs="Times New Roman"/>
          <w:sz w:val="24"/>
          <w:szCs w:val="24"/>
        </w:rPr>
      </w:pPr>
    </w:p>
    <w:p w:rsidR="001A3B1C" w:rsidRPr="001A3B1C" w:rsidRDefault="001A3B1C" w:rsidP="00D94DBC">
      <w:pPr>
        <w:spacing w:after="0"/>
        <w:rPr>
          <w:rFonts w:ascii="Times New Roman" w:hAnsi="Times New Roman" w:cs="Times New Roman"/>
          <w:sz w:val="24"/>
          <w:szCs w:val="24"/>
        </w:rPr>
      </w:pPr>
      <w:r w:rsidRPr="001A3B1C">
        <w:rPr>
          <w:rFonts w:ascii="Times New Roman" w:hAnsi="Times New Roman" w:cs="Times New Roman"/>
          <w:sz w:val="24"/>
          <w:szCs w:val="24"/>
        </w:rPr>
        <w:t>Co můžeme a budeme činit:</w:t>
      </w:r>
    </w:p>
    <w:p w:rsidR="001A3B1C" w:rsidRPr="001A3B1C" w:rsidRDefault="001A3B1C" w:rsidP="00D94DBC">
      <w:pPr>
        <w:pStyle w:val="Odstavecseseznamem"/>
        <w:numPr>
          <w:ilvl w:val="0"/>
          <w:numId w:val="13"/>
        </w:numPr>
        <w:spacing w:after="0"/>
        <w:jc w:val="both"/>
        <w:rPr>
          <w:rFonts w:ascii="Times New Roman" w:hAnsi="Times New Roman" w:cs="Times New Roman"/>
          <w:sz w:val="24"/>
          <w:szCs w:val="24"/>
        </w:rPr>
      </w:pPr>
      <w:r w:rsidRPr="001A3B1C">
        <w:rPr>
          <w:rFonts w:ascii="Times New Roman" w:hAnsi="Times New Roman" w:cs="Times New Roman"/>
          <w:sz w:val="24"/>
          <w:szCs w:val="24"/>
        </w:rPr>
        <w:t xml:space="preserve">Budeme promýšlet, jak a kolik </w:t>
      </w:r>
      <w:r w:rsidRPr="001A3B1C">
        <w:rPr>
          <w:rFonts w:ascii="Times New Roman" w:hAnsi="Times New Roman" w:cs="Times New Roman"/>
          <w:b/>
          <w:sz w:val="24"/>
          <w:szCs w:val="24"/>
        </w:rPr>
        <w:t>schválit pro rok 2025 v položce nájemné</w:t>
      </w:r>
      <w:r w:rsidRPr="001A3B1C">
        <w:rPr>
          <w:rFonts w:ascii="Times New Roman" w:hAnsi="Times New Roman" w:cs="Times New Roman"/>
          <w:sz w:val="24"/>
          <w:szCs w:val="24"/>
        </w:rPr>
        <w:t xml:space="preserve">. </w:t>
      </w:r>
      <w:proofErr w:type="gramStart"/>
      <w:r w:rsidRPr="001A3B1C">
        <w:rPr>
          <w:rFonts w:ascii="Times New Roman" w:hAnsi="Times New Roman" w:cs="Times New Roman"/>
          <w:sz w:val="24"/>
          <w:szCs w:val="24"/>
        </w:rPr>
        <w:t>Každé 2  miliony</w:t>
      </w:r>
      <w:proofErr w:type="gramEnd"/>
      <w:r w:rsidRPr="001A3B1C">
        <w:rPr>
          <w:rFonts w:ascii="Times New Roman" w:hAnsi="Times New Roman" w:cs="Times New Roman"/>
          <w:sz w:val="24"/>
          <w:szCs w:val="24"/>
        </w:rPr>
        <w:t xml:space="preserve"> korun je 1%. </w:t>
      </w:r>
    </w:p>
    <w:p w:rsidR="001A3B1C" w:rsidRPr="001A3B1C" w:rsidRDefault="001A3B1C" w:rsidP="00D94DBC">
      <w:pPr>
        <w:pStyle w:val="Odstavecseseznamem"/>
        <w:spacing w:after="0"/>
        <w:jc w:val="both"/>
        <w:rPr>
          <w:rFonts w:ascii="Times New Roman" w:hAnsi="Times New Roman" w:cs="Times New Roman"/>
          <w:sz w:val="24"/>
          <w:szCs w:val="24"/>
        </w:rPr>
      </w:pPr>
    </w:p>
    <w:p w:rsidR="001A3B1C" w:rsidRPr="001A3B1C" w:rsidRDefault="001A3B1C" w:rsidP="00D94DBC">
      <w:pPr>
        <w:pStyle w:val="Odstavecseseznamem"/>
        <w:numPr>
          <w:ilvl w:val="0"/>
          <w:numId w:val="13"/>
        </w:numPr>
        <w:spacing w:after="0"/>
        <w:jc w:val="both"/>
        <w:rPr>
          <w:rFonts w:ascii="Times New Roman" w:hAnsi="Times New Roman" w:cs="Times New Roman"/>
          <w:sz w:val="24"/>
          <w:szCs w:val="24"/>
        </w:rPr>
      </w:pPr>
      <w:r w:rsidRPr="001A3B1C">
        <w:rPr>
          <w:rFonts w:ascii="Times New Roman" w:hAnsi="Times New Roman" w:cs="Times New Roman"/>
          <w:sz w:val="24"/>
          <w:szCs w:val="24"/>
        </w:rPr>
        <w:t>V kombinaci s tím budeme sledovat navýšení ceny u sousedních vlastníků a průměrné postupy napříč celou ČR. První informace naznačují, že velcí vlastníci budou navyšovat okolo  5 % navýšení vč. DPH.</w:t>
      </w:r>
    </w:p>
    <w:p w:rsidR="001A3B1C" w:rsidRPr="001A3B1C" w:rsidRDefault="001A3B1C" w:rsidP="00D94DBC">
      <w:pPr>
        <w:pStyle w:val="Odstavecseseznamem"/>
        <w:spacing w:after="0"/>
        <w:ind w:left="4008"/>
        <w:rPr>
          <w:rFonts w:ascii="Times New Roman" w:hAnsi="Times New Roman" w:cs="Times New Roman"/>
          <w:sz w:val="24"/>
          <w:szCs w:val="24"/>
        </w:rPr>
      </w:pPr>
    </w:p>
    <w:p w:rsidR="001A3B1C" w:rsidRPr="001A3B1C" w:rsidRDefault="001A3B1C" w:rsidP="00D94DBC">
      <w:pPr>
        <w:pStyle w:val="Odstavecseseznamem"/>
        <w:numPr>
          <w:ilvl w:val="0"/>
          <w:numId w:val="13"/>
        </w:numPr>
        <w:spacing w:after="0"/>
        <w:rPr>
          <w:rFonts w:ascii="Times New Roman" w:hAnsi="Times New Roman" w:cs="Times New Roman"/>
          <w:sz w:val="24"/>
          <w:szCs w:val="24"/>
        </w:rPr>
      </w:pPr>
      <w:r w:rsidRPr="001A3B1C">
        <w:rPr>
          <w:rFonts w:ascii="Times New Roman" w:hAnsi="Times New Roman" w:cs="Times New Roman"/>
          <w:sz w:val="24"/>
          <w:szCs w:val="24"/>
        </w:rPr>
        <w:t>Finálně projednáme na SFŽP změnu modelu a dodatku koncesní smlouvy.</w:t>
      </w:r>
    </w:p>
    <w:p w:rsidR="001A3B1C" w:rsidRPr="001A3B1C" w:rsidRDefault="001A3B1C" w:rsidP="00D94DBC">
      <w:pPr>
        <w:pStyle w:val="Odstavecseseznamem"/>
        <w:spacing w:after="0"/>
        <w:ind w:left="4008"/>
        <w:rPr>
          <w:rFonts w:ascii="Times New Roman" w:hAnsi="Times New Roman" w:cs="Times New Roman"/>
          <w:sz w:val="24"/>
          <w:szCs w:val="24"/>
        </w:rPr>
      </w:pPr>
    </w:p>
    <w:p w:rsidR="001A3B1C" w:rsidRPr="001A3B1C" w:rsidRDefault="001A3B1C" w:rsidP="00D94DBC">
      <w:pPr>
        <w:pStyle w:val="Odstavecseseznamem"/>
        <w:numPr>
          <w:ilvl w:val="0"/>
          <w:numId w:val="13"/>
        </w:numPr>
        <w:spacing w:after="0"/>
        <w:rPr>
          <w:rFonts w:ascii="Times New Roman" w:hAnsi="Times New Roman" w:cs="Times New Roman"/>
          <w:sz w:val="24"/>
          <w:szCs w:val="24"/>
        </w:rPr>
      </w:pPr>
      <w:r w:rsidRPr="001A3B1C">
        <w:rPr>
          <w:rFonts w:ascii="Times New Roman" w:hAnsi="Times New Roman" w:cs="Times New Roman"/>
          <w:sz w:val="24"/>
          <w:szCs w:val="24"/>
        </w:rPr>
        <w:t>Vše necháme odsouhlasit naším partnerem v koncesním řízení – VRV Praha.</w:t>
      </w:r>
    </w:p>
    <w:p w:rsidR="001A3B1C" w:rsidRPr="001A3B1C" w:rsidRDefault="001A3B1C" w:rsidP="00D94DBC">
      <w:pPr>
        <w:pStyle w:val="Odstavecseseznamem"/>
        <w:spacing w:after="0"/>
        <w:ind w:left="0"/>
        <w:rPr>
          <w:rFonts w:ascii="Times New Roman" w:hAnsi="Times New Roman" w:cs="Times New Roman"/>
          <w:b/>
          <w:sz w:val="24"/>
          <w:szCs w:val="24"/>
          <w:u w:val="single"/>
        </w:rPr>
      </w:pPr>
    </w:p>
    <w:p w:rsidR="001A3B1C" w:rsidRPr="001A3B1C" w:rsidRDefault="001A3B1C" w:rsidP="00D94DBC">
      <w:pPr>
        <w:pStyle w:val="Odstavecseseznamem"/>
        <w:spacing w:after="0"/>
        <w:ind w:left="0"/>
        <w:rPr>
          <w:rFonts w:ascii="Times New Roman" w:hAnsi="Times New Roman" w:cs="Times New Roman"/>
          <w:b/>
          <w:sz w:val="24"/>
          <w:szCs w:val="24"/>
          <w:u w:val="single"/>
        </w:rPr>
      </w:pPr>
    </w:p>
    <w:p w:rsidR="001A3B1C" w:rsidRPr="001A3B1C" w:rsidRDefault="001A3B1C" w:rsidP="00D94DBC">
      <w:pPr>
        <w:spacing w:after="0"/>
        <w:rPr>
          <w:rFonts w:ascii="Times New Roman" w:eastAsia="Calibri" w:hAnsi="Times New Roman" w:cs="Times New Roman"/>
          <w:b/>
          <w:sz w:val="24"/>
          <w:szCs w:val="24"/>
          <w:u w:val="single"/>
        </w:rPr>
      </w:pPr>
      <w:r w:rsidRPr="001A3B1C">
        <w:rPr>
          <w:rFonts w:ascii="Times New Roman" w:hAnsi="Times New Roman" w:cs="Times New Roman"/>
          <w:b/>
          <w:sz w:val="24"/>
          <w:szCs w:val="24"/>
          <w:u w:val="single"/>
        </w:rPr>
        <w:t>Číselné pohledy</w:t>
      </w:r>
      <w:r w:rsidRPr="001A3B1C">
        <w:rPr>
          <w:rFonts w:ascii="Times New Roman" w:eastAsia="Calibri" w:hAnsi="Times New Roman" w:cs="Times New Roman"/>
          <w:b/>
          <w:sz w:val="24"/>
          <w:szCs w:val="24"/>
          <w:u w:val="single"/>
        </w:rPr>
        <w:t xml:space="preserve">: </w:t>
      </w:r>
    </w:p>
    <w:p w:rsidR="001A3B1C" w:rsidRPr="001A3B1C" w:rsidRDefault="001A3B1C" w:rsidP="00D94DBC">
      <w:pPr>
        <w:spacing w:after="0"/>
        <w:rPr>
          <w:rFonts w:ascii="Times New Roman" w:hAnsi="Times New Roman" w:cs="Times New Roman"/>
          <w:b/>
          <w:sz w:val="24"/>
          <w:szCs w:val="24"/>
        </w:rPr>
      </w:pPr>
      <w:r w:rsidRPr="001A3B1C">
        <w:rPr>
          <w:rFonts w:ascii="Times New Roman" w:hAnsi="Times New Roman" w:cs="Times New Roman"/>
          <w:b/>
          <w:sz w:val="24"/>
          <w:szCs w:val="24"/>
        </w:rPr>
        <w:t xml:space="preserve">Základní varianta – cena vč. navýšení plateb a </w:t>
      </w:r>
      <w:proofErr w:type="gramStart"/>
      <w:r w:rsidRPr="001A3B1C">
        <w:rPr>
          <w:rFonts w:ascii="Times New Roman" w:hAnsi="Times New Roman" w:cs="Times New Roman"/>
          <w:b/>
          <w:sz w:val="24"/>
          <w:szCs w:val="24"/>
        </w:rPr>
        <w:t>nájem  o 2 mil.</w:t>
      </w:r>
      <w:proofErr w:type="gramEnd"/>
      <w:r w:rsidRPr="001A3B1C">
        <w:rPr>
          <w:rFonts w:ascii="Times New Roman" w:hAnsi="Times New Roman" w:cs="Times New Roman"/>
          <w:b/>
          <w:sz w:val="24"/>
          <w:szCs w:val="24"/>
        </w:rPr>
        <w:t xml:space="preserve"> Kč na 130 mil. Kč</w:t>
      </w:r>
    </w:p>
    <w:tbl>
      <w:tblPr>
        <w:tblStyle w:val="Mkatabulky"/>
        <w:tblW w:w="0" w:type="auto"/>
        <w:tblLook w:val="04A0"/>
      </w:tblPr>
      <w:tblGrid>
        <w:gridCol w:w="1610"/>
        <w:gridCol w:w="1526"/>
        <w:gridCol w:w="1526"/>
        <w:gridCol w:w="1531"/>
        <w:gridCol w:w="1531"/>
        <w:gridCol w:w="1338"/>
      </w:tblGrid>
      <w:tr w:rsidR="001A3B1C" w:rsidRPr="001A3B1C" w:rsidTr="000E6552">
        <w:trPr>
          <w:trHeight w:val="435"/>
        </w:trPr>
        <w:tc>
          <w:tcPr>
            <w:tcW w:w="1610" w:type="dxa"/>
            <w:tcBorders>
              <w:top w:val="single" w:sz="4" w:space="0" w:color="auto"/>
              <w:left w:val="single" w:sz="4" w:space="0" w:color="auto"/>
              <w:bottom w:val="single" w:sz="4" w:space="0" w:color="auto"/>
              <w:right w:val="single" w:sz="4" w:space="0" w:color="auto"/>
            </w:tcBorders>
          </w:tcPr>
          <w:p w:rsidR="001A3B1C" w:rsidRPr="009B4C44" w:rsidRDefault="001A3B1C" w:rsidP="00D94DBC">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Kč/m3</w:t>
            </w:r>
          </w:p>
        </w:tc>
        <w:tc>
          <w:tcPr>
            <w:tcW w:w="1526" w:type="dxa"/>
            <w:tcBorders>
              <w:top w:val="single" w:sz="4" w:space="0" w:color="auto"/>
              <w:left w:val="single" w:sz="4" w:space="0" w:color="auto"/>
              <w:bottom w:val="single" w:sz="4" w:space="0" w:color="auto"/>
              <w:right w:val="single" w:sz="4" w:space="0" w:color="auto"/>
            </w:tcBorders>
            <w:hideMark/>
          </w:tcPr>
          <w:p w:rsidR="001A3B1C" w:rsidRPr="009B4C44" w:rsidRDefault="001A3B1C" w:rsidP="00653417">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Vodné 202</w:t>
            </w:r>
            <w:r w:rsidR="00653417" w:rsidRPr="009B4C44">
              <w:rPr>
                <w:rFonts w:ascii="Times New Roman" w:hAnsi="Times New Roman" w:cs="Times New Roman"/>
                <w:sz w:val="24"/>
                <w:szCs w:val="24"/>
              </w:rPr>
              <w:t>4</w:t>
            </w:r>
          </w:p>
        </w:tc>
        <w:tc>
          <w:tcPr>
            <w:tcW w:w="1526" w:type="dxa"/>
            <w:tcBorders>
              <w:top w:val="single" w:sz="4" w:space="0" w:color="auto"/>
              <w:left w:val="single" w:sz="4" w:space="0" w:color="auto"/>
              <w:bottom w:val="single" w:sz="4" w:space="0" w:color="auto"/>
              <w:right w:val="single" w:sz="4" w:space="0" w:color="auto"/>
            </w:tcBorders>
            <w:hideMark/>
          </w:tcPr>
          <w:p w:rsidR="001A3B1C" w:rsidRPr="009B4C44" w:rsidRDefault="001A3B1C" w:rsidP="00653417">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Vodné 202</w:t>
            </w:r>
            <w:r w:rsidR="00653417" w:rsidRPr="009B4C44">
              <w:rPr>
                <w:rFonts w:ascii="Times New Roman" w:hAnsi="Times New Roman" w:cs="Times New Roman"/>
                <w:sz w:val="24"/>
                <w:szCs w:val="24"/>
              </w:rPr>
              <w:t>5</w:t>
            </w:r>
          </w:p>
        </w:tc>
        <w:tc>
          <w:tcPr>
            <w:tcW w:w="1531" w:type="dxa"/>
            <w:tcBorders>
              <w:top w:val="single" w:sz="4" w:space="0" w:color="auto"/>
              <w:left w:val="single" w:sz="4" w:space="0" w:color="auto"/>
              <w:bottom w:val="single" w:sz="4" w:space="0" w:color="auto"/>
              <w:right w:val="single" w:sz="4" w:space="0" w:color="auto"/>
            </w:tcBorders>
            <w:hideMark/>
          </w:tcPr>
          <w:p w:rsidR="001A3B1C" w:rsidRPr="009B4C44" w:rsidRDefault="001A3B1C" w:rsidP="00653417">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Stočné 202</w:t>
            </w:r>
            <w:r w:rsidR="00653417" w:rsidRPr="009B4C44">
              <w:rPr>
                <w:rFonts w:ascii="Times New Roman" w:hAnsi="Times New Roman" w:cs="Times New Roman"/>
                <w:sz w:val="24"/>
                <w:szCs w:val="24"/>
              </w:rPr>
              <w:t>4</w:t>
            </w:r>
          </w:p>
        </w:tc>
        <w:tc>
          <w:tcPr>
            <w:tcW w:w="1531" w:type="dxa"/>
            <w:tcBorders>
              <w:top w:val="single" w:sz="4" w:space="0" w:color="auto"/>
              <w:left w:val="single" w:sz="4" w:space="0" w:color="auto"/>
              <w:bottom w:val="single" w:sz="4" w:space="0" w:color="auto"/>
              <w:right w:val="single" w:sz="4" w:space="0" w:color="auto"/>
            </w:tcBorders>
            <w:hideMark/>
          </w:tcPr>
          <w:p w:rsidR="001A3B1C" w:rsidRPr="009B4C44" w:rsidRDefault="001A3B1C" w:rsidP="00653417">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Stočné 202</w:t>
            </w:r>
            <w:r w:rsidR="00653417" w:rsidRPr="009B4C44">
              <w:rPr>
                <w:rFonts w:ascii="Times New Roman" w:hAnsi="Times New Roman" w:cs="Times New Roman"/>
                <w:sz w:val="24"/>
                <w:szCs w:val="24"/>
              </w:rPr>
              <w:t>5</w:t>
            </w:r>
          </w:p>
        </w:tc>
        <w:tc>
          <w:tcPr>
            <w:tcW w:w="1338" w:type="dxa"/>
            <w:tcBorders>
              <w:top w:val="single" w:sz="4" w:space="0" w:color="auto"/>
              <w:left w:val="single" w:sz="4" w:space="0" w:color="auto"/>
              <w:bottom w:val="single" w:sz="4" w:space="0" w:color="auto"/>
              <w:right w:val="single" w:sz="4" w:space="0" w:color="auto"/>
            </w:tcBorders>
          </w:tcPr>
          <w:p w:rsidR="001A3B1C" w:rsidRPr="001A3B1C" w:rsidRDefault="001A3B1C" w:rsidP="00D94DBC">
            <w:pPr>
              <w:pStyle w:val="Odstavecseseznamem"/>
              <w:spacing w:line="276" w:lineRule="auto"/>
              <w:ind w:left="0"/>
              <w:rPr>
                <w:rFonts w:ascii="Times New Roman" w:hAnsi="Times New Roman" w:cs="Times New Roman"/>
                <w:sz w:val="24"/>
                <w:szCs w:val="24"/>
                <w:highlight w:val="yellow"/>
              </w:rPr>
            </w:pPr>
          </w:p>
        </w:tc>
      </w:tr>
      <w:tr w:rsidR="001A3B1C" w:rsidRPr="001A3B1C" w:rsidTr="000E6552">
        <w:tc>
          <w:tcPr>
            <w:tcW w:w="1610" w:type="dxa"/>
            <w:tcBorders>
              <w:top w:val="single" w:sz="4" w:space="0" w:color="auto"/>
              <w:left w:val="single" w:sz="4" w:space="0" w:color="auto"/>
              <w:bottom w:val="single" w:sz="4" w:space="0" w:color="auto"/>
              <w:right w:val="single" w:sz="4" w:space="0" w:color="auto"/>
            </w:tcBorders>
            <w:hideMark/>
          </w:tcPr>
          <w:p w:rsidR="001A3B1C" w:rsidRPr="009B4C44" w:rsidRDefault="001A3B1C" w:rsidP="00D94DBC">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Navýšení bez DPH</w:t>
            </w:r>
          </w:p>
        </w:tc>
        <w:tc>
          <w:tcPr>
            <w:tcW w:w="1526" w:type="dxa"/>
            <w:tcBorders>
              <w:top w:val="single" w:sz="4" w:space="0" w:color="auto"/>
              <w:left w:val="single" w:sz="4" w:space="0" w:color="auto"/>
              <w:bottom w:val="single" w:sz="4" w:space="0" w:color="auto"/>
              <w:right w:val="single" w:sz="4" w:space="0" w:color="auto"/>
            </w:tcBorders>
            <w:hideMark/>
          </w:tcPr>
          <w:p w:rsidR="001A3B1C" w:rsidRPr="009B4C44" w:rsidRDefault="001A3B1C" w:rsidP="00653417">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 xml:space="preserve">      6</w:t>
            </w:r>
            <w:r w:rsidR="00653417" w:rsidRPr="009B4C44">
              <w:rPr>
                <w:rFonts w:ascii="Times New Roman" w:hAnsi="Times New Roman" w:cs="Times New Roman"/>
                <w:sz w:val="24"/>
                <w:szCs w:val="24"/>
              </w:rPr>
              <w:t>8</w:t>
            </w:r>
            <w:r w:rsidRPr="009B4C44">
              <w:rPr>
                <w:rFonts w:ascii="Times New Roman" w:hAnsi="Times New Roman" w:cs="Times New Roman"/>
                <w:sz w:val="24"/>
                <w:szCs w:val="24"/>
              </w:rPr>
              <w:t>,1</w:t>
            </w:r>
            <w:r w:rsidR="00653417" w:rsidRPr="009B4C44">
              <w:rPr>
                <w:rFonts w:ascii="Times New Roman" w:hAnsi="Times New Roman" w:cs="Times New Roman"/>
                <w:sz w:val="24"/>
                <w:szCs w:val="24"/>
              </w:rPr>
              <w:t>8</w:t>
            </w:r>
          </w:p>
        </w:tc>
        <w:tc>
          <w:tcPr>
            <w:tcW w:w="1526" w:type="dxa"/>
            <w:tcBorders>
              <w:top w:val="single" w:sz="4" w:space="0" w:color="auto"/>
              <w:left w:val="single" w:sz="4" w:space="0" w:color="auto"/>
              <w:bottom w:val="single" w:sz="4" w:space="0" w:color="auto"/>
              <w:right w:val="single" w:sz="4" w:space="0" w:color="auto"/>
            </w:tcBorders>
            <w:hideMark/>
          </w:tcPr>
          <w:p w:rsidR="001A3B1C" w:rsidRPr="009B4C44" w:rsidRDefault="00653417" w:rsidP="00653417">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70,96</w:t>
            </w:r>
          </w:p>
        </w:tc>
        <w:tc>
          <w:tcPr>
            <w:tcW w:w="1531" w:type="dxa"/>
            <w:tcBorders>
              <w:top w:val="single" w:sz="4" w:space="0" w:color="auto"/>
              <w:left w:val="single" w:sz="4" w:space="0" w:color="auto"/>
              <w:bottom w:val="single" w:sz="4" w:space="0" w:color="auto"/>
              <w:right w:val="single" w:sz="4" w:space="0" w:color="auto"/>
            </w:tcBorders>
          </w:tcPr>
          <w:p w:rsidR="001A3B1C" w:rsidRPr="009B4C44" w:rsidRDefault="001A3B1C" w:rsidP="00653417">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6</w:t>
            </w:r>
            <w:r w:rsidR="00653417" w:rsidRPr="009B4C44">
              <w:rPr>
                <w:rFonts w:ascii="Times New Roman" w:hAnsi="Times New Roman" w:cs="Times New Roman"/>
                <w:sz w:val="24"/>
                <w:szCs w:val="24"/>
              </w:rPr>
              <w:t>4</w:t>
            </w:r>
            <w:r w:rsidRPr="009B4C44">
              <w:rPr>
                <w:rFonts w:ascii="Times New Roman" w:hAnsi="Times New Roman" w:cs="Times New Roman"/>
                <w:sz w:val="24"/>
                <w:szCs w:val="24"/>
              </w:rPr>
              <w:t>,</w:t>
            </w:r>
            <w:r w:rsidR="00653417" w:rsidRPr="009B4C44">
              <w:rPr>
                <w:rFonts w:ascii="Times New Roman" w:hAnsi="Times New Roman" w:cs="Times New Roman"/>
                <w:sz w:val="24"/>
                <w:szCs w:val="24"/>
              </w:rPr>
              <w:t>85</w:t>
            </w:r>
          </w:p>
        </w:tc>
        <w:tc>
          <w:tcPr>
            <w:tcW w:w="1531" w:type="dxa"/>
            <w:tcBorders>
              <w:top w:val="single" w:sz="4" w:space="0" w:color="auto"/>
              <w:left w:val="single" w:sz="4" w:space="0" w:color="auto"/>
              <w:bottom w:val="single" w:sz="4" w:space="0" w:color="auto"/>
              <w:right w:val="single" w:sz="4" w:space="0" w:color="auto"/>
            </w:tcBorders>
            <w:hideMark/>
          </w:tcPr>
          <w:p w:rsidR="001A3B1C" w:rsidRPr="009B4C44" w:rsidRDefault="001A3B1C" w:rsidP="00653417">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6</w:t>
            </w:r>
            <w:r w:rsidR="00653417" w:rsidRPr="009B4C44">
              <w:rPr>
                <w:rFonts w:ascii="Times New Roman" w:hAnsi="Times New Roman" w:cs="Times New Roman"/>
                <w:sz w:val="24"/>
                <w:szCs w:val="24"/>
              </w:rPr>
              <w:t>8</w:t>
            </w:r>
            <w:r w:rsidRPr="009B4C44">
              <w:rPr>
                <w:rFonts w:ascii="Times New Roman" w:hAnsi="Times New Roman" w:cs="Times New Roman"/>
                <w:sz w:val="24"/>
                <w:szCs w:val="24"/>
              </w:rPr>
              <w:t>,</w:t>
            </w:r>
            <w:r w:rsidR="00653417" w:rsidRPr="009B4C44">
              <w:rPr>
                <w:rFonts w:ascii="Times New Roman" w:hAnsi="Times New Roman" w:cs="Times New Roman"/>
                <w:sz w:val="24"/>
                <w:szCs w:val="24"/>
              </w:rPr>
              <w:t>56</w:t>
            </w:r>
          </w:p>
        </w:tc>
        <w:tc>
          <w:tcPr>
            <w:tcW w:w="1338" w:type="dxa"/>
            <w:tcBorders>
              <w:top w:val="single" w:sz="4" w:space="0" w:color="auto"/>
              <w:left w:val="single" w:sz="4" w:space="0" w:color="auto"/>
              <w:bottom w:val="single" w:sz="4" w:space="0" w:color="auto"/>
              <w:right w:val="single" w:sz="4" w:space="0" w:color="auto"/>
            </w:tcBorders>
          </w:tcPr>
          <w:p w:rsidR="001A3B1C" w:rsidRPr="001A3B1C" w:rsidRDefault="001A3B1C" w:rsidP="00D94DBC">
            <w:pPr>
              <w:pStyle w:val="Odstavecseseznamem"/>
              <w:spacing w:line="276" w:lineRule="auto"/>
              <w:ind w:left="0"/>
              <w:rPr>
                <w:rFonts w:ascii="Times New Roman" w:hAnsi="Times New Roman" w:cs="Times New Roman"/>
                <w:sz w:val="24"/>
                <w:szCs w:val="24"/>
                <w:highlight w:val="yellow"/>
              </w:rPr>
            </w:pPr>
          </w:p>
        </w:tc>
      </w:tr>
      <w:tr w:rsidR="001A3B1C" w:rsidRPr="001A3B1C" w:rsidTr="000E6552">
        <w:tc>
          <w:tcPr>
            <w:tcW w:w="1610" w:type="dxa"/>
            <w:tcBorders>
              <w:top w:val="single" w:sz="4" w:space="0" w:color="auto"/>
              <w:left w:val="single" w:sz="4" w:space="0" w:color="auto"/>
              <w:bottom w:val="single" w:sz="4" w:space="0" w:color="auto"/>
              <w:right w:val="single" w:sz="4" w:space="0" w:color="auto"/>
            </w:tcBorders>
            <w:hideMark/>
          </w:tcPr>
          <w:p w:rsidR="001A3B1C" w:rsidRPr="009B4C44" w:rsidRDefault="001A3B1C" w:rsidP="00D94DBC">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Navýšení s DPH</w:t>
            </w:r>
          </w:p>
        </w:tc>
        <w:tc>
          <w:tcPr>
            <w:tcW w:w="1526" w:type="dxa"/>
            <w:tcBorders>
              <w:top w:val="single" w:sz="4" w:space="0" w:color="auto"/>
              <w:left w:val="single" w:sz="4" w:space="0" w:color="auto"/>
              <w:bottom w:val="single" w:sz="4" w:space="0" w:color="auto"/>
              <w:right w:val="single" w:sz="4" w:space="0" w:color="auto"/>
            </w:tcBorders>
            <w:hideMark/>
          </w:tcPr>
          <w:p w:rsidR="001A3B1C" w:rsidRPr="009B4C44" w:rsidRDefault="001A3B1C" w:rsidP="009B4C44">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 xml:space="preserve">      </w:t>
            </w:r>
            <w:r w:rsidR="009B4C44" w:rsidRPr="009B4C44">
              <w:rPr>
                <w:rFonts w:ascii="Times New Roman" w:hAnsi="Times New Roman" w:cs="Times New Roman"/>
                <w:sz w:val="24"/>
                <w:szCs w:val="24"/>
              </w:rPr>
              <w:t>76,36</w:t>
            </w:r>
          </w:p>
        </w:tc>
        <w:tc>
          <w:tcPr>
            <w:tcW w:w="1526" w:type="dxa"/>
            <w:tcBorders>
              <w:top w:val="single" w:sz="4" w:space="0" w:color="auto"/>
              <w:left w:val="single" w:sz="4" w:space="0" w:color="auto"/>
              <w:bottom w:val="single" w:sz="4" w:space="0" w:color="auto"/>
              <w:right w:val="single" w:sz="4" w:space="0" w:color="auto"/>
            </w:tcBorders>
            <w:hideMark/>
          </w:tcPr>
          <w:p w:rsidR="001A3B1C" w:rsidRPr="009B4C44" w:rsidRDefault="001A3B1C" w:rsidP="009B4C44">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7</w:t>
            </w:r>
            <w:r w:rsidR="009B4C44" w:rsidRPr="009B4C44">
              <w:rPr>
                <w:rFonts w:ascii="Times New Roman" w:hAnsi="Times New Roman" w:cs="Times New Roman"/>
                <w:sz w:val="24"/>
                <w:szCs w:val="24"/>
              </w:rPr>
              <w:t>9</w:t>
            </w:r>
            <w:r w:rsidRPr="009B4C44">
              <w:rPr>
                <w:rFonts w:ascii="Times New Roman" w:hAnsi="Times New Roman" w:cs="Times New Roman"/>
                <w:sz w:val="24"/>
                <w:szCs w:val="24"/>
              </w:rPr>
              <w:t>,</w:t>
            </w:r>
            <w:r w:rsidR="009B4C44" w:rsidRPr="009B4C44">
              <w:rPr>
                <w:rFonts w:ascii="Times New Roman" w:hAnsi="Times New Roman" w:cs="Times New Roman"/>
                <w:sz w:val="24"/>
                <w:szCs w:val="24"/>
              </w:rPr>
              <w:t>48</w:t>
            </w:r>
          </w:p>
        </w:tc>
        <w:tc>
          <w:tcPr>
            <w:tcW w:w="1531" w:type="dxa"/>
            <w:tcBorders>
              <w:top w:val="single" w:sz="4" w:space="0" w:color="auto"/>
              <w:left w:val="single" w:sz="4" w:space="0" w:color="auto"/>
              <w:bottom w:val="single" w:sz="4" w:space="0" w:color="auto"/>
              <w:right w:val="single" w:sz="4" w:space="0" w:color="auto"/>
            </w:tcBorders>
          </w:tcPr>
          <w:p w:rsidR="001A3B1C" w:rsidRPr="009B4C44" w:rsidRDefault="009B4C44" w:rsidP="009B4C44">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72</w:t>
            </w:r>
            <w:r w:rsidR="001A3B1C" w:rsidRPr="009B4C44">
              <w:rPr>
                <w:rFonts w:ascii="Times New Roman" w:hAnsi="Times New Roman" w:cs="Times New Roman"/>
                <w:sz w:val="24"/>
                <w:szCs w:val="24"/>
              </w:rPr>
              <w:t>,</w:t>
            </w:r>
            <w:r w:rsidRPr="009B4C44">
              <w:rPr>
                <w:rFonts w:ascii="Times New Roman" w:hAnsi="Times New Roman" w:cs="Times New Roman"/>
                <w:sz w:val="24"/>
                <w:szCs w:val="24"/>
              </w:rPr>
              <w:t>63</w:t>
            </w:r>
          </w:p>
        </w:tc>
        <w:tc>
          <w:tcPr>
            <w:tcW w:w="1531" w:type="dxa"/>
            <w:tcBorders>
              <w:top w:val="single" w:sz="4" w:space="0" w:color="auto"/>
              <w:left w:val="single" w:sz="4" w:space="0" w:color="auto"/>
              <w:bottom w:val="single" w:sz="4" w:space="0" w:color="auto"/>
              <w:right w:val="single" w:sz="4" w:space="0" w:color="auto"/>
            </w:tcBorders>
            <w:hideMark/>
          </w:tcPr>
          <w:p w:rsidR="001A3B1C" w:rsidRPr="009B4C44" w:rsidRDefault="001A3B1C" w:rsidP="009B4C44">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7</w:t>
            </w:r>
            <w:r w:rsidR="009B4C44" w:rsidRPr="009B4C44">
              <w:rPr>
                <w:rFonts w:ascii="Times New Roman" w:hAnsi="Times New Roman" w:cs="Times New Roman"/>
                <w:sz w:val="24"/>
                <w:szCs w:val="24"/>
              </w:rPr>
              <w:t>6</w:t>
            </w:r>
            <w:r w:rsidRPr="009B4C44">
              <w:rPr>
                <w:rFonts w:ascii="Times New Roman" w:hAnsi="Times New Roman" w:cs="Times New Roman"/>
                <w:sz w:val="24"/>
                <w:szCs w:val="24"/>
              </w:rPr>
              <w:t>,</w:t>
            </w:r>
            <w:r w:rsidR="009B4C44" w:rsidRPr="009B4C44">
              <w:rPr>
                <w:rFonts w:ascii="Times New Roman" w:hAnsi="Times New Roman" w:cs="Times New Roman"/>
                <w:sz w:val="24"/>
                <w:szCs w:val="24"/>
              </w:rPr>
              <w:t>78</w:t>
            </w:r>
          </w:p>
        </w:tc>
        <w:tc>
          <w:tcPr>
            <w:tcW w:w="1338" w:type="dxa"/>
            <w:tcBorders>
              <w:top w:val="single" w:sz="4" w:space="0" w:color="auto"/>
              <w:left w:val="single" w:sz="4" w:space="0" w:color="auto"/>
              <w:bottom w:val="single" w:sz="4" w:space="0" w:color="auto"/>
              <w:right w:val="single" w:sz="4" w:space="0" w:color="auto"/>
            </w:tcBorders>
          </w:tcPr>
          <w:p w:rsidR="001A3B1C" w:rsidRPr="001A3B1C" w:rsidRDefault="001A3B1C" w:rsidP="00D94DBC">
            <w:pPr>
              <w:pStyle w:val="Odstavecseseznamem"/>
              <w:spacing w:line="276" w:lineRule="auto"/>
              <w:ind w:left="0"/>
              <w:rPr>
                <w:rFonts w:ascii="Times New Roman" w:hAnsi="Times New Roman" w:cs="Times New Roman"/>
                <w:sz w:val="24"/>
                <w:szCs w:val="24"/>
              </w:rPr>
            </w:pPr>
          </w:p>
        </w:tc>
      </w:tr>
    </w:tbl>
    <w:p w:rsidR="001A3B1C" w:rsidRPr="001A3B1C" w:rsidRDefault="001A3B1C" w:rsidP="00D94DBC">
      <w:pPr>
        <w:pStyle w:val="Odstavecseseznamem"/>
        <w:spacing w:after="0"/>
        <w:ind w:left="0"/>
        <w:rPr>
          <w:rFonts w:ascii="Times New Roman" w:hAnsi="Times New Roman" w:cs="Times New Roman"/>
          <w:b/>
          <w:sz w:val="24"/>
          <w:szCs w:val="24"/>
        </w:rPr>
      </w:pPr>
    </w:p>
    <w:p w:rsidR="001A3B1C" w:rsidRPr="001A3B1C" w:rsidRDefault="001A3B1C" w:rsidP="00D94DBC">
      <w:pPr>
        <w:pStyle w:val="Odstavecseseznamem"/>
        <w:spacing w:after="0"/>
        <w:ind w:left="0"/>
        <w:rPr>
          <w:rFonts w:ascii="Times New Roman" w:hAnsi="Times New Roman" w:cs="Times New Roman"/>
          <w:sz w:val="24"/>
          <w:szCs w:val="24"/>
        </w:rPr>
      </w:pPr>
      <w:r w:rsidRPr="001A3B1C">
        <w:rPr>
          <w:rFonts w:ascii="Times New Roman" w:hAnsi="Times New Roman" w:cs="Times New Roman"/>
          <w:sz w:val="24"/>
          <w:szCs w:val="24"/>
        </w:rPr>
        <w:t xml:space="preserve">Cena by šla nahoru o </w:t>
      </w:r>
      <w:r w:rsidR="009B4C44">
        <w:rPr>
          <w:rFonts w:ascii="Times New Roman" w:hAnsi="Times New Roman" w:cs="Times New Roman"/>
          <w:sz w:val="24"/>
          <w:szCs w:val="24"/>
        </w:rPr>
        <w:t xml:space="preserve">2 - 4 Kč. </w:t>
      </w:r>
      <w:proofErr w:type="gramStart"/>
      <w:r w:rsidR="009B4C44">
        <w:rPr>
          <w:rFonts w:ascii="Times New Roman" w:hAnsi="Times New Roman" w:cs="Times New Roman"/>
          <w:sz w:val="24"/>
          <w:szCs w:val="24"/>
        </w:rPr>
        <w:t>pro</w:t>
      </w:r>
      <w:proofErr w:type="gramEnd"/>
      <w:r w:rsidR="009B4C44">
        <w:rPr>
          <w:rFonts w:ascii="Times New Roman" w:hAnsi="Times New Roman" w:cs="Times New Roman"/>
          <w:sz w:val="24"/>
          <w:szCs w:val="24"/>
        </w:rPr>
        <w:t xml:space="preserve"> rodinu jde o nárůst měsíčně okolo 50 Kč. </w:t>
      </w:r>
      <w:r w:rsidRPr="001A3B1C">
        <w:rPr>
          <w:rFonts w:ascii="Times New Roman" w:hAnsi="Times New Roman" w:cs="Times New Roman"/>
          <w:sz w:val="24"/>
          <w:szCs w:val="24"/>
        </w:rPr>
        <w:t xml:space="preserve">  </w:t>
      </w:r>
    </w:p>
    <w:p w:rsidR="007E6248" w:rsidRPr="001A3B1C" w:rsidRDefault="001A3B1C" w:rsidP="00D94DBC">
      <w:pPr>
        <w:pStyle w:val="Odstavecseseznamem"/>
        <w:spacing w:after="0"/>
        <w:ind w:left="0"/>
        <w:rPr>
          <w:rFonts w:ascii="Times New Roman" w:hAnsi="Times New Roman" w:cs="Times New Roman"/>
          <w:b/>
          <w:sz w:val="24"/>
          <w:szCs w:val="24"/>
        </w:rPr>
      </w:pPr>
      <w:r w:rsidRPr="001A3B1C">
        <w:rPr>
          <w:rFonts w:ascii="Times New Roman" w:hAnsi="Times New Roman" w:cs="Times New Roman"/>
          <w:b/>
          <w:sz w:val="24"/>
          <w:szCs w:val="24"/>
        </w:rPr>
        <w:t xml:space="preserve"> </w:t>
      </w:r>
    </w:p>
    <w:p w:rsidR="001A3B1C" w:rsidRPr="001A3B1C" w:rsidRDefault="001A3B1C" w:rsidP="00D94DBC">
      <w:pPr>
        <w:pStyle w:val="Odstavecseseznamem"/>
        <w:spacing w:after="0"/>
        <w:ind w:left="0"/>
        <w:rPr>
          <w:rFonts w:ascii="Times New Roman" w:hAnsi="Times New Roman" w:cs="Times New Roman"/>
          <w:b/>
          <w:sz w:val="24"/>
          <w:szCs w:val="24"/>
        </w:rPr>
      </w:pPr>
      <w:r w:rsidRPr="001A3B1C">
        <w:rPr>
          <w:rFonts w:ascii="Times New Roman" w:hAnsi="Times New Roman" w:cs="Times New Roman"/>
          <w:b/>
          <w:sz w:val="24"/>
          <w:szCs w:val="24"/>
        </w:rPr>
        <w:t>Cena vodného a stočného celkem – s uvedením % nárůstů – základní varianta</w:t>
      </w:r>
    </w:p>
    <w:tbl>
      <w:tblPr>
        <w:tblStyle w:val="Mkatabulky"/>
        <w:tblW w:w="0" w:type="auto"/>
        <w:tblLook w:val="04A0"/>
      </w:tblPr>
      <w:tblGrid>
        <w:gridCol w:w="2303"/>
        <w:gridCol w:w="2303"/>
        <w:gridCol w:w="2303"/>
        <w:gridCol w:w="2303"/>
      </w:tblGrid>
      <w:tr w:rsidR="001A3B1C" w:rsidRPr="00653417" w:rsidTr="000E6552">
        <w:tc>
          <w:tcPr>
            <w:tcW w:w="2303" w:type="dxa"/>
          </w:tcPr>
          <w:p w:rsidR="001A3B1C" w:rsidRPr="00653417" w:rsidRDefault="001A3B1C" w:rsidP="00D94DBC">
            <w:pPr>
              <w:pStyle w:val="Odstavecseseznamem"/>
              <w:spacing w:line="276" w:lineRule="auto"/>
              <w:ind w:left="0"/>
              <w:rPr>
                <w:rFonts w:ascii="Times New Roman" w:hAnsi="Times New Roman" w:cs="Times New Roman"/>
                <w:sz w:val="24"/>
                <w:szCs w:val="24"/>
              </w:rPr>
            </w:pPr>
          </w:p>
        </w:tc>
        <w:tc>
          <w:tcPr>
            <w:tcW w:w="2303" w:type="dxa"/>
          </w:tcPr>
          <w:p w:rsidR="001A3B1C" w:rsidRPr="00653417" w:rsidRDefault="001A3B1C" w:rsidP="00653417">
            <w:pPr>
              <w:pStyle w:val="Odstavecseseznamem"/>
              <w:spacing w:line="276" w:lineRule="auto"/>
              <w:ind w:left="0"/>
              <w:rPr>
                <w:rFonts w:ascii="Times New Roman" w:hAnsi="Times New Roman" w:cs="Times New Roman"/>
                <w:sz w:val="24"/>
                <w:szCs w:val="24"/>
              </w:rPr>
            </w:pPr>
            <w:r w:rsidRPr="00653417">
              <w:rPr>
                <w:rFonts w:ascii="Times New Roman" w:hAnsi="Times New Roman" w:cs="Times New Roman"/>
                <w:sz w:val="24"/>
                <w:szCs w:val="24"/>
              </w:rPr>
              <w:t xml:space="preserve"> 202</w:t>
            </w:r>
            <w:r w:rsidR="00653417" w:rsidRPr="00653417">
              <w:rPr>
                <w:rFonts w:ascii="Times New Roman" w:hAnsi="Times New Roman" w:cs="Times New Roman"/>
                <w:sz w:val="24"/>
                <w:szCs w:val="24"/>
              </w:rPr>
              <w:t>4</w:t>
            </w:r>
          </w:p>
        </w:tc>
        <w:tc>
          <w:tcPr>
            <w:tcW w:w="2303" w:type="dxa"/>
          </w:tcPr>
          <w:p w:rsidR="001A3B1C" w:rsidRPr="00653417" w:rsidRDefault="001A3B1C" w:rsidP="00653417">
            <w:pPr>
              <w:pStyle w:val="Odstavecseseznamem"/>
              <w:spacing w:line="276" w:lineRule="auto"/>
              <w:ind w:left="0"/>
              <w:rPr>
                <w:rFonts w:ascii="Times New Roman" w:hAnsi="Times New Roman" w:cs="Times New Roman"/>
                <w:sz w:val="24"/>
                <w:szCs w:val="24"/>
              </w:rPr>
            </w:pPr>
            <w:r w:rsidRPr="00653417">
              <w:rPr>
                <w:rFonts w:ascii="Times New Roman" w:hAnsi="Times New Roman" w:cs="Times New Roman"/>
                <w:sz w:val="24"/>
                <w:szCs w:val="24"/>
              </w:rPr>
              <w:t>202</w:t>
            </w:r>
            <w:r w:rsidR="00653417" w:rsidRPr="00653417">
              <w:rPr>
                <w:rFonts w:ascii="Times New Roman" w:hAnsi="Times New Roman" w:cs="Times New Roman"/>
                <w:sz w:val="24"/>
                <w:szCs w:val="24"/>
              </w:rPr>
              <w:t>5</w:t>
            </w:r>
          </w:p>
        </w:tc>
        <w:tc>
          <w:tcPr>
            <w:tcW w:w="2303" w:type="dxa"/>
          </w:tcPr>
          <w:p w:rsidR="001A3B1C" w:rsidRPr="00653417" w:rsidRDefault="001A3B1C" w:rsidP="00D94DBC">
            <w:pPr>
              <w:pStyle w:val="Odstavecseseznamem"/>
              <w:spacing w:line="276" w:lineRule="auto"/>
              <w:ind w:left="0"/>
              <w:rPr>
                <w:rFonts w:ascii="Times New Roman" w:hAnsi="Times New Roman" w:cs="Times New Roman"/>
                <w:sz w:val="24"/>
                <w:szCs w:val="24"/>
              </w:rPr>
            </w:pPr>
            <w:r w:rsidRPr="00653417">
              <w:rPr>
                <w:rFonts w:ascii="Times New Roman" w:hAnsi="Times New Roman" w:cs="Times New Roman"/>
                <w:sz w:val="24"/>
                <w:szCs w:val="24"/>
              </w:rPr>
              <w:t>meziroční nárůst</w:t>
            </w:r>
          </w:p>
        </w:tc>
      </w:tr>
      <w:tr w:rsidR="001A3B1C" w:rsidRPr="00653417" w:rsidTr="000E6552">
        <w:tc>
          <w:tcPr>
            <w:tcW w:w="2303" w:type="dxa"/>
          </w:tcPr>
          <w:p w:rsidR="001A3B1C" w:rsidRPr="00653417" w:rsidRDefault="001A3B1C" w:rsidP="00D94DBC">
            <w:pPr>
              <w:pStyle w:val="Odstavecseseznamem"/>
              <w:spacing w:line="276" w:lineRule="auto"/>
              <w:ind w:left="0"/>
              <w:rPr>
                <w:rFonts w:ascii="Times New Roman" w:hAnsi="Times New Roman" w:cs="Times New Roman"/>
                <w:sz w:val="24"/>
                <w:szCs w:val="24"/>
              </w:rPr>
            </w:pPr>
            <w:r w:rsidRPr="00653417">
              <w:rPr>
                <w:rFonts w:ascii="Times New Roman" w:hAnsi="Times New Roman" w:cs="Times New Roman"/>
                <w:sz w:val="24"/>
                <w:szCs w:val="24"/>
              </w:rPr>
              <w:t>Cena bez DPH</w:t>
            </w:r>
          </w:p>
        </w:tc>
        <w:tc>
          <w:tcPr>
            <w:tcW w:w="2303" w:type="dxa"/>
          </w:tcPr>
          <w:p w:rsidR="001A3B1C" w:rsidRPr="00653417" w:rsidRDefault="001A3B1C" w:rsidP="00653417">
            <w:pPr>
              <w:pStyle w:val="Odstavecseseznamem"/>
              <w:spacing w:line="276" w:lineRule="auto"/>
              <w:ind w:left="0"/>
              <w:rPr>
                <w:rFonts w:ascii="Times New Roman" w:hAnsi="Times New Roman" w:cs="Times New Roman"/>
                <w:sz w:val="24"/>
                <w:szCs w:val="24"/>
              </w:rPr>
            </w:pPr>
            <w:r w:rsidRPr="00653417">
              <w:rPr>
                <w:rFonts w:ascii="Times New Roman" w:hAnsi="Times New Roman" w:cs="Times New Roman"/>
                <w:sz w:val="24"/>
                <w:szCs w:val="24"/>
              </w:rPr>
              <w:t>1</w:t>
            </w:r>
            <w:r w:rsidR="00653417" w:rsidRPr="00653417">
              <w:rPr>
                <w:rFonts w:ascii="Times New Roman" w:hAnsi="Times New Roman" w:cs="Times New Roman"/>
                <w:sz w:val="24"/>
                <w:szCs w:val="24"/>
              </w:rPr>
              <w:t>33,03</w:t>
            </w:r>
          </w:p>
        </w:tc>
        <w:tc>
          <w:tcPr>
            <w:tcW w:w="2303" w:type="dxa"/>
          </w:tcPr>
          <w:p w:rsidR="001A3B1C" w:rsidRPr="00653417" w:rsidRDefault="001A3B1C" w:rsidP="00653417">
            <w:pPr>
              <w:pStyle w:val="Odstavecseseznamem"/>
              <w:spacing w:line="276" w:lineRule="auto"/>
              <w:ind w:left="0"/>
              <w:rPr>
                <w:rFonts w:ascii="Times New Roman" w:hAnsi="Times New Roman" w:cs="Times New Roman"/>
                <w:sz w:val="24"/>
                <w:szCs w:val="24"/>
              </w:rPr>
            </w:pPr>
            <w:r w:rsidRPr="00653417">
              <w:rPr>
                <w:rFonts w:ascii="Times New Roman" w:hAnsi="Times New Roman" w:cs="Times New Roman"/>
                <w:sz w:val="24"/>
                <w:szCs w:val="24"/>
              </w:rPr>
              <w:t>13</w:t>
            </w:r>
            <w:r w:rsidR="00653417" w:rsidRPr="00653417">
              <w:rPr>
                <w:rFonts w:ascii="Times New Roman" w:hAnsi="Times New Roman" w:cs="Times New Roman"/>
                <w:sz w:val="24"/>
                <w:szCs w:val="24"/>
              </w:rPr>
              <w:t>9</w:t>
            </w:r>
            <w:r w:rsidRPr="00653417">
              <w:rPr>
                <w:rFonts w:ascii="Times New Roman" w:hAnsi="Times New Roman" w:cs="Times New Roman"/>
                <w:sz w:val="24"/>
                <w:szCs w:val="24"/>
              </w:rPr>
              <w:t>,</w:t>
            </w:r>
            <w:r w:rsidR="00653417" w:rsidRPr="00653417">
              <w:rPr>
                <w:rFonts w:ascii="Times New Roman" w:hAnsi="Times New Roman" w:cs="Times New Roman"/>
                <w:sz w:val="24"/>
                <w:szCs w:val="24"/>
              </w:rPr>
              <w:t>52</w:t>
            </w:r>
          </w:p>
        </w:tc>
        <w:tc>
          <w:tcPr>
            <w:tcW w:w="2303" w:type="dxa"/>
          </w:tcPr>
          <w:p w:rsidR="001A3B1C" w:rsidRPr="00653417" w:rsidRDefault="00653417" w:rsidP="00D94DBC">
            <w:pPr>
              <w:pStyle w:val="Odstavecseseznamem"/>
              <w:spacing w:line="276" w:lineRule="auto"/>
              <w:ind w:left="0"/>
              <w:rPr>
                <w:rFonts w:ascii="Times New Roman" w:hAnsi="Times New Roman" w:cs="Times New Roman"/>
                <w:b/>
                <w:sz w:val="24"/>
                <w:szCs w:val="24"/>
              </w:rPr>
            </w:pPr>
            <w:r w:rsidRPr="00653417">
              <w:rPr>
                <w:rFonts w:ascii="Times New Roman" w:hAnsi="Times New Roman" w:cs="Times New Roman"/>
                <w:b/>
                <w:sz w:val="24"/>
                <w:szCs w:val="24"/>
              </w:rPr>
              <w:t>4,88</w:t>
            </w:r>
            <w:r>
              <w:rPr>
                <w:rFonts w:ascii="Times New Roman" w:hAnsi="Times New Roman" w:cs="Times New Roman"/>
                <w:b/>
                <w:sz w:val="24"/>
                <w:szCs w:val="24"/>
              </w:rPr>
              <w:t>%</w:t>
            </w:r>
          </w:p>
        </w:tc>
      </w:tr>
      <w:tr w:rsidR="001A3B1C" w:rsidRPr="00653417" w:rsidTr="000E6552">
        <w:tc>
          <w:tcPr>
            <w:tcW w:w="2303" w:type="dxa"/>
          </w:tcPr>
          <w:p w:rsidR="001A3B1C" w:rsidRPr="00653417" w:rsidRDefault="001A3B1C" w:rsidP="00D94DBC">
            <w:pPr>
              <w:pStyle w:val="Odstavecseseznamem"/>
              <w:spacing w:line="276" w:lineRule="auto"/>
              <w:ind w:left="0"/>
              <w:rPr>
                <w:rFonts w:ascii="Times New Roman" w:hAnsi="Times New Roman" w:cs="Times New Roman"/>
                <w:sz w:val="24"/>
                <w:szCs w:val="24"/>
              </w:rPr>
            </w:pPr>
            <w:r w:rsidRPr="00653417">
              <w:rPr>
                <w:rFonts w:ascii="Times New Roman" w:hAnsi="Times New Roman" w:cs="Times New Roman"/>
                <w:sz w:val="24"/>
                <w:szCs w:val="24"/>
              </w:rPr>
              <w:t>Cena s DPH</w:t>
            </w:r>
          </w:p>
        </w:tc>
        <w:tc>
          <w:tcPr>
            <w:tcW w:w="2303" w:type="dxa"/>
          </w:tcPr>
          <w:p w:rsidR="001A3B1C" w:rsidRPr="00653417" w:rsidRDefault="001A3B1C" w:rsidP="00653417">
            <w:pPr>
              <w:pStyle w:val="Odstavecseseznamem"/>
              <w:spacing w:line="276" w:lineRule="auto"/>
              <w:ind w:left="0"/>
              <w:rPr>
                <w:rFonts w:ascii="Times New Roman" w:hAnsi="Times New Roman" w:cs="Times New Roman"/>
                <w:sz w:val="24"/>
                <w:szCs w:val="24"/>
              </w:rPr>
            </w:pPr>
            <w:r w:rsidRPr="00653417">
              <w:rPr>
                <w:rFonts w:ascii="Times New Roman" w:hAnsi="Times New Roman" w:cs="Times New Roman"/>
                <w:sz w:val="24"/>
                <w:szCs w:val="24"/>
              </w:rPr>
              <w:t>1</w:t>
            </w:r>
            <w:r w:rsidR="00653417" w:rsidRPr="00653417">
              <w:rPr>
                <w:rFonts w:ascii="Times New Roman" w:hAnsi="Times New Roman" w:cs="Times New Roman"/>
                <w:sz w:val="24"/>
                <w:szCs w:val="24"/>
              </w:rPr>
              <w:t>48,99</w:t>
            </w:r>
          </w:p>
        </w:tc>
        <w:tc>
          <w:tcPr>
            <w:tcW w:w="2303" w:type="dxa"/>
          </w:tcPr>
          <w:p w:rsidR="001A3B1C" w:rsidRPr="00653417" w:rsidRDefault="001A3B1C" w:rsidP="00653417">
            <w:pPr>
              <w:pStyle w:val="Odstavecseseznamem"/>
              <w:spacing w:line="276" w:lineRule="auto"/>
              <w:ind w:left="0"/>
              <w:rPr>
                <w:rFonts w:ascii="Times New Roman" w:hAnsi="Times New Roman" w:cs="Times New Roman"/>
                <w:sz w:val="24"/>
                <w:szCs w:val="24"/>
              </w:rPr>
            </w:pPr>
            <w:r w:rsidRPr="00653417">
              <w:rPr>
                <w:rFonts w:ascii="Times New Roman" w:hAnsi="Times New Roman" w:cs="Times New Roman"/>
                <w:sz w:val="24"/>
                <w:szCs w:val="24"/>
              </w:rPr>
              <w:t>1</w:t>
            </w:r>
            <w:r w:rsidR="00653417" w:rsidRPr="00653417">
              <w:rPr>
                <w:rFonts w:ascii="Times New Roman" w:hAnsi="Times New Roman" w:cs="Times New Roman"/>
                <w:sz w:val="24"/>
                <w:szCs w:val="24"/>
              </w:rPr>
              <w:t>56</w:t>
            </w:r>
            <w:r w:rsidRPr="00653417">
              <w:rPr>
                <w:rFonts w:ascii="Times New Roman" w:hAnsi="Times New Roman" w:cs="Times New Roman"/>
                <w:sz w:val="24"/>
                <w:szCs w:val="24"/>
              </w:rPr>
              <w:t>,</w:t>
            </w:r>
            <w:r w:rsidR="00653417" w:rsidRPr="00653417">
              <w:rPr>
                <w:rFonts w:ascii="Times New Roman" w:hAnsi="Times New Roman" w:cs="Times New Roman"/>
                <w:sz w:val="24"/>
                <w:szCs w:val="24"/>
              </w:rPr>
              <w:t>26</w:t>
            </w:r>
          </w:p>
        </w:tc>
        <w:tc>
          <w:tcPr>
            <w:tcW w:w="2303" w:type="dxa"/>
          </w:tcPr>
          <w:p w:rsidR="001A3B1C" w:rsidRPr="00653417" w:rsidRDefault="001A3B1C" w:rsidP="00D94DBC">
            <w:pPr>
              <w:pStyle w:val="Odstavecseseznamem"/>
              <w:spacing w:line="276" w:lineRule="auto"/>
              <w:ind w:left="0"/>
              <w:rPr>
                <w:rFonts w:ascii="Times New Roman" w:hAnsi="Times New Roman" w:cs="Times New Roman"/>
                <w:sz w:val="24"/>
                <w:szCs w:val="24"/>
              </w:rPr>
            </w:pPr>
          </w:p>
        </w:tc>
      </w:tr>
    </w:tbl>
    <w:p w:rsidR="001A3B1C" w:rsidRPr="001A3B1C" w:rsidRDefault="001A3B1C" w:rsidP="00D94DBC">
      <w:pPr>
        <w:pStyle w:val="Odstavecseseznamem"/>
        <w:spacing w:after="0"/>
        <w:ind w:left="0"/>
        <w:rPr>
          <w:rFonts w:ascii="Times New Roman" w:hAnsi="Times New Roman" w:cs="Times New Roman"/>
          <w:sz w:val="24"/>
          <w:szCs w:val="24"/>
        </w:rPr>
      </w:pPr>
    </w:p>
    <w:p w:rsidR="001A3B1C" w:rsidRPr="00513862" w:rsidRDefault="001A3B1C" w:rsidP="00513862">
      <w:pPr>
        <w:pStyle w:val="Odstavecseseznamem"/>
        <w:spacing w:after="0"/>
        <w:ind w:left="0"/>
        <w:jc w:val="both"/>
        <w:rPr>
          <w:rFonts w:ascii="Times New Roman" w:hAnsi="Times New Roman" w:cs="Times New Roman"/>
          <w:sz w:val="24"/>
          <w:szCs w:val="24"/>
        </w:rPr>
      </w:pPr>
      <w:r w:rsidRPr="001A3B1C">
        <w:rPr>
          <w:rFonts w:ascii="Times New Roman" w:hAnsi="Times New Roman" w:cs="Times New Roman"/>
          <w:sz w:val="24"/>
          <w:szCs w:val="24"/>
        </w:rPr>
        <w:t xml:space="preserve">Nárůst ceny by byl přijatelný. </w:t>
      </w:r>
      <w:r w:rsidR="00653417">
        <w:rPr>
          <w:rFonts w:ascii="Times New Roman" w:hAnsi="Times New Roman" w:cs="Times New Roman"/>
          <w:sz w:val="24"/>
          <w:szCs w:val="24"/>
        </w:rPr>
        <w:t xml:space="preserve">Máme však možnost ho ještě snížit, ale i vůli a prostor navýšit nájemné a tím i cenu. </w:t>
      </w:r>
      <w:r w:rsidRPr="001A3B1C">
        <w:rPr>
          <w:rFonts w:ascii="Times New Roman" w:hAnsi="Times New Roman" w:cs="Times New Roman"/>
          <w:sz w:val="24"/>
          <w:szCs w:val="24"/>
        </w:rPr>
        <w:t xml:space="preserve"> </w:t>
      </w:r>
    </w:p>
    <w:p w:rsidR="001A3B1C" w:rsidRPr="001A3B1C" w:rsidRDefault="001A3B1C" w:rsidP="00D94DBC">
      <w:pPr>
        <w:pStyle w:val="Odstavecseseznamem"/>
        <w:spacing w:after="0"/>
        <w:ind w:left="0"/>
        <w:rPr>
          <w:rFonts w:ascii="Times New Roman" w:hAnsi="Times New Roman" w:cs="Times New Roman"/>
          <w:b/>
          <w:sz w:val="24"/>
          <w:szCs w:val="24"/>
          <w:u w:val="single"/>
        </w:rPr>
      </w:pPr>
      <w:r w:rsidRPr="001A3B1C">
        <w:rPr>
          <w:rFonts w:ascii="Times New Roman" w:hAnsi="Times New Roman" w:cs="Times New Roman"/>
          <w:b/>
          <w:sz w:val="24"/>
          <w:szCs w:val="24"/>
          <w:u w:val="single"/>
        </w:rPr>
        <w:t xml:space="preserve">Možné varianty – jednoduchý pohled: </w:t>
      </w:r>
    </w:p>
    <w:p w:rsidR="001A3B1C" w:rsidRPr="001A3B1C" w:rsidRDefault="001A3B1C" w:rsidP="00D94DBC">
      <w:pPr>
        <w:pStyle w:val="Odstavecseseznamem"/>
        <w:spacing w:after="0"/>
        <w:ind w:left="0"/>
        <w:jc w:val="both"/>
        <w:rPr>
          <w:rFonts w:ascii="Times New Roman" w:hAnsi="Times New Roman" w:cs="Times New Roman"/>
          <w:b/>
          <w:sz w:val="24"/>
          <w:szCs w:val="24"/>
        </w:rPr>
      </w:pPr>
    </w:p>
    <w:p w:rsidR="001A3B1C" w:rsidRPr="001A3B1C" w:rsidRDefault="001A3B1C" w:rsidP="00D94DBC">
      <w:pPr>
        <w:pStyle w:val="Odstavecseseznamem"/>
        <w:spacing w:after="0"/>
        <w:ind w:left="0"/>
        <w:jc w:val="both"/>
        <w:rPr>
          <w:rFonts w:ascii="Times New Roman" w:hAnsi="Times New Roman" w:cs="Times New Roman"/>
          <w:bCs/>
          <w:sz w:val="24"/>
          <w:szCs w:val="24"/>
        </w:rPr>
      </w:pPr>
      <w:r w:rsidRPr="001A3B1C">
        <w:rPr>
          <w:rFonts w:ascii="Times New Roman" w:hAnsi="Times New Roman" w:cs="Times New Roman"/>
          <w:b/>
          <w:sz w:val="24"/>
          <w:szCs w:val="24"/>
        </w:rPr>
        <w:t>V prosinci pak předložíme detailní pohled na vybrané varianty.</w:t>
      </w:r>
      <w:r w:rsidRPr="001A3B1C">
        <w:rPr>
          <w:rFonts w:ascii="Times New Roman" w:hAnsi="Times New Roman" w:cs="Times New Roman"/>
          <w:bCs/>
          <w:sz w:val="24"/>
          <w:szCs w:val="24"/>
        </w:rPr>
        <w:t xml:space="preserve"> Porovnáme mezi sebou i vidné a stočné, aby měly co nejbližší cenu a splnili jsme povinnost danou SFŽP.</w:t>
      </w:r>
    </w:p>
    <w:p w:rsidR="001A3B1C" w:rsidRPr="001A3B1C" w:rsidRDefault="001A3B1C" w:rsidP="00D94DBC">
      <w:pPr>
        <w:pStyle w:val="Odstavecseseznamem"/>
        <w:spacing w:after="0"/>
        <w:ind w:left="0"/>
        <w:jc w:val="both"/>
        <w:rPr>
          <w:rFonts w:ascii="Times New Roman" w:hAnsi="Times New Roman" w:cs="Times New Roman"/>
          <w:sz w:val="24"/>
          <w:szCs w:val="24"/>
        </w:rPr>
      </w:pPr>
    </w:p>
    <w:p w:rsidR="001A3B1C" w:rsidRPr="001A3B1C" w:rsidRDefault="001A3B1C" w:rsidP="00D94DBC">
      <w:pPr>
        <w:pStyle w:val="Odstavecseseznamem"/>
        <w:spacing w:after="0"/>
        <w:ind w:left="0"/>
        <w:jc w:val="both"/>
        <w:rPr>
          <w:rFonts w:ascii="Times New Roman" w:hAnsi="Times New Roman" w:cs="Times New Roman"/>
          <w:sz w:val="24"/>
          <w:szCs w:val="24"/>
        </w:rPr>
      </w:pPr>
      <w:r w:rsidRPr="001A3B1C">
        <w:rPr>
          <w:rFonts w:ascii="Times New Roman" w:hAnsi="Times New Roman" w:cs="Times New Roman"/>
          <w:b/>
          <w:i/>
          <w:sz w:val="24"/>
          <w:szCs w:val="24"/>
        </w:rPr>
        <w:t>Minimalistická varianta</w:t>
      </w:r>
      <w:r w:rsidRPr="001A3B1C">
        <w:rPr>
          <w:rFonts w:ascii="Times New Roman" w:hAnsi="Times New Roman" w:cs="Times New Roman"/>
          <w:i/>
          <w:sz w:val="24"/>
          <w:szCs w:val="24"/>
        </w:rPr>
        <w:t>:</w:t>
      </w:r>
      <w:r w:rsidRPr="001A3B1C">
        <w:rPr>
          <w:rFonts w:ascii="Times New Roman" w:hAnsi="Times New Roman" w:cs="Times New Roman"/>
          <w:i/>
          <w:sz w:val="24"/>
          <w:szCs w:val="24"/>
          <w:u w:val="single"/>
        </w:rPr>
        <w:t xml:space="preserve"> </w:t>
      </w:r>
      <w:r w:rsidRPr="001A3B1C">
        <w:rPr>
          <w:rFonts w:ascii="Times New Roman" w:hAnsi="Times New Roman" w:cs="Times New Roman"/>
          <w:sz w:val="24"/>
          <w:szCs w:val="24"/>
        </w:rPr>
        <w:t xml:space="preserve">nájemné poklesne o 2 mil. Kč níže. necháme meziročně stejné. Tedy povinný nárůst nájmu u vodného budeme kompenzovat poklesem nájmu u stočného. </w:t>
      </w:r>
    </w:p>
    <w:p w:rsidR="001A3B1C" w:rsidRPr="001A3B1C" w:rsidRDefault="001A3B1C" w:rsidP="00D94DBC">
      <w:pPr>
        <w:pStyle w:val="Odstavecseseznamem"/>
        <w:spacing w:after="0"/>
        <w:ind w:left="0"/>
        <w:jc w:val="both"/>
        <w:rPr>
          <w:rFonts w:ascii="Times New Roman" w:hAnsi="Times New Roman" w:cs="Times New Roman"/>
          <w:sz w:val="24"/>
          <w:szCs w:val="24"/>
        </w:rPr>
      </w:pPr>
    </w:p>
    <w:p w:rsidR="001A3B1C" w:rsidRPr="001A3B1C" w:rsidRDefault="001A3B1C" w:rsidP="00D94DBC">
      <w:pPr>
        <w:pStyle w:val="Odstavecseseznamem"/>
        <w:spacing w:after="0"/>
        <w:ind w:left="0"/>
        <w:jc w:val="both"/>
        <w:rPr>
          <w:rFonts w:ascii="Times New Roman" w:hAnsi="Times New Roman" w:cs="Times New Roman"/>
          <w:sz w:val="24"/>
          <w:szCs w:val="24"/>
        </w:rPr>
      </w:pPr>
      <w:r w:rsidRPr="001A3B1C">
        <w:rPr>
          <w:rFonts w:ascii="Times New Roman" w:hAnsi="Times New Roman" w:cs="Times New Roman"/>
          <w:b/>
          <w:bCs/>
          <w:i/>
          <w:iCs/>
          <w:sz w:val="24"/>
          <w:szCs w:val="24"/>
        </w:rPr>
        <w:t>Opatrná varianta</w:t>
      </w:r>
      <w:r w:rsidRPr="001A3B1C">
        <w:rPr>
          <w:rFonts w:ascii="Times New Roman" w:hAnsi="Times New Roman" w:cs="Times New Roman"/>
          <w:sz w:val="24"/>
          <w:szCs w:val="24"/>
        </w:rPr>
        <w:t xml:space="preserve"> – nájemné necháme ve stejné výši na 128 mil. Kč. </w:t>
      </w:r>
    </w:p>
    <w:p w:rsidR="001A3B1C" w:rsidRPr="001A3B1C" w:rsidRDefault="001A3B1C" w:rsidP="00D94DBC">
      <w:pPr>
        <w:pStyle w:val="Odstavecseseznamem"/>
        <w:spacing w:after="0"/>
        <w:ind w:left="0"/>
        <w:jc w:val="both"/>
        <w:rPr>
          <w:rFonts w:ascii="Times New Roman" w:hAnsi="Times New Roman" w:cs="Times New Roman"/>
          <w:b/>
          <w:sz w:val="24"/>
          <w:szCs w:val="24"/>
        </w:rPr>
      </w:pPr>
    </w:p>
    <w:p w:rsidR="001A3B1C" w:rsidRPr="001A3B1C" w:rsidRDefault="001A3B1C" w:rsidP="00D94DBC">
      <w:pPr>
        <w:pStyle w:val="Odstavecseseznamem"/>
        <w:spacing w:after="0"/>
        <w:ind w:left="0"/>
        <w:jc w:val="both"/>
        <w:rPr>
          <w:rFonts w:ascii="Times New Roman" w:hAnsi="Times New Roman" w:cs="Times New Roman"/>
          <w:b/>
          <w:sz w:val="24"/>
          <w:szCs w:val="24"/>
        </w:rPr>
      </w:pPr>
      <w:r w:rsidRPr="001A3B1C">
        <w:rPr>
          <w:rFonts w:ascii="Times New Roman" w:hAnsi="Times New Roman" w:cs="Times New Roman"/>
          <w:b/>
          <w:i/>
          <w:sz w:val="24"/>
          <w:szCs w:val="24"/>
        </w:rPr>
        <w:t>Chytrá varianta = základní varianta:</w:t>
      </w:r>
      <w:r w:rsidRPr="001A3B1C">
        <w:rPr>
          <w:rFonts w:ascii="Times New Roman" w:hAnsi="Times New Roman" w:cs="Times New Roman"/>
          <w:b/>
          <w:sz w:val="24"/>
          <w:szCs w:val="24"/>
        </w:rPr>
        <w:t xml:space="preserve"> mírné navýšení nájmu o 2 mil. Kč. </w:t>
      </w:r>
      <w:proofErr w:type="gramStart"/>
      <w:r w:rsidRPr="001A3B1C">
        <w:rPr>
          <w:rFonts w:ascii="Times New Roman" w:hAnsi="Times New Roman" w:cs="Times New Roman"/>
          <w:b/>
          <w:sz w:val="24"/>
          <w:szCs w:val="24"/>
        </w:rPr>
        <w:t>navýšení</w:t>
      </w:r>
      <w:proofErr w:type="gramEnd"/>
      <w:r w:rsidRPr="001A3B1C">
        <w:rPr>
          <w:rFonts w:ascii="Times New Roman" w:hAnsi="Times New Roman" w:cs="Times New Roman"/>
          <w:b/>
          <w:sz w:val="24"/>
          <w:szCs w:val="24"/>
        </w:rPr>
        <w:t xml:space="preserve"> přinese cenu vč. DPH stále  pod 160,- Kčm3 a pod 5 %.  </w:t>
      </w:r>
    </w:p>
    <w:p w:rsidR="001A3B1C" w:rsidRPr="001A3B1C" w:rsidRDefault="001A3B1C" w:rsidP="00D94DBC">
      <w:pPr>
        <w:pStyle w:val="Odstavecseseznamem"/>
        <w:spacing w:after="0"/>
        <w:ind w:left="0"/>
        <w:jc w:val="both"/>
        <w:rPr>
          <w:rFonts w:ascii="Times New Roman" w:hAnsi="Times New Roman" w:cs="Times New Roman"/>
          <w:sz w:val="24"/>
          <w:szCs w:val="24"/>
        </w:rPr>
      </w:pPr>
    </w:p>
    <w:p w:rsidR="001A3B1C" w:rsidRPr="001A3B1C" w:rsidRDefault="001A3B1C" w:rsidP="00D94DBC">
      <w:pPr>
        <w:pStyle w:val="Odstavecseseznamem"/>
        <w:spacing w:after="0"/>
        <w:ind w:left="0"/>
        <w:jc w:val="both"/>
        <w:rPr>
          <w:rFonts w:ascii="Times New Roman" w:hAnsi="Times New Roman" w:cs="Times New Roman"/>
          <w:sz w:val="24"/>
          <w:szCs w:val="24"/>
          <w:highlight w:val="yellow"/>
        </w:rPr>
      </w:pPr>
      <w:r w:rsidRPr="001A3B1C">
        <w:rPr>
          <w:rFonts w:ascii="Times New Roman" w:hAnsi="Times New Roman" w:cs="Times New Roman"/>
          <w:b/>
          <w:i/>
          <w:sz w:val="24"/>
          <w:szCs w:val="24"/>
        </w:rPr>
        <w:t>Maximalistická varianta</w:t>
      </w:r>
      <w:r w:rsidRPr="001A3B1C">
        <w:rPr>
          <w:rFonts w:ascii="Times New Roman" w:hAnsi="Times New Roman" w:cs="Times New Roman"/>
          <w:b/>
          <w:sz w:val="24"/>
          <w:szCs w:val="24"/>
        </w:rPr>
        <w:t xml:space="preserve">: nájemné navýšíme více o 4 – 6 mil. Kč.  </w:t>
      </w:r>
    </w:p>
    <w:p w:rsidR="001A3B1C" w:rsidRPr="001A3B1C" w:rsidRDefault="001A3B1C" w:rsidP="00D94DBC">
      <w:pPr>
        <w:pStyle w:val="Odstavecseseznamem"/>
        <w:spacing w:after="0"/>
        <w:ind w:left="0"/>
        <w:jc w:val="both"/>
        <w:rPr>
          <w:rFonts w:ascii="Times New Roman" w:hAnsi="Times New Roman" w:cs="Times New Roman"/>
          <w:sz w:val="24"/>
          <w:szCs w:val="24"/>
          <w:highlight w:val="yellow"/>
        </w:rPr>
      </w:pPr>
    </w:p>
    <w:tbl>
      <w:tblPr>
        <w:tblStyle w:val="Mkatabulky"/>
        <w:tblW w:w="9288" w:type="dxa"/>
        <w:tblLook w:val="04A0"/>
      </w:tblPr>
      <w:tblGrid>
        <w:gridCol w:w="1243"/>
        <w:gridCol w:w="1984"/>
        <w:gridCol w:w="1746"/>
        <w:gridCol w:w="2212"/>
        <w:gridCol w:w="2103"/>
      </w:tblGrid>
      <w:tr w:rsidR="001A3B1C" w:rsidRPr="001A3B1C" w:rsidTr="000E6552">
        <w:tc>
          <w:tcPr>
            <w:tcW w:w="1243" w:type="dxa"/>
            <w:tcBorders>
              <w:top w:val="single" w:sz="4" w:space="0" w:color="auto"/>
              <w:left w:val="single" w:sz="4" w:space="0" w:color="auto"/>
              <w:bottom w:val="single" w:sz="4" w:space="0" w:color="auto"/>
              <w:right w:val="single" w:sz="4" w:space="0" w:color="auto"/>
            </w:tcBorders>
            <w:hideMark/>
          </w:tcPr>
          <w:p w:rsidR="001A3B1C" w:rsidRPr="009B4C44" w:rsidRDefault="001A3B1C" w:rsidP="00D94DBC">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 xml:space="preserve"> NÁJEM mil. Kč </w:t>
            </w:r>
          </w:p>
        </w:tc>
        <w:tc>
          <w:tcPr>
            <w:tcW w:w="1984" w:type="dxa"/>
            <w:tcBorders>
              <w:top w:val="single" w:sz="4" w:space="0" w:color="auto"/>
              <w:left w:val="single" w:sz="4" w:space="0" w:color="auto"/>
              <w:bottom w:val="single" w:sz="4" w:space="0" w:color="auto"/>
              <w:right w:val="single" w:sz="4" w:space="0" w:color="auto"/>
            </w:tcBorders>
          </w:tcPr>
          <w:p w:rsidR="001A3B1C" w:rsidRPr="009B4C44" w:rsidRDefault="001A3B1C" w:rsidP="00D94DBC">
            <w:pPr>
              <w:pStyle w:val="Odstavecseseznamem"/>
              <w:spacing w:line="276" w:lineRule="auto"/>
              <w:ind w:left="0"/>
              <w:rPr>
                <w:rFonts w:ascii="Times New Roman" w:hAnsi="Times New Roman" w:cs="Times New Roman"/>
                <w:sz w:val="24"/>
                <w:szCs w:val="24"/>
              </w:rPr>
            </w:pPr>
          </w:p>
        </w:tc>
        <w:tc>
          <w:tcPr>
            <w:tcW w:w="1746" w:type="dxa"/>
            <w:tcBorders>
              <w:top w:val="single" w:sz="4" w:space="0" w:color="auto"/>
              <w:left w:val="single" w:sz="4" w:space="0" w:color="auto"/>
              <w:bottom w:val="single" w:sz="4" w:space="0" w:color="auto"/>
              <w:right w:val="single" w:sz="4" w:space="0" w:color="auto"/>
            </w:tcBorders>
            <w:hideMark/>
          </w:tcPr>
          <w:p w:rsidR="001A3B1C" w:rsidRPr="009B4C44" w:rsidRDefault="001A3B1C" w:rsidP="00D94DBC">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 xml:space="preserve">  CENA V+ S          VČ. DPH </w:t>
            </w:r>
          </w:p>
        </w:tc>
        <w:tc>
          <w:tcPr>
            <w:tcW w:w="2212" w:type="dxa"/>
            <w:tcBorders>
              <w:top w:val="single" w:sz="4" w:space="0" w:color="auto"/>
              <w:left w:val="single" w:sz="4" w:space="0" w:color="auto"/>
              <w:bottom w:val="single" w:sz="4" w:space="0" w:color="auto"/>
              <w:right w:val="single" w:sz="4" w:space="0" w:color="auto"/>
            </w:tcBorders>
            <w:hideMark/>
          </w:tcPr>
          <w:p w:rsidR="001A3B1C" w:rsidRPr="009B4C44" w:rsidRDefault="001A3B1C" w:rsidP="00D94DBC">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 xml:space="preserve">NAVÝŠENÍ </w:t>
            </w:r>
            <w:proofErr w:type="gramStart"/>
            <w:r w:rsidRPr="009B4C44">
              <w:rPr>
                <w:rFonts w:ascii="Times New Roman" w:hAnsi="Times New Roman" w:cs="Times New Roman"/>
                <w:sz w:val="24"/>
                <w:szCs w:val="24"/>
              </w:rPr>
              <w:t xml:space="preserve">CENY  </w:t>
            </w:r>
            <w:r w:rsidR="00474C56">
              <w:rPr>
                <w:rFonts w:ascii="Times New Roman" w:hAnsi="Times New Roman" w:cs="Times New Roman"/>
                <w:sz w:val="24"/>
                <w:szCs w:val="24"/>
              </w:rPr>
              <w:t xml:space="preserve">V </w:t>
            </w:r>
            <w:r w:rsidRPr="009B4C44">
              <w:rPr>
                <w:rFonts w:ascii="Times New Roman" w:hAnsi="Times New Roman" w:cs="Times New Roman"/>
                <w:sz w:val="24"/>
                <w:szCs w:val="24"/>
              </w:rPr>
              <w:t>%</w:t>
            </w:r>
            <w:proofErr w:type="gramEnd"/>
            <w:r w:rsidRPr="009B4C44">
              <w:rPr>
                <w:rFonts w:ascii="Times New Roman" w:hAnsi="Times New Roman" w:cs="Times New Roman"/>
                <w:sz w:val="24"/>
                <w:szCs w:val="24"/>
              </w:rPr>
              <w:t xml:space="preserve">  </w:t>
            </w:r>
          </w:p>
        </w:tc>
        <w:tc>
          <w:tcPr>
            <w:tcW w:w="2103" w:type="dxa"/>
            <w:tcBorders>
              <w:top w:val="single" w:sz="4" w:space="0" w:color="auto"/>
              <w:left w:val="single" w:sz="4" w:space="0" w:color="auto"/>
              <w:bottom w:val="single" w:sz="4" w:space="0" w:color="auto"/>
              <w:right w:val="single" w:sz="4" w:space="0" w:color="auto"/>
            </w:tcBorders>
            <w:hideMark/>
          </w:tcPr>
          <w:p w:rsidR="001A3B1C" w:rsidRPr="009B4C44" w:rsidRDefault="001A3B1C" w:rsidP="00D94DBC">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NAVÝŠENÍ NÁJMU</w:t>
            </w:r>
          </w:p>
        </w:tc>
      </w:tr>
      <w:tr w:rsidR="001A3B1C" w:rsidRPr="001A3B1C" w:rsidTr="000E6552">
        <w:tc>
          <w:tcPr>
            <w:tcW w:w="1243" w:type="dxa"/>
            <w:tcBorders>
              <w:top w:val="single" w:sz="4" w:space="0" w:color="auto"/>
              <w:left w:val="single" w:sz="4" w:space="0" w:color="auto"/>
              <w:bottom w:val="single" w:sz="4" w:space="0" w:color="auto"/>
              <w:right w:val="single" w:sz="4" w:space="0" w:color="auto"/>
            </w:tcBorders>
            <w:hideMark/>
          </w:tcPr>
          <w:p w:rsidR="001A3B1C" w:rsidRPr="009B4C44" w:rsidRDefault="001A3B1C" w:rsidP="009B4C44">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1</w:t>
            </w:r>
            <w:r w:rsidR="009B4C44" w:rsidRPr="009B4C44">
              <w:rPr>
                <w:rFonts w:ascii="Times New Roman" w:hAnsi="Times New Roman" w:cs="Times New Roman"/>
                <w:sz w:val="24"/>
                <w:szCs w:val="24"/>
              </w:rPr>
              <w:t>26</w:t>
            </w:r>
          </w:p>
        </w:tc>
        <w:tc>
          <w:tcPr>
            <w:tcW w:w="1984" w:type="dxa"/>
            <w:tcBorders>
              <w:top w:val="single" w:sz="4" w:space="0" w:color="auto"/>
              <w:left w:val="single" w:sz="4" w:space="0" w:color="auto"/>
              <w:bottom w:val="single" w:sz="4" w:space="0" w:color="auto"/>
              <w:right w:val="single" w:sz="4" w:space="0" w:color="auto"/>
            </w:tcBorders>
          </w:tcPr>
          <w:p w:rsidR="001A3B1C" w:rsidRPr="009B4C44" w:rsidRDefault="009B4C44" w:rsidP="00D94DBC">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 xml:space="preserve">Nemáme ČOV SM – snižujeme </w:t>
            </w:r>
          </w:p>
        </w:tc>
        <w:tc>
          <w:tcPr>
            <w:tcW w:w="1746" w:type="dxa"/>
            <w:tcBorders>
              <w:top w:val="single" w:sz="4" w:space="0" w:color="auto"/>
              <w:left w:val="single" w:sz="4" w:space="0" w:color="auto"/>
              <w:bottom w:val="single" w:sz="4" w:space="0" w:color="auto"/>
              <w:right w:val="single" w:sz="4" w:space="0" w:color="auto"/>
            </w:tcBorders>
            <w:hideMark/>
          </w:tcPr>
          <w:p w:rsidR="001A3B1C" w:rsidRPr="009B4C44" w:rsidRDefault="001A3B1C" w:rsidP="009B4C44">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1</w:t>
            </w:r>
            <w:r w:rsidR="009B4C44" w:rsidRPr="009B4C44">
              <w:rPr>
                <w:rFonts w:ascii="Times New Roman" w:hAnsi="Times New Roman" w:cs="Times New Roman"/>
                <w:sz w:val="24"/>
                <w:szCs w:val="24"/>
              </w:rPr>
              <w:t>51</w:t>
            </w:r>
          </w:p>
        </w:tc>
        <w:tc>
          <w:tcPr>
            <w:tcW w:w="2212" w:type="dxa"/>
            <w:tcBorders>
              <w:top w:val="single" w:sz="4" w:space="0" w:color="auto"/>
              <w:left w:val="single" w:sz="4" w:space="0" w:color="auto"/>
              <w:bottom w:val="single" w:sz="4" w:space="0" w:color="auto"/>
              <w:right w:val="single" w:sz="4" w:space="0" w:color="auto"/>
            </w:tcBorders>
            <w:hideMark/>
          </w:tcPr>
          <w:p w:rsidR="001A3B1C" w:rsidRPr="009B4C44" w:rsidRDefault="009B4C44" w:rsidP="00D94DBC">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Málo - pod 3 %</w:t>
            </w:r>
          </w:p>
        </w:tc>
        <w:tc>
          <w:tcPr>
            <w:tcW w:w="2103" w:type="dxa"/>
            <w:tcBorders>
              <w:top w:val="single" w:sz="4" w:space="0" w:color="auto"/>
              <w:left w:val="single" w:sz="4" w:space="0" w:color="auto"/>
              <w:bottom w:val="single" w:sz="4" w:space="0" w:color="auto"/>
              <w:right w:val="single" w:sz="4" w:space="0" w:color="auto"/>
            </w:tcBorders>
            <w:hideMark/>
          </w:tcPr>
          <w:p w:rsidR="001A3B1C" w:rsidRPr="009B4C44" w:rsidRDefault="009B4C44" w:rsidP="009B4C44">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Po</w:t>
            </w:r>
            <w:r>
              <w:rPr>
                <w:rFonts w:ascii="Times New Roman" w:hAnsi="Times New Roman" w:cs="Times New Roman"/>
                <w:sz w:val="24"/>
                <w:szCs w:val="24"/>
              </w:rPr>
              <w:t>n</w:t>
            </w:r>
            <w:r w:rsidRPr="009B4C44">
              <w:rPr>
                <w:rFonts w:ascii="Times New Roman" w:hAnsi="Times New Roman" w:cs="Times New Roman"/>
                <w:sz w:val="24"/>
                <w:szCs w:val="24"/>
              </w:rPr>
              <w:t>ížení o 2</w:t>
            </w:r>
            <w:r>
              <w:rPr>
                <w:rFonts w:ascii="Times New Roman" w:hAnsi="Times New Roman" w:cs="Times New Roman"/>
                <w:sz w:val="24"/>
                <w:szCs w:val="24"/>
              </w:rPr>
              <w:t xml:space="preserve"> mil. Kč</w:t>
            </w:r>
          </w:p>
        </w:tc>
      </w:tr>
      <w:tr w:rsidR="001A3B1C" w:rsidRPr="001A3B1C" w:rsidTr="000E6552">
        <w:tc>
          <w:tcPr>
            <w:tcW w:w="1243" w:type="dxa"/>
            <w:tcBorders>
              <w:top w:val="single" w:sz="4" w:space="0" w:color="auto"/>
              <w:left w:val="single" w:sz="4" w:space="0" w:color="auto"/>
              <w:bottom w:val="single" w:sz="4" w:space="0" w:color="auto"/>
              <w:right w:val="single" w:sz="4" w:space="0" w:color="auto"/>
            </w:tcBorders>
            <w:hideMark/>
          </w:tcPr>
          <w:p w:rsidR="001A3B1C" w:rsidRPr="009B4C44" w:rsidRDefault="001A3B1C" w:rsidP="009B4C44">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1</w:t>
            </w:r>
            <w:r w:rsidR="009B4C44" w:rsidRPr="009B4C44">
              <w:rPr>
                <w:rFonts w:ascii="Times New Roman" w:hAnsi="Times New Roman" w:cs="Times New Roman"/>
                <w:sz w:val="24"/>
                <w:szCs w:val="24"/>
              </w:rPr>
              <w:t>28</w:t>
            </w:r>
          </w:p>
        </w:tc>
        <w:tc>
          <w:tcPr>
            <w:tcW w:w="1984" w:type="dxa"/>
            <w:tcBorders>
              <w:top w:val="single" w:sz="4" w:space="0" w:color="auto"/>
              <w:left w:val="single" w:sz="4" w:space="0" w:color="auto"/>
              <w:bottom w:val="single" w:sz="4" w:space="0" w:color="auto"/>
              <w:right w:val="single" w:sz="4" w:space="0" w:color="auto"/>
            </w:tcBorders>
          </w:tcPr>
          <w:p w:rsidR="001A3B1C" w:rsidRPr="009B4C44" w:rsidRDefault="009B4C44" w:rsidP="00D94DBC">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 xml:space="preserve">Stejný nájem </w:t>
            </w:r>
          </w:p>
        </w:tc>
        <w:tc>
          <w:tcPr>
            <w:tcW w:w="1746" w:type="dxa"/>
            <w:tcBorders>
              <w:top w:val="single" w:sz="4" w:space="0" w:color="auto"/>
              <w:left w:val="single" w:sz="4" w:space="0" w:color="auto"/>
              <w:bottom w:val="single" w:sz="4" w:space="0" w:color="auto"/>
              <w:right w:val="single" w:sz="4" w:space="0" w:color="auto"/>
            </w:tcBorders>
            <w:hideMark/>
          </w:tcPr>
          <w:p w:rsidR="001A3B1C" w:rsidRPr="009B4C44" w:rsidRDefault="009B4C44" w:rsidP="00D94DBC">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153</w:t>
            </w:r>
          </w:p>
        </w:tc>
        <w:tc>
          <w:tcPr>
            <w:tcW w:w="2212" w:type="dxa"/>
            <w:tcBorders>
              <w:top w:val="single" w:sz="4" w:space="0" w:color="auto"/>
              <w:left w:val="single" w:sz="4" w:space="0" w:color="auto"/>
              <w:bottom w:val="single" w:sz="4" w:space="0" w:color="auto"/>
              <w:right w:val="single" w:sz="4" w:space="0" w:color="auto"/>
            </w:tcBorders>
            <w:hideMark/>
          </w:tcPr>
          <w:p w:rsidR="001A3B1C" w:rsidRPr="009B4C44" w:rsidRDefault="001A3B1C" w:rsidP="009B4C44">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 xml:space="preserve">  </w:t>
            </w:r>
            <w:r w:rsidR="009B4C44" w:rsidRPr="009B4C44">
              <w:rPr>
                <w:rFonts w:ascii="Times New Roman" w:hAnsi="Times New Roman" w:cs="Times New Roman"/>
                <w:sz w:val="24"/>
                <w:szCs w:val="24"/>
              </w:rPr>
              <w:t>Pod 4 %</w:t>
            </w:r>
          </w:p>
        </w:tc>
        <w:tc>
          <w:tcPr>
            <w:tcW w:w="2103" w:type="dxa"/>
            <w:tcBorders>
              <w:top w:val="single" w:sz="4" w:space="0" w:color="auto"/>
              <w:left w:val="single" w:sz="4" w:space="0" w:color="auto"/>
              <w:bottom w:val="single" w:sz="4" w:space="0" w:color="auto"/>
              <w:right w:val="single" w:sz="4" w:space="0" w:color="auto"/>
            </w:tcBorders>
          </w:tcPr>
          <w:p w:rsidR="001A3B1C" w:rsidRPr="009B4C44" w:rsidRDefault="001A3B1C" w:rsidP="009B4C44">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 xml:space="preserve">   </w:t>
            </w:r>
            <w:r w:rsidR="009B4C44">
              <w:rPr>
                <w:rFonts w:ascii="Times New Roman" w:hAnsi="Times New Roman" w:cs="Times New Roman"/>
                <w:sz w:val="24"/>
                <w:szCs w:val="24"/>
              </w:rPr>
              <w:t>žádné</w:t>
            </w:r>
            <w:r w:rsidRPr="009B4C44">
              <w:rPr>
                <w:rFonts w:ascii="Times New Roman" w:hAnsi="Times New Roman" w:cs="Times New Roman"/>
                <w:sz w:val="24"/>
                <w:szCs w:val="24"/>
              </w:rPr>
              <w:t xml:space="preserve">  </w:t>
            </w:r>
          </w:p>
        </w:tc>
      </w:tr>
      <w:tr w:rsidR="001A3B1C" w:rsidRPr="001A3B1C" w:rsidTr="000E6552">
        <w:tc>
          <w:tcPr>
            <w:tcW w:w="1243" w:type="dxa"/>
            <w:tcBorders>
              <w:top w:val="single" w:sz="4" w:space="0" w:color="auto"/>
              <w:left w:val="single" w:sz="4" w:space="0" w:color="auto"/>
              <w:bottom w:val="single" w:sz="4" w:space="0" w:color="auto"/>
              <w:right w:val="single" w:sz="4" w:space="0" w:color="auto"/>
            </w:tcBorders>
            <w:hideMark/>
          </w:tcPr>
          <w:p w:rsidR="001A3B1C" w:rsidRPr="009B4C44" w:rsidRDefault="001A3B1C" w:rsidP="009B4C44">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1</w:t>
            </w:r>
            <w:r w:rsidR="009B4C44" w:rsidRPr="009B4C44">
              <w:rPr>
                <w:rFonts w:ascii="Times New Roman" w:hAnsi="Times New Roman" w:cs="Times New Roman"/>
                <w:sz w:val="24"/>
                <w:szCs w:val="24"/>
              </w:rPr>
              <w:t>30</w:t>
            </w:r>
          </w:p>
        </w:tc>
        <w:tc>
          <w:tcPr>
            <w:tcW w:w="1984" w:type="dxa"/>
            <w:tcBorders>
              <w:top w:val="single" w:sz="4" w:space="0" w:color="auto"/>
              <w:left w:val="single" w:sz="4" w:space="0" w:color="auto"/>
              <w:bottom w:val="single" w:sz="4" w:space="0" w:color="auto"/>
              <w:right w:val="single" w:sz="4" w:space="0" w:color="auto"/>
            </w:tcBorders>
          </w:tcPr>
          <w:p w:rsidR="001A3B1C" w:rsidRPr="009B4C44" w:rsidRDefault="009B4C44" w:rsidP="009B4C44">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 xml:space="preserve">Alespoň trochu navýšíme nájem  </w:t>
            </w:r>
          </w:p>
        </w:tc>
        <w:tc>
          <w:tcPr>
            <w:tcW w:w="1746" w:type="dxa"/>
            <w:tcBorders>
              <w:top w:val="single" w:sz="4" w:space="0" w:color="auto"/>
              <w:left w:val="single" w:sz="4" w:space="0" w:color="auto"/>
              <w:bottom w:val="single" w:sz="4" w:space="0" w:color="auto"/>
              <w:right w:val="single" w:sz="4" w:space="0" w:color="auto"/>
            </w:tcBorders>
            <w:hideMark/>
          </w:tcPr>
          <w:p w:rsidR="001A3B1C" w:rsidRPr="009B4C44" w:rsidRDefault="001A3B1C" w:rsidP="009B4C44">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1</w:t>
            </w:r>
            <w:r w:rsidR="009B4C44" w:rsidRPr="009B4C44">
              <w:rPr>
                <w:rFonts w:ascii="Times New Roman" w:hAnsi="Times New Roman" w:cs="Times New Roman"/>
                <w:sz w:val="24"/>
                <w:szCs w:val="24"/>
              </w:rPr>
              <w:t>56</w:t>
            </w:r>
          </w:p>
        </w:tc>
        <w:tc>
          <w:tcPr>
            <w:tcW w:w="2212" w:type="dxa"/>
            <w:tcBorders>
              <w:top w:val="single" w:sz="4" w:space="0" w:color="auto"/>
              <w:left w:val="single" w:sz="4" w:space="0" w:color="auto"/>
              <w:bottom w:val="single" w:sz="4" w:space="0" w:color="auto"/>
              <w:right w:val="single" w:sz="4" w:space="0" w:color="auto"/>
            </w:tcBorders>
            <w:hideMark/>
          </w:tcPr>
          <w:p w:rsidR="001A3B1C" w:rsidRPr="009B4C44" w:rsidRDefault="001A3B1C" w:rsidP="009B4C44">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 xml:space="preserve">  </w:t>
            </w:r>
            <w:r w:rsidR="009B4C44" w:rsidRPr="009B4C44">
              <w:rPr>
                <w:rFonts w:ascii="Times New Roman" w:hAnsi="Times New Roman" w:cs="Times New Roman"/>
                <w:sz w:val="24"/>
                <w:szCs w:val="24"/>
              </w:rPr>
              <w:t>4</w:t>
            </w:r>
            <w:r w:rsidRPr="009B4C44">
              <w:rPr>
                <w:rFonts w:ascii="Times New Roman" w:hAnsi="Times New Roman" w:cs="Times New Roman"/>
                <w:sz w:val="24"/>
                <w:szCs w:val="24"/>
              </w:rPr>
              <w:t>,</w:t>
            </w:r>
            <w:r w:rsidR="009B4C44" w:rsidRPr="009B4C44">
              <w:rPr>
                <w:rFonts w:ascii="Times New Roman" w:hAnsi="Times New Roman" w:cs="Times New Roman"/>
                <w:sz w:val="24"/>
                <w:szCs w:val="24"/>
              </w:rPr>
              <w:t>8</w:t>
            </w:r>
            <w:r w:rsidRPr="009B4C44">
              <w:rPr>
                <w:rFonts w:ascii="Times New Roman" w:hAnsi="Times New Roman" w:cs="Times New Roman"/>
                <w:sz w:val="24"/>
                <w:szCs w:val="24"/>
              </w:rPr>
              <w:t>%</w:t>
            </w:r>
          </w:p>
        </w:tc>
        <w:tc>
          <w:tcPr>
            <w:tcW w:w="2103" w:type="dxa"/>
            <w:tcBorders>
              <w:top w:val="single" w:sz="4" w:space="0" w:color="auto"/>
              <w:left w:val="single" w:sz="4" w:space="0" w:color="auto"/>
              <w:bottom w:val="single" w:sz="4" w:space="0" w:color="auto"/>
              <w:right w:val="single" w:sz="4" w:space="0" w:color="auto"/>
            </w:tcBorders>
            <w:hideMark/>
          </w:tcPr>
          <w:p w:rsidR="001A3B1C" w:rsidRPr="009B4C44" w:rsidRDefault="001A3B1C" w:rsidP="009B4C44">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 xml:space="preserve">+ </w:t>
            </w:r>
            <w:r w:rsidR="009B4C44">
              <w:rPr>
                <w:rFonts w:ascii="Times New Roman" w:hAnsi="Times New Roman" w:cs="Times New Roman"/>
                <w:sz w:val="24"/>
                <w:szCs w:val="24"/>
              </w:rPr>
              <w:t>2</w:t>
            </w:r>
            <w:r w:rsidRPr="009B4C44">
              <w:rPr>
                <w:rFonts w:ascii="Times New Roman" w:hAnsi="Times New Roman" w:cs="Times New Roman"/>
                <w:sz w:val="24"/>
                <w:szCs w:val="24"/>
              </w:rPr>
              <w:t xml:space="preserve"> mil. Kč </w:t>
            </w:r>
          </w:p>
        </w:tc>
      </w:tr>
      <w:tr w:rsidR="009B4C44" w:rsidRPr="001A3B1C" w:rsidTr="000E6552">
        <w:tc>
          <w:tcPr>
            <w:tcW w:w="1243" w:type="dxa"/>
            <w:tcBorders>
              <w:top w:val="single" w:sz="4" w:space="0" w:color="auto"/>
              <w:left w:val="single" w:sz="4" w:space="0" w:color="auto"/>
              <w:bottom w:val="single" w:sz="4" w:space="0" w:color="auto"/>
              <w:right w:val="single" w:sz="4" w:space="0" w:color="auto"/>
            </w:tcBorders>
            <w:hideMark/>
          </w:tcPr>
          <w:p w:rsidR="009B4C44" w:rsidRPr="009B4C44" w:rsidRDefault="009B4C44" w:rsidP="009B4C44">
            <w:pPr>
              <w:pStyle w:val="Odstavecseseznamem"/>
              <w:ind w:left="0"/>
              <w:rPr>
                <w:rFonts w:ascii="Times New Roman" w:hAnsi="Times New Roman" w:cs="Times New Roman"/>
                <w:sz w:val="24"/>
                <w:szCs w:val="24"/>
              </w:rPr>
            </w:pPr>
            <w:r w:rsidRPr="009B4C44">
              <w:rPr>
                <w:rFonts w:ascii="Times New Roman" w:hAnsi="Times New Roman" w:cs="Times New Roman"/>
                <w:sz w:val="24"/>
                <w:szCs w:val="24"/>
              </w:rPr>
              <w:t>132</w:t>
            </w:r>
          </w:p>
        </w:tc>
        <w:tc>
          <w:tcPr>
            <w:tcW w:w="1984" w:type="dxa"/>
            <w:tcBorders>
              <w:top w:val="single" w:sz="4" w:space="0" w:color="auto"/>
              <w:left w:val="single" w:sz="4" w:space="0" w:color="auto"/>
              <w:bottom w:val="single" w:sz="4" w:space="0" w:color="auto"/>
              <w:right w:val="single" w:sz="4" w:space="0" w:color="auto"/>
            </w:tcBorders>
          </w:tcPr>
          <w:p w:rsidR="009B4C44" w:rsidRPr="009B4C44" w:rsidRDefault="009B4C44" w:rsidP="009B4C44">
            <w:pPr>
              <w:pStyle w:val="Odstavecseseznamem"/>
              <w:ind w:left="0"/>
              <w:rPr>
                <w:rFonts w:ascii="Times New Roman" w:hAnsi="Times New Roman" w:cs="Times New Roman"/>
                <w:sz w:val="24"/>
                <w:szCs w:val="24"/>
              </w:rPr>
            </w:pPr>
            <w:r w:rsidRPr="009B4C44">
              <w:rPr>
                <w:rFonts w:ascii="Times New Roman" w:hAnsi="Times New Roman" w:cs="Times New Roman"/>
                <w:sz w:val="24"/>
                <w:szCs w:val="24"/>
              </w:rPr>
              <w:t xml:space="preserve">Stále budeme pod 6 % navýšením </w:t>
            </w:r>
          </w:p>
        </w:tc>
        <w:tc>
          <w:tcPr>
            <w:tcW w:w="1746" w:type="dxa"/>
            <w:tcBorders>
              <w:top w:val="single" w:sz="4" w:space="0" w:color="auto"/>
              <w:left w:val="single" w:sz="4" w:space="0" w:color="auto"/>
              <w:bottom w:val="single" w:sz="4" w:space="0" w:color="auto"/>
              <w:right w:val="single" w:sz="4" w:space="0" w:color="auto"/>
            </w:tcBorders>
            <w:hideMark/>
          </w:tcPr>
          <w:p w:rsidR="009B4C44" w:rsidRPr="009B4C44" w:rsidRDefault="009B4C44" w:rsidP="00D94DBC">
            <w:pPr>
              <w:pStyle w:val="Odstavecseseznamem"/>
              <w:ind w:left="0"/>
              <w:rPr>
                <w:rFonts w:ascii="Times New Roman" w:hAnsi="Times New Roman" w:cs="Times New Roman"/>
                <w:sz w:val="24"/>
                <w:szCs w:val="24"/>
              </w:rPr>
            </w:pPr>
            <w:r w:rsidRPr="009B4C44">
              <w:rPr>
                <w:rFonts w:ascii="Times New Roman" w:hAnsi="Times New Roman" w:cs="Times New Roman"/>
                <w:sz w:val="24"/>
                <w:szCs w:val="24"/>
              </w:rPr>
              <w:t>158</w:t>
            </w:r>
          </w:p>
        </w:tc>
        <w:tc>
          <w:tcPr>
            <w:tcW w:w="2212" w:type="dxa"/>
            <w:tcBorders>
              <w:top w:val="single" w:sz="4" w:space="0" w:color="auto"/>
              <w:left w:val="single" w:sz="4" w:space="0" w:color="auto"/>
              <w:bottom w:val="single" w:sz="4" w:space="0" w:color="auto"/>
              <w:right w:val="single" w:sz="4" w:space="0" w:color="auto"/>
            </w:tcBorders>
            <w:hideMark/>
          </w:tcPr>
          <w:p w:rsidR="009B4C44" w:rsidRPr="009B4C44" w:rsidRDefault="009B4C44" w:rsidP="00D94DBC">
            <w:pPr>
              <w:pStyle w:val="Odstavecseseznamem"/>
              <w:ind w:left="0"/>
              <w:rPr>
                <w:rFonts w:ascii="Times New Roman" w:hAnsi="Times New Roman" w:cs="Times New Roman"/>
                <w:sz w:val="24"/>
                <w:szCs w:val="24"/>
              </w:rPr>
            </w:pPr>
            <w:r w:rsidRPr="009B4C44">
              <w:rPr>
                <w:rFonts w:ascii="Times New Roman" w:hAnsi="Times New Roman" w:cs="Times New Roman"/>
                <w:sz w:val="24"/>
                <w:szCs w:val="24"/>
              </w:rPr>
              <w:t>5,8</w:t>
            </w:r>
          </w:p>
        </w:tc>
        <w:tc>
          <w:tcPr>
            <w:tcW w:w="2103" w:type="dxa"/>
            <w:tcBorders>
              <w:top w:val="single" w:sz="4" w:space="0" w:color="auto"/>
              <w:left w:val="single" w:sz="4" w:space="0" w:color="auto"/>
              <w:bottom w:val="single" w:sz="4" w:space="0" w:color="auto"/>
              <w:right w:val="single" w:sz="4" w:space="0" w:color="auto"/>
            </w:tcBorders>
            <w:hideMark/>
          </w:tcPr>
          <w:p w:rsidR="009B4C44" w:rsidRPr="009B4C44" w:rsidRDefault="009B4C44" w:rsidP="009B4C44">
            <w:pPr>
              <w:pStyle w:val="Odstavecseseznamem"/>
              <w:ind w:left="0"/>
              <w:rPr>
                <w:rFonts w:ascii="Times New Roman" w:hAnsi="Times New Roman" w:cs="Times New Roman"/>
                <w:sz w:val="24"/>
                <w:szCs w:val="24"/>
              </w:rPr>
            </w:pPr>
            <w:r>
              <w:rPr>
                <w:rFonts w:ascii="Times New Roman" w:hAnsi="Times New Roman" w:cs="Times New Roman"/>
                <w:sz w:val="24"/>
                <w:szCs w:val="24"/>
              </w:rPr>
              <w:t xml:space="preserve">+ 4 mil. Kč </w:t>
            </w:r>
          </w:p>
        </w:tc>
      </w:tr>
      <w:tr w:rsidR="001A3B1C" w:rsidRPr="001A3B1C" w:rsidTr="000E6552">
        <w:tc>
          <w:tcPr>
            <w:tcW w:w="1243" w:type="dxa"/>
            <w:tcBorders>
              <w:top w:val="single" w:sz="4" w:space="0" w:color="auto"/>
              <w:left w:val="single" w:sz="4" w:space="0" w:color="auto"/>
              <w:bottom w:val="single" w:sz="4" w:space="0" w:color="auto"/>
              <w:right w:val="single" w:sz="4" w:space="0" w:color="auto"/>
            </w:tcBorders>
          </w:tcPr>
          <w:p w:rsidR="001A3B1C" w:rsidRPr="009B4C44" w:rsidRDefault="001A3B1C" w:rsidP="009B4C44">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13</w:t>
            </w:r>
            <w:r w:rsidR="009B4C44" w:rsidRPr="009B4C44">
              <w:rPr>
                <w:rFonts w:ascii="Times New Roman" w:hAnsi="Times New Roman" w:cs="Times New Roman"/>
                <w:sz w:val="24"/>
                <w:szCs w:val="24"/>
              </w:rPr>
              <w:t>4</w:t>
            </w:r>
          </w:p>
        </w:tc>
        <w:tc>
          <w:tcPr>
            <w:tcW w:w="1984" w:type="dxa"/>
            <w:tcBorders>
              <w:top w:val="single" w:sz="4" w:space="0" w:color="auto"/>
              <w:left w:val="single" w:sz="4" w:space="0" w:color="auto"/>
              <w:bottom w:val="single" w:sz="4" w:space="0" w:color="auto"/>
              <w:right w:val="single" w:sz="4" w:space="0" w:color="auto"/>
            </w:tcBorders>
          </w:tcPr>
          <w:p w:rsidR="001A3B1C" w:rsidRPr="009B4C44" w:rsidRDefault="009B4C44" w:rsidP="00D94DBC">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Tohle by bylo ideální</w:t>
            </w:r>
          </w:p>
        </w:tc>
        <w:tc>
          <w:tcPr>
            <w:tcW w:w="1746" w:type="dxa"/>
            <w:tcBorders>
              <w:top w:val="single" w:sz="4" w:space="0" w:color="auto"/>
              <w:left w:val="single" w:sz="4" w:space="0" w:color="auto"/>
              <w:bottom w:val="single" w:sz="4" w:space="0" w:color="auto"/>
              <w:right w:val="single" w:sz="4" w:space="0" w:color="auto"/>
            </w:tcBorders>
          </w:tcPr>
          <w:p w:rsidR="001A3B1C" w:rsidRPr="009B4C44" w:rsidRDefault="009B4C44" w:rsidP="00474C56">
            <w:pPr>
              <w:pStyle w:val="Odstavecseseznamem"/>
              <w:spacing w:line="276" w:lineRule="auto"/>
              <w:ind w:left="0"/>
              <w:rPr>
                <w:rFonts w:ascii="Times New Roman" w:hAnsi="Times New Roman" w:cs="Times New Roman"/>
                <w:sz w:val="24"/>
                <w:szCs w:val="24"/>
              </w:rPr>
            </w:pPr>
            <w:r>
              <w:rPr>
                <w:rFonts w:ascii="Times New Roman" w:hAnsi="Times New Roman" w:cs="Times New Roman"/>
                <w:sz w:val="24"/>
                <w:szCs w:val="24"/>
              </w:rPr>
              <w:t xml:space="preserve">Sestavit </w:t>
            </w:r>
            <w:r w:rsidR="00474C56">
              <w:rPr>
                <w:rFonts w:ascii="Times New Roman" w:hAnsi="Times New Roman" w:cs="Times New Roman"/>
                <w:sz w:val="24"/>
                <w:szCs w:val="24"/>
              </w:rPr>
              <w:t xml:space="preserve">cenu </w:t>
            </w:r>
            <w:r>
              <w:rPr>
                <w:rFonts w:ascii="Times New Roman" w:hAnsi="Times New Roman" w:cs="Times New Roman"/>
                <w:sz w:val="24"/>
                <w:szCs w:val="24"/>
              </w:rPr>
              <w:t>pod 160 Kč/m3</w:t>
            </w:r>
          </w:p>
        </w:tc>
        <w:tc>
          <w:tcPr>
            <w:tcW w:w="2212" w:type="dxa"/>
            <w:tcBorders>
              <w:top w:val="single" w:sz="4" w:space="0" w:color="auto"/>
              <w:left w:val="single" w:sz="4" w:space="0" w:color="auto"/>
              <w:bottom w:val="single" w:sz="4" w:space="0" w:color="auto"/>
              <w:right w:val="single" w:sz="4" w:space="0" w:color="auto"/>
            </w:tcBorders>
          </w:tcPr>
          <w:p w:rsidR="001A3B1C" w:rsidRPr="009B4C44" w:rsidRDefault="009B4C44" w:rsidP="007E6248">
            <w:pPr>
              <w:pStyle w:val="Odstavecseseznamem"/>
              <w:spacing w:line="276" w:lineRule="auto"/>
              <w:ind w:left="0"/>
              <w:rPr>
                <w:rFonts w:ascii="Times New Roman" w:hAnsi="Times New Roman" w:cs="Times New Roman"/>
                <w:sz w:val="24"/>
                <w:szCs w:val="24"/>
              </w:rPr>
            </w:pPr>
            <w:r>
              <w:rPr>
                <w:rFonts w:ascii="Times New Roman" w:hAnsi="Times New Roman" w:cs="Times New Roman"/>
                <w:sz w:val="24"/>
                <w:szCs w:val="24"/>
              </w:rPr>
              <w:t>Sestavit pod 7 %</w:t>
            </w:r>
          </w:p>
        </w:tc>
        <w:tc>
          <w:tcPr>
            <w:tcW w:w="2103" w:type="dxa"/>
            <w:tcBorders>
              <w:top w:val="single" w:sz="4" w:space="0" w:color="auto"/>
              <w:left w:val="single" w:sz="4" w:space="0" w:color="auto"/>
              <w:bottom w:val="single" w:sz="4" w:space="0" w:color="auto"/>
              <w:right w:val="single" w:sz="4" w:space="0" w:color="auto"/>
            </w:tcBorders>
          </w:tcPr>
          <w:p w:rsidR="001A3B1C" w:rsidRPr="009B4C44" w:rsidRDefault="001A3B1C" w:rsidP="009B4C44">
            <w:pPr>
              <w:pStyle w:val="Odstavecseseznamem"/>
              <w:spacing w:line="276" w:lineRule="auto"/>
              <w:ind w:left="0"/>
              <w:rPr>
                <w:rFonts w:ascii="Times New Roman" w:hAnsi="Times New Roman" w:cs="Times New Roman"/>
                <w:sz w:val="24"/>
                <w:szCs w:val="24"/>
              </w:rPr>
            </w:pPr>
            <w:r w:rsidRPr="009B4C44">
              <w:rPr>
                <w:rFonts w:ascii="Times New Roman" w:hAnsi="Times New Roman" w:cs="Times New Roman"/>
                <w:sz w:val="24"/>
                <w:szCs w:val="24"/>
              </w:rPr>
              <w:t>+ 6 mil. Kč</w:t>
            </w:r>
          </w:p>
        </w:tc>
      </w:tr>
    </w:tbl>
    <w:p w:rsidR="001A3B1C" w:rsidRPr="001A3B1C" w:rsidRDefault="001A3B1C" w:rsidP="00D94DBC">
      <w:pPr>
        <w:pStyle w:val="Odstavecseseznamem"/>
        <w:spacing w:after="0"/>
        <w:ind w:left="0"/>
        <w:jc w:val="both"/>
        <w:rPr>
          <w:rFonts w:ascii="Times New Roman" w:hAnsi="Times New Roman" w:cs="Times New Roman"/>
          <w:sz w:val="24"/>
          <w:szCs w:val="24"/>
        </w:rPr>
      </w:pPr>
    </w:p>
    <w:p w:rsidR="001A3B1C" w:rsidRPr="001A3B1C" w:rsidRDefault="001A3B1C" w:rsidP="00D94DBC">
      <w:pPr>
        <w:pStyle w:val="Odstavecseseznamem"/>
        <w:spacing w:after="0"/>
        <w:ind w:left="0"/>
        <w:jc w:val="both"/>
        <w:rPr>
          <w:rFonts w:ascii="Times New Roman" w:hAnsi="Times New Roman" w:cs="Times New Roman"/>
          <w:sz w:val="24"/>
          <w:szCs w:val="24"/>
        </w:rPr>
      </w:pPr>
      <w:r w:rsidRPr="001A3B1C">
        <w:rPr>
          <w:rFonts w:ascii="Times New Roman" w:hAnsi="Times New Roman" w:cs="Times New Roman"/>
          <w:sz w:val="24"/>
          <w:szCs w:val="24"/>
        </w:rPr>
        <w:t xml:space="preserve">Na tomto druhém jednání Rady sdružení tedy budeme hledat jako každý rok většinovou shodu na přibližné variantě, nebo dvou. Do příštího jednání zcela upřesníme a na prosincovém jednání předložíme maximálně 2 - 3 návrhy a o nich rozhodneme. </w:t>
      </w:r>
    </w:p>
    <w:p w:rsidR="007E6248" w:rsidRPr="001A3B1C" w:rsidRDefault="007E6248" w:rsidP="00D94DBC">
      <w:pPr>
        <w:pStyle w:val="Odstavecseseznamem"/>
        <w:spacing w:after="0"/>
        <w:ind w:left="0"/>
        <w:jc w:val="both"/>
        <w:rPr>
          <w:rFonts w:ascii="Times New Roman" w:hAnsi="Times New Roman" w:cs="Times New Roman"/>
          <w:sz w:val="24"/>
          <w:szCs w:val="24"/>
        </w:rPr>
      </w:pPr>
    </w:p>
    <w:p w:rsidR="001A3B1C" w:rsidRPr="00300C81" w:rsidRDefault="001A3B1C" w:rsidP="00D94DBC">
      <w:pPr>
        <w:pStyle w:val="Odstavecseseznamem"/>
        <w:spacing w:after="0"/>
        <w:ind w:left="0"/>
        <w:jc w:val="both"/>
        <w:rPr>
          <w:rFonts w:ascii="Times New Roman" w:hAnsi="Times New Roman" w:cs="Times New Roman"/>
          <w:b/>
          <w:sz w:val="24"/>
          <w:szCs w:val="24"/>
        </w:rPr>
      </w:pPr>
      <w:r w:rsidRPr="001A3B1C">
        <w:rPr>
          <w:rFonts w:ascii="Times New Roman" w:hAnsi="Times New Roman" w:cs="Times New Roman"/>
          <w:b/>
          <w:sz w:val="24"/>
          <w:szCs w:val="24"/>
        </w:rPr>
        <w:t>Každý z členů RS by si měl sám odpovědět na následující otázky, které ho dovedou k odpovědnému rozhodnutí:</w:t>
      </w:r>
    </w:p>
    <w:p w:rsidR="001A3B1C" w:rsidRPr="001A3B1C" w:rsidRDefault="001A3B1C" w:rsidP="00D94DBC">
      <w:pPr>
        <w:pStyle w:val="Odstavecseseznamem"/>
        <w:spacing w:after="0"/>
        <w:ind w:left="0"/>
        <w:jc w:val="both"/>
        <w:rPr>
          <w:rFonts w:ascii="Times New Roman" w:hAnsi="Times New Roman" w:cs="Times New Roman"/>
          <w:sz w:val="24"/>
          <w:szCs w:val="24"/>
        </w:rPr>
      </w:pPr>
      <w:r w:rsidRPr="001A3B1C">
        <w:rPr>
          <w:rFonts w:ascii="Times New Roman" w:hAnsi="Times New Roman" w:cs="Times New Roman"/>
          <w:sz w:val="24"/>
          <w:szCs w:val="24"/>
        </w:rPr>
        <w:t xml:space="preserve">Jak se postavíme k otázce nájemného v 2025? </w:t>
      </w:r>
    </w:p>
    <w:p w:rsidR="001A3B1C" w:rsidRPr="001A3B1C" w:rsidRDefault="001A3B1C" w:rsidP="00D94DBC">
      <w:pPr>
        <w:pStyle w:val="Odstavecseseznamem"/>
        <w:spacing w:after="0"/>
        <w:ind w:left="0"/>
        <w:jc w:val="both"/>
        <w:rPr>
          <w:rFonts w:ascii="Times New Roman" w:hAnsi="Times New Roman" w:cs="Times New Roman"/>
          <w:sz w:val="24"/>
          <w:szCs w:val="24"/>
        </w:rPr>
      </w:pPr>
      <w:r w:rsidRPr="001A3B1C">
        <w:rPr>
          <w:rFonts w:ascii="Times New Roman" w:hAnsi="Times New Roman" w:cs="Times New Roman"/>
          <w:sz w:val="24"/>
          <w:szCs w:val="24"/>
        </w:rPr>
        <w:t>O kolik je pro mě únosné zdražit, když velcí vlastníci budou navyšovat okolo 5 % vč. DPH?</w:t>
      </w:r>
    </w:p>
    <w:p w:rsidR="001A3B1C" w:rsidRPr="001A3B1C" w:rsidRDefault="001A3B1C" w:rsidP="00D94DBC">
      <w:pPr>
        <w:pStyle w:val="Odstavecseseznamem"/>
        <w:spacing w:after="0"/>
        <w:ind w:left="0"/>
        <w:jc w:val="both"/>
        <w:rPr>
          <w:rFonts w:ascii="Times New Roman" w:hAnsi="Times New Roman" w:cs="Times New Roman"/>
          <w:sz w:val="24"/>
          <w:szCs w:val="24"/>
        </w:rPr>
      </w:pPr>
      <w:r w:rsidRPr="001A3B1C">
        <w:rPr>
          <w:rFonts w:ascii="Times New Roman" w:hAnsi="Times New Roman" w:cs="Times New Roman"/>
          <w:sz w:val="24"/>
          <w:szCs w:val="24"/>
        </w:rPr>
        <w:t>Nezdražíme nyní méně, když máme příležitost? Aby se k nám nejbližší sousedi zase cenově přiblížili.</w:t>
      </w:r>
    </w:p>
    <w:p w:rsidR="001A3B1C" w:rsidRPr="001A3B1C" w:rsidRDefault="001A3B1C" w:rsidP="00D94DBC">
      <w:pPr>
        <w:pStyle w:val="Odstavecseseznamem"/>
        <w:spacing w:after="0"/>
        <w:ind w:left="0"/>
        <w:jc w:val="both"/>
        <w:rPr>
          <w:rFonts w:ascii="Times New Roman" w:hAnsi="Times New Roman" w:cs="Times New Roman"/>
          <w:sz w:val="24"/>
          <w:szCs w:val="24"/>
        </w:rPr>
      </w:pPr>
      <w:r w:rsidRPr="001A3B1C">
        <w:rPr>
          <w:rFonts w:ascii="Times New Roman" w:hAnsi="Times New Roman" w:cs="Times New Roman"/>
          <w:sz w:val="24"/>
          <w:szCs w:val="24"/>
        </w:rPr>
        <w:t>Ceny investic rostou a potřeby neklesají – nepůjdeme s přípravou do nějaké maximalistické verze?</w:t>
      </w:r>
    </w:p>
    <w:p w:rsidR="001A3B1C" w:rsidRPr="001A3B1C" w:rsidRDefault="001A3B1C" w:rsidP="00D94DBC">
      <w:pPr>
        <w:pStyle w:val="Odstavecseseznamem"/>
        <w:spacing w:after="0"/>
        <w:ind w:left="0"/>
        <w:rPr>
          <w:rFonts w:ascii="Times New Roman" w:hAnsi="Times New Roman" w:cs="Times New Roman"/>
          <w:b/>
          <w:sz w:val="24"/>
          <w:szCs w:val="24"/>
          <w:highlight w:val="yellow"/>
          <w:u w:val="single"/>
        </w:rPr>
      </w:pPr>
    </w:p>
    <w:p w:rsidR="001A3B1C" w:rsidRPr="001A3B1C" w:rsidRDefault="001A3B1C" w:rsidP="00D94DBC">
      <w:pPr>
        <w:pStyle w:val="Odstavecseseznamem"/>
        <w:spacing w:after="0"/>
        <w:ind w:left="0"/>
        <w:rPr>
          <w:rFonts w:ascii="Times New Roman" w:hAnsi="Times New Roman" w:cs="Times New Roman"/>
          <w:b/>
          <w:sz w:val="24"/>
          <w:szCs w:val="24"/>
          <w:u w:val="single"/>
        </w:rPr>
      </w:pPr>
      <w:r w:rsidRPr="001A3B1C">
        <w:rPr>
          <w:rFonts w:ascii="Times New Roman" w:hAnsi="Times New Roman" w:cs="Times New Roman"/>
          <w:b/>
          <w:sz w:val="24"/>
          <w:szCs w:val="24"/>
          <w:u w:val="single"/>
        </w:rPr>
        <w:t>Návrh na usnesení:</w:t>
      </w:r>
    </w:p>
    <w:p w:rsidR="00C82775" w:rsidRDefault="001A3B1C" w:rsidP="00D94DBC">
      <w:pPr>
        <w:pStyle w:val="Odstavecseseznamem"/>
        <w:spacing w:after="0"/>
        <w:ind w:left="0"/>
        <w:jc w:val="both"/>
        <w:rPr>
          <w:rFonts w:ascii="Times New Roman" w:hAnsi="Times New Roman" w:cs="Times New Roman"/>
          <w:b/>
          <w:sz w:val="24"/>
          <w:szCs w:val="24"/>
        </w:rPr>
      </w:pPr>
      <w:r w:rsidRPr="001A3B1C">
        <w:rPr>
          <w:rFonts w:ascii="Times New Roman" w:hAnsi="Times New Roman" w:cs="Times New Roman"/>
          <w:sz w:val="24"/>
          <w:szCs w:val="24"/>
        </w:rPr>
        <w:t>RS ukládá ing. Hejdukovi předložit na prosincové jednání finální podklad dle závěrů z tohoto jednání a po potřebném upřesnění všech vstupních zkušeností ke stanovení ceny vodného a stočného v 2025.</w:t>
      </w:r>
      <w:r w:rsidRPr="001A3B1C">
        <w:rPr>
          <w:rFonts w:ascii="Times New Roman" w:hAnsi="Times New Roman" w:cs="Times New Roman"/>
          <w:b/>
          <w:sz w:val="24"/>
          <w:szCs w:val="24"/>
        </w:rPr>
        <w:tab/>
      </w:r>
    </w:p>
    <w:p w:rsidR="00C82775" w:rsidRPr="00074687" w:rsidRDefault="00C82775" w:rsidP="00D94DBC">
      <w:pPr>
        <w:pStyle w:val="Odstavecseseznamem"/>
        <w:spacing w:after="0"/>
        <w:ind w:left="0"/>
        <w:jc w:val="both"/>
        <w:rPr>
          <w:rFonts w:ascii="Times New Roman" w:hAnsi="Times New Roman" w:cs="Times New Roman"/>
          <w:b/>
          <w:sz w:val="24"/>
          <w:szCs w:val="24"/>
          <w:u w:val="single"/>
        </w:rPr>
      </w:pPr>
    </w:p>
    <w:p w:rsidR="00FA76C5" w:rsidRDefault="00FF40BC" w:rsidP="007E6248">
      <w:pPr>
        <w:pStyle w:val="Odstavecseseznamem"/>
        <w:numPr>
          <w:ilvl w:val="0"/>
          <w:numId w:val="4"/>
        </w:numPr>
        <w:spacing w:after="0"/>
        <w:ind w:firstLine="142"/>
        <w:rPr>
          <w:rFonts w:ascii="Times New Roman" w:hAnsi="Times New Roman" w:cs="Times New Roman"/>
          <w:b/>
          <w:sz w:val="32"/>
          <w:szCs w:val="32"/>
        </w:rPr>
      </w:pPr>
      <w:r w:rsidRPr="00E866B4">
        <w:rPr>
          <w:rFonts w:ascii="Times New Roman" w:hAnsi="Times New Roman" w:cs="Times New Roman"/>
          <w:b/>
          <w:sz w:val="32"/>
          <w:szCs w:val="32"/>
        </w:rPr>
        <w:t>Úprava stanov svazku ve va</w:t>
      </w:r>
      <w:r w:rsidR="00E866B4">
        <w:rPr>
          <w:rFonts w:ascii="Times New Roman" w:hAnsi="Times New Roman" w:cs="Times New Roman"/>
          <w:b/>
          <w:sz w:val="32"/>
          <w:szCs w:val="32"/>
        </w:rPr>
        <w:t>z</w:t>
      </w:r>
      <w:r w:rsidRPr="00E866B4">
        <w:rPr>
          <w:rFonts w:ascii="Times New Roman" w:hAnsi="Times New Roman" w:cs="Times New Roman"/>
          <w:b/>
          <w:sz w:val="32"/>
          <w:szCs w:val="32"/>
        </w:rPr>
        <w:t xml:space="preserve">bě na jeho aktuální řízení </w:t>
      </w:r>
    </w:p>
    <w:p w:rsidR="00EB424B" w:rsidRPr="00EB424B" w:rsidRDefault="00EB424B" w:rsidP="00D94DBC">
      <w:pPr>
        <w:spacing w:after="0"/>
        <w:rPr>
          <w:rFonts w:ascii="Times New Roman" w:hAnsi="Times New Roman" w:cs="Times New Roman"/>
          <w:b/>
          <w:sz w:val="32"/>
          <w:szCs w:val="32"/>
        </w:rPr>
      </w:pPr>
    </w:p>
    <w:p w:rsidR="00E00AE0" w:rsidRDefault="00FA76C5" w:rsidP="00D94DBC">
      <w:pPr>
        <w:spacing w:after="0"/>
        <w:jc w:val="both"/>
        <w:rPr>
          <w:rFonts w:ascii="Times New Roman" w:hAnsi="Times New Roman" w:cs="Times New Roman"/>
          <w:bCs/>
          <w:sz w:val="24"/>
          <w:szCs w:val="24"/>
        </w:rPr>
      </w:pPr>
      <w:r w:rsidRPr="00E00AE0">
        <w:rPr>
          <w:rFonts w:ascii="Times New Roman" w:hAnsi="Times New Roman" w:cs="Times New Roman"/>
          <w:b/>
          <w:bCs/>
          <w:sz w:val="24"/>
          <w:szCs w:val="24"/>
        </w:rPr>
        <w:t>Z dosavadního projednávání stanov vyplývala většinová shoda jen na úpravě textů a na diskusi o aktuálním řízení svazku.</w:t>
      </w:r>
      <w:r>
        <w:rPr>
          <w:rFonts w:ascii="Times New Roman" w:hAnsi="Times New Roman" w:cs="Times New Roman"/>
          <w:bCs/>
          <w:sz w:val="24"/>
          <w:szCs w:val="24"/>
        </w:rPr>
        <w:t xml:space="preserve">  </w:t>
      </w:r>
      <w:r w:rsidR="00E00AE0">
        <w:rPr>
          <w:rFonts w:ascii="Times New Roman" w:hAnsi="Times New Roman" w:cs="Times New Roman"/>
          <w:bCs/>
          <w:sz w:val="24"/>
          <w:szCs w:val="24"/>
        </w:rPr>
        <w:t>V </w:t>
      </w:r>
      <w:r>
        <w:rPr>
          <w:rFonts w:ascii="Times New Roman" w:hAnsi="Times New Roman" w:cs="Times New Roman"/>
          <w:bCs/>
          <w:sz w:val="24"/>
          <w:szCs w:val="24"/>
        </w:rPr>
        <w:t>diskus</w:t>
      </w:r>
      <w:r w:rsidR="00E00AE0">
        <w:rPr>
          <w:rFonts w:ascii="Times New Roman" w:hAnsi="Times New Roman" w:cs="Times New Roman"/>
          <w:bCs/>
          <w:sz w:val="24"/>
          <w:szCs w:val="24"/>
        </w:rPr>
        <w:t xml:space="preserve">i se vyčlenilo poměrně dost času na </w:t>
      </w:r>
      <w:r>
        <w:rPr>
          <w:rFonts w:ascii="Times New Roman" w:hAnsi="Times New Roman" w:cs="Times New Roman"/>
          <w:bCs/>
          <w:sz w:val="24"/>
          <w:szCs w:val="24"/>
        </w:rPr>
        <w:t xml:space="preserve">téma aktuálního řízení </w:t>
      </w:r>
      <w:r w:rsidR="00E00AE0">
        <w:rPr>
          <w:rFonts w:ascii="Times New Roman" w:hAnsi="Times New Roman" w:cs="Times New Roman"/>
          <w:bCs/>
          <w:sz w:val="24"/>
          <w:szCs w:val="24"/>
        </w:rPr>
        <w:t xml:space="preserve">svazku </w:t>
      </w:r>
      <w:r>
        <w:rPr>
          <w:rFonts w:ascii="Times New Roman" w:hAnsi="Times New Roman" w:cs="Times New Roman"/>
          <w:bCs/>
          <w:sz w:val="24"/>
          <w:szCs w:val="24"/>
        </w:rPr>
        <w:t>formou plných mocí pro ing. Hejduka</w:t>
      </w:r>
      <w:r w:rsidR="00C82775">
        <w:rPr>
          <w:rFonts w:ascii="Times New Roman" w:hAnsi="Times New Roman" w:cs="Times New Roman"/>
          <w:bCs/>
          <w:sz w:val="24"/>
          <w:szCs w:val="24"/>
        </w:rPr>
        <w:t xml:space="preserve"> v nové funkci ředitele svazku.</w:t>
      </w:r>
      <w:r>
        <w:rPr>
          <w:rFonts w:ascii="Times New Roman" w:hAnsi="Times New Roman" w:cs="Times New Roman"/>
          <w:bCs/>
          <w:sz w:val="24"/>
          <w:szCs w:val="24"/>
        </w:rPr>
        <w:t xml:space="preserve"> </w:t>
      </w:r>
    </w:p>
    <w:p w:rsidR="00E00AE0" w:rsidRDefault="00E00AE0" w:rsidP="00D94DBC">
      <w:pPr>
        <w:spacing w:after="0"/>
        <w:jc w:val="both"/>
        <w:rPr>
          <w:rFonts w:ascii="Times New Roman" w:hAnsi="Times New Roman" w:cs="Times New Roman"/>
          <w:bCs/>
          <w:sz w:val="24"/>
          <w:szCs w:val="24"/>
        </w:rPr>
      </w:pPr>
    </w:p>
    <w:p w:rsidR="00FA76C5" w:rsidRDefault="00FA76C5" w:rsidP="00D94DBC">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Tato forma řízení byla </w:t>
      </w:r>
      <w:r w:rsidR="00E00AE0">
        <w:rPr>
          <w:rFonts w:ascii="Times New Roman" w:hAnsi="Times New Roman" w:cs="Times New Roman"/>
          <w:bCs/>
          <w:sz w:val="24"/>
          <w:szCs w:val="24"/>
        </w:rPr>
        <w:t xml:space="preserve">před lety </w:t>
      </w:r>
      <w:r>
        <w:rPr>
          <w:rFonts w:ascii="Times New Roman" w:hAnsi="Times New Roman" w:cs="Times New Roman"/>
          <w:bCs/>
          <w:sz w:val="24"/>
          <w:szCs w:val="24"/>
        </w:rPr>
        <w:t>schválena jen pro dočasné období,</w:t>
      </w:r>
      <w:r w:rsidR="00C82775">
        <w:rPr>
          <w:rFonts w:ascii="Times New Roman" w:hAnsi="Times New Roman" w:cs="Times New Roman"/>
          <w:bCs/>
          <w:sz w:val="24"/>
          <w:szCs w:val="24"/>
        </w:rPr>
        <w:t xml:space="preserve"> jako východisko ze vzniklého z personálního problému při řízení svazku. </w:t>
      </w:r>
      <w:r>
        <w:rPr>
          <w:rFonts w:ascii="Times New Roman" w:hAnsi="Times New Roman" w:cs="Times New Roman"/>
          <w:bCs/>
          <w:sz w:val="24"/>
          <w:szCs w:val="24"/>
        </w:rPr>
        <w:t xml:space="preserve"> </w:t>
      </w:r>
      <w:r w:rsidR="00C82775">
        <w:rPr>
          <w:rFonts w:ascii="Times New Roman" w:hAnsi="Times New Roman" w:cs="Times New Roman"/>
          <w:bCs/>
          <w:sz w:val="24"/>
          <w:szCs w:val="24"/>
        </w:rPr>
        <w:t xml:space="preserve">Dočasné období </w:t>
      </w:r>
      <w:r>
        <w:rPr>
          <w:rFonts w:ascii="Times New Roman" w:hAnsi="Times New Roman" w:cs="Times New Roman"/>
          <w:bCs/>
          <w:sz w:val="24"/>
          <w:szCs w:val="24"/>
        </w:rPr>
        <w:t xml:space="preserve">už je </w:t>
      </w:r>
      <w:r w:rsidR="00C82775">
        <w:rPr>
          <w:rFonts w:ascii="Times New Roman" w:hAnsi="Times New Roman" w:cs="Times New Roman"/>
          <w:bCs/>
          <w:sz w:val="24"/>
          <w:szCs w:val="24"/>
        </w:rPr>
        <w:t xml:space="preserve">však </w:t>
      </w:r>
      <w:r>
        <w:rPr>
          <w:rFonts w:ascii="Times New Roman" w:hAnsi="Times New Roman" w:cs="Times New Roman"/>
          <w:bCs/>
          <w:sz w:val="24"/>
          <w:szCs w:val="24"/>
        </w:rPr>
        <w:t xml:space="preserve">delší, než se očekávalo. </w:t>
      </w:r>
    </w:p>
    <w:p w:rsidR="00FA76C5" w:rsidRDefault="00FA76C5" w:rsidP="00D94DBC">
      <w:pPr>
        <w:spacing w:after="0"/>
        <w:jc w:val="both"/>
        <w:rPr>
          <w:rFonts w:ascii="Times New Roman" w:hAnsi="Times New Roman" w:cs="Times New Roman"/>
          <w:bCs/>
          <w:sz w:val="24"/>
          <w:szCs w:val="24"/>
        </w:rPr>
      </w:pPr>
    </w:p>
    <w:p w:rsidR="00FA76C5" w:rsidRDefault="00FA76C5" w:rsidP="00D94DBC">
      <w:pPr>
        <w:spacing w:after="0"/>
        <w:jc w:val="both"/>
        <w:rPr>
          <w:rFonts w:ascii="Times New Roman" w:hAnsi="Times New Roman" w:cs="Times New Roman"/>
          <w:bCs/>
          <w:sz w:val="24"/>
          <w:szCs w:val="24"/>
        </w:rPr>
      </w:pPr>
      <w:r w:rsidRPr="00C82775">
        <w:rPr>
          <w:rFonts w:ascii="Times New Roman" w:hAnsi="Times New Roman" w:cs="Times New Roman"/>
          <w:b/>
          <w:bCs/>
          <w:sz w:val="24"/>
          <w:szCs w:val="24"/>
        </w:rPr>
        <w:t xml:space="preserve">Proto </w:t>
      </w:r>
      <w:r w:rsidR="00C82775" w:rsidRPr="00C82775">
        <w:rPr>
          <w:rFonts w:ascii="Times New Roman" w:hAnsi="Times New Roman" w:cs="Times New Roman"/>
          <w:b/>
          <w:bCs/>
          <w:sz w:val="24"/>
          <w:szCs w:val="24"/>
        </w:rPr>
        <w:t xml:space="preserve">se členové RS většinově shodli, </w:t>
      </w:r>
      <w:r w:rsidRPr="00C82775">
        <w:rPr>
          <w:rFonts w:ascii="Times New Roman" w:hAnsi="Times New Roman" w:cs="Times New Roman"/>
          <w:b/>
          <w:bCs/>
          <w:sz w:val="24"/>
          <w:szCs w:val="24"/>
        </w:rPr>
        <w:t xml:space="preserve">je potřebné diskutovat, </w:t>
      </w:r>
      <w:r w:rsidR="00C82775" w:rsidRPr="00C82775">
        <w:rPr>
          <w:rFonts w:ascii="Times New Roman" w:hAnsi="Times New Roman" w:cs="Times New Roman"/>
          <w:b/>
          <w:bCs/>
          <w:sz w:val="24"/>
          <w:szCs w:val="24"/>
        </w:rPr>
        <w:t xml:space="preserve">zda a </w:t>
      </w:r>
      <w:r w:rsidRPr="00C82775">
        <w:rPr>
          <w:rFonts w:ascii="Times New Roman" w:hAnsi="Times New Roman" w:cs="Times New Roman"/>
          <w:b/>
          <w:bCs/>
          <w:sz w:val="24"/>
          <w:szCs w:val="24"/>
        </w:rPr>
        <w:t>jak by š</w:t>
      </w:r>
      <w:r w:rsidR="00C82775" w:rsidRPr="00C82775">
        <w:rPr>
          <w:rFonts w:ascii="Times New Roman" w:hAnsi="Times New Roman" w:cs="Times New Roman"/>
          <w:b/>
          <w:bCs/>
          <w:sz w:val="24"/>
          <w:szCs w:val="24"/>
        </w:rPr>
        <w:t>e</w:t>
      </w:r>
      <w:r w:rsidRPr="00C82775">
        <w:rPr>
          <w:rFonts w:ascii="Times New Roman" w:hAnsi="Times New Roman" w:cs="Times New Roman"/>
          <w:b/>
          <w:bCs/>
          <w:sz w:val="24"/>
          <w:szCs w:val="24"/>
        </w:rPr>
        <w:t xml:space="preserve">l </w:t>
      </w:r>
      <w:r w:rsidR="00C82775" w:rsidRPr="00C82775">
        <w:rPr>
          <w:rFonts w:ascii="Times New Roman" w:hAnsi="Times New Roman" w:cs="Times New Roman"/>
          <w:b/>
          <w:bCs/>
          <w:sz w:val="24"/>
          <w:szCs w:val="24"/>
        </w:rPr>
        <w:t xml:space="preserve">systém řízení svazku na základě plných mocí </w:t>
      </w:r>
      <w:r w:rsidRPr="00C82775">
        <w:rPr>
          <w:rFonts w:ascii="Times New Roman" w:hAnsi="Times New Roman" w:cs="Times New Roman"/>
          <w:b/>
          <w:bCs/>
          <w:sz w:val="24"/>
          <w:szCs w:val="24"/>
        </w:rPr>
        <w:t>změnit při zachovalém systému fungování svazku.</w:t>
      </w:r>
      <w:r>
        <w:rPr>
          <w:rFonts w:ascii="Times New Roman" w:hAnsi="Times New Roman" w:cs="Times New Roman"/>
          <w:bCs/>
          <w:sz w:val="24"/>
          <w:szCs w:val="24"/>
        </w:rPr>
        <w:t xml:space="preserve"> Pan místostarosta Turnova současně </w:t>
      </w:r>
      <w:r w:rsidR="00E00AE0">
        <w:rPr>
          <w:rFonts w:ascii="Times New Roman" w:hAnsi="Times New Roman" w:cs="Times New Roman"/>
          <w:bCs/>
          <w:sz w:val="24"/>
          <w:szCs w:val="24"/>
        </w:rPr>
        <w:t>po</w:t>
      </w:r>
      <w:r>
        <w:rPr>
          <w:rFonts w:ascii="Times New Roman" w:hAnsi="Times New Roman" w:cs="Times New Roman"/>
          <w:bCs/>
          <w:sz w:val="24"/>
          <w:szCs w:val="24"/>
        </w:rPr>
        <w:t>žádal, abychom řešení předložili v co největších počtu variant.</w:t>
      </w:r>
    </w:p>
    <w:p w:rsidR="00FA76C5" w:rsidRPr="00A05592" w:rsidRDefault="00FA76C5" w:rsidP="00D94DBC">
      <w:pPr>
        <w:spacing w:after="0"/>
        <w:jc w:val="both"/>
        <w:rPr>
          <w:rFonts w:ascii="Times New Roman" w:hAnsi="Times New Roman" w:cs="Times New Roman"/>
          <w:bCs/>
          <w:sz w:val="24"/>
          <w:szCs w:val="24"/>
        </w:rPr>
      </w:pPr>
    </w:p>
    <w:p w:rsidR="00FA76C5" w:rsidRPr="00E00AE0" w:rsidRDefault="00FA76C5" w:rsidP="00D94DBC">
      <w:pPr>
        <w:spacing w:after="0"/>
        <w:jc w:val="both"/>
        <w:rPr>
          <w:rFonts w:ascii="Times New Roman" w:hAnsi="Times New Roman" w:cs="Times New Roman"/>
          <w:sz w:val="24"/>
          <w:szCs w:val="24"/>
        </w:rPr>
      </w:pPr>
      <w:r w:rsidRPr="005331C3">
        <w:rPr>
          <w:rFonts w:ascii="Times New Roman" w:hAnsi="Times New Roman" w:cs="Times New Roman"/>
          <w:sz w:val="24"/>
          <w:szCs w:val="24"/>
        </w:rPr>
        <w:t xml:space="preserve">Není jednoduché předkládat materiál </w:t>
      </w:r>
      <w:r w:rsidR="00E00AE0">
        <w:rPr>
          <w:rFonts w:ascii="Times New Roman" w:hAnsi="Times New Roman" w:cs="Times New Roman"/>
          <w:sz w:val="24"/>
          <w:szCs w:val="24"/>
        </w:rPr>
        <w:t>změně aktuá</w:t>
      </w:r>
      <w:r w:rsidR="00C82775">
        <w:rPr>
          <w:rFonts w:ascii="Times New Roman" w:hAnsi="Times New Roman" w:cs="Times New Roman"/>
          <w:sz w:val="24"/>
          <w:szCs w:val="24"/>
        </w:rPr>
        <w:t>l</w:t>
      </w:r>
      <w:r w:rsidR="00E00AE0">
        <w:rPr>
          <w:rFonts w:ascii="Times New Roman" w:hAnsi="Times New Roman" w:cs="Times New Roman"/>
          <w:sz w:val="24"/>
          <w:szCs w:val="24"/>
        </w:rPr>
        <w:t>ního</w:t>
      </w:r>
      <w:r w:rsidRPr="005331C3">
        <w:rPr>
          <w:rFonts w:ascii="Times New Roman" w:hAnsi="Times New Roman" w:cs="Times New Roman"/>
          <w:sz w:val="24"/>
          <w:szCs w:val="24"/>
        </w:rPr>
        <w:t xml:space="preserve"> </w:t>
      </w:r>
      <w:r>
        <w:rPr>
          <w:rFonts w:ascii="Times New Roman" w:hAnsi="Times New Roman" w:cs="Times New Roman"/>
          <w:sz w:val="24"/>
          <w:szCs w:val="24"/>
        </w:rPr>
        <w:t xml:space="preserve">řízení svazku mojí osobou. Měl by ho zpracovávat z logiky věci někdo jiný. </w:t>
      </w:r>
      <w:r w:rsidRPr="005331C3">
        <w:rPr>
          <w:rFonts w:ascii="Times New Roman" w:hAnsi="Times New Roman" w:cs="Times New Roman"/>
          <w:sz w:val="24"/>
          <w:szCs w:val="24"/>
        </w:rPr>
        <w:t xml:space="preserve"> Přesto jsem se o to pokusil s nadhledem, realisticky, objektivně a hlavně otevřeně. </w:t>
      </w:r>
    </w:p>
    <w:p w:rsidR="00C82775" w:rsidRDefault="00C82775" w:rsidP="00D94DBC">
      <w:pPr>
        <w:spacing w:after="0"/>
        <w:jc w:val="both"/>
        <w:rPr>
          <w:rFonts w:ascii="Times New Roman" w:hAnsi="Times New Roman" w:cs="Times New Roman"/>
          <w:b/>
          <w:sz w:val="24"/>
          <w:szCs w:val="24"/>
          <w:u w:val="single"/>
        </w:rPr>
      </w:pPr>
    </w:p>
    <w:p w:rsidR="00C82775" w:rsidRDefault="00C82775" w:rsidP="00D94DBC">
      <w:pPr>
        <w:spacing w:after="0"/>
        <w:jc w:val="both"/>
        <w:rPr>
          <w:rFonts w:ascii="Times New Roman" w:hAnsi="Times New Roman" w:cs="Times New Roman"/>
          <w:b/>
          <w:sz w:val="24"/>
          <w:szCs w:val="24"/>
          <w:u w:val="single"/>
        </w:rPr>
      </w:pPr>
    </w:p>
    <w:p w:rsidR="007E6248" w:rsidRDefault="007E6248" w:rsidP="00D94DBC">
      <w:pPr>
        <w:spacing w:after="0"/>
        <w:jc w:val="both"/>
        <w:rPr>
          <w:rFonts w:ascii="Times New Roman" w:hAnsi="Times New Roman" w:cs="Times New Roman"/>
          <w:b/>
          <w:sz w:val="24"/>
          <w:szCs w:val="24"/>
          <w:u w:val="single"/>
        </w:rPr>
      </w:pPr>
    </w:p>
    <w:p w:rsidR="007E6248" w:rsidRDefault="007E6248" w:rsidP="00D94DBC">
      <w:pPr>
        <w:spacing w:after="0"/>
        <w:jc w:val="both"/>
        <w:rPr>
          <w:rFonts w:ascii="Times New Roman" w:hAnsi="Times New Roman" w:cs="Times New Roman"/>
          <w:b/>
          <w:sz w:val="24"/>
          <w:szCs w:val="24"/>
          <w:u w:val="single"/>
        </w:rPr>
      </w:pPr>
    </w:p>
    <w:p w:rsidR="00FA76C5" w:rsidRPr="00E00AE0" w:rsidRDefault="00FA76C5" w:rsidP="00D94DBC">
      <w:pPr>
        <w:spacing w:after="0"/>
        <w:jc w:val="both"/>
        <w:rPr>
          <w:rFonts w:ascii="Times New Roman" w:hAnsi="Times New Roman" w:cs="Times New Roman"/>
          <w:b/>
          <w:sz w:val="24"/>
          <w:szCs w:val="24"/>
          <w:u w:val="single"/>
        </w:rPr>
      </w:pPr>
      <w:r w:rsidRPr="00E00AE0">
        <w:rPr>
          <w:rFonts w:ascii="Times New Roman" w:hAnsi="Times New Roman" w:cs="Times New Roman"/>
          <w:b/>
          <w:sz w:val="24"/>
          <w:szCs w:val="24"/>
          <w:u w:val="single"/>
        </w:rPr>
        <w:t>Podstata řízení svazku:</w:t>
      </w:r>
    </w:p>
    <w:p w:rsidR="00FA76C5" w:rsidRPr="0072614E" w:rsidRDefault="00FA76C5" w:rsidP="00D94DBC">
      <w:pPr>
        <w:spacing w:after="0"/>
        <w:jc w:val="both"/>
        <w:rPr>
          <w:rFonts w:ascii="Times New Roman" w:hAnsi="Times New Roman" w:cs="Times New Roman"/>
          <w:sz w:val="24"/>
          <w:szCs w:val="24"/>
        </w:rPr>
      </w:pPr>
      <w:r w:rsidRPr="00E00AE0">
        <w:rPr>
          <w:rFonts w:ascii="Times New Roman" w:hAnsi="Times New Roman" w:cs="Times New Roman"/>
          <w:sz w:val="24"/>
          <w:szCs w:val="24"/>
        </w:rPr>
        <w:t xml:space="preserve">VHS Turnov – společný svazek obcí </w:t>
      </w:r>
      <w:r w:rsidRPr="00E00AE0">
        <w:rPr>
          <w:rFonts w:ascii="Times New Roman" w:hAnsi="Times New Roman" w:cs="Times New Roman"/>
          <w:b/>
          <w:bCs/>
          <w:sz w:val="24"/>
          <w:szCs w:val="24"/>
        </w:rPr>
        <w:t>- byl založen tak, aby jeho řídící struktura co nejvíc kopírovala principy zastupitelstva měst i obcí.</w:t>
      </w:r>
      <w:r w:rsidRPr="00E00AE0">
        <w:rPr>
          <w:rFonts w:ascii="Times New Roman" w:hAnsi="Times New Roman" w:cs="Times New Roman"/>
          <w:sz w:val="24"/>
          <w:szCs w:val="24"/>
        </w:rPr>
        <w:t xml:space="preserve">  To platí a plně funguje i do této doby – tedy 30 let. Svazek funguje proto, že nastavené řízení je přirozené a všichni členové ho znají ze svých měst a obcí.   </w:t>
      </w:r>
    </w:p>
    <w:p w:rsidR="00C82775" w:rsidRDefault="00C82775" w:rsidP="00D94DBC">
      <w:pPr>
        <w:spacing w:after="0"/>
        <w:jc w:val="both"/>
        <w:rPr>
          <w:rFonts w:ascii="Times New Roman" w:hAnsi="Times New Roman" w:cs="Times New Roman"/>
          <w:b/>
          <w:bCs/>
          <w:sz w:val="24"/>
          <w:szCs w:val="24"/>
          <w:u w:val="single"/>
        </w:rPr>
      </w:pPr>
    </w:p>
    <w:p w:rsidR="00FA76C5" w:rsidRPr="00B21E27" w:rsidRDefault="00FA76C5" w:rsidP="00D94DBC">
      <w:pPr>
        <w:spacing w:after="0"/>
        <w:jc w:val="both"/>
        <w:rPr>
          <w:rFonts w:ascii="Times New Roman" w:hAnsi="Times New Roman" w:cs="Times New Roman"/>
          <w:b/>
          <w:bCs/>
          <w:sz w:val="24"/>
          <w:szCs w:val="24"/>
          <w:u w:val="single"/>
        </w:rPr>
      </w:pPr>
      <w:r w:rsidRPr="00B21E27">
        <w:rPr>
          <w:rFonts w:ascii="Times New Roman" w:hAnsi="Times New Roman" w:cs="Times New Roman"/>
          <w:b/>
          <w:bCs/>
          <w:sz w:val="24"/>
          <w:szCs w:val="24"/>
          <w:u w:val="single"/>
        </w:rPr>
        <w:t>Shodné</w:t>
      </w:r>
      <w:r>
        <w:rPr>
          <w:rFonts w:ascii="Times New Roman" w:hAnsi="Times New Roman" w:cs="Times New Roman"/>
          <w:b/>
          <w:bCs/>
          <w:sz w:val="24"/>
          <w:szCs w:val="24"/>
          <w:u w:val="single"/>
        </w:rPr>
        <w:t xml:space="preserve"> a přirozené principy ve VHS a na komunální úrovni</w:t>
      </w:r>
      <w:r w:rsidRPr="00B21E27">
        <w:rPr>
          <w:rFonts w:ascii="Times New Roman" w:hAnsi="Times New Roman" w:cs="Times New Roman"/>
          <w:b/>
          <w:bCs/>
          <w:sz w:val="24"/>
          <w:szCs w:val="24"/>
          <w:u w:val="single"/>
        </w:rPr>
        <w:t>:</w:t>
      </w:r>
    </w:p>
    <w:p w:rsidR="00FA76C5" w:rsidRPr="00B21E27" w:rsidRDefault="00FA76C5" w:rsidP="00D94DBC">
      <w:pPr>
        <w:spacing w:after="0"/>
        <w:jc w:val="both"/>
        <w:rPr>
          <w:rFonts w:ascii="Times New Roman" w:hAnsi="Times New Roman" w:cs="Times New Roman"/>
          <w:sz w:val="24"/>
          <w:szCs w:val="24"/>
        </w:rPr>
      </w:pPr>
      <w:r w:rsidRPr="00B21E27">
        <w:rPr>
          <w:rFonts w:ascii="Times New Roman" w:hAnsi="Times New Roman" w:cs="Times New Roman"/>
          <w:sz w:val="24"/>
          <w:szCs w:val="24"/>
        </w:rPr>
        <w:t xml:space="preserve">Města: Občané volí do zastupitelstva zastupitele, Ti mezi sebou volí starostu a </w:t>
      </w:r>
      <w:r>
        <w:rPr>
          <w:rFonts w:ascii="Times New Roman" w:hAnsi="Times New Roman" w:cs="Times New Roman"/>
          <w:sz w:val="24"/>
          <w:szCs w:val="24"/>
        </w:rPr>
        <w:t>např. i </w:t>
      </w:r>
      <w:r w:rsidRPr="00B21E27">
        <w:rPr>
          <w:rFonts w:ascii="Times New Roman" w:hAnsi="Times New Roman" w:cs="Times New Roman"/>
          <w:sz w:val="24"/>
          <w:szCs w:val="24"/>
        </w:rPr>
        <w:t>schvalují tajemníka.</w:t>
      </w:r>
    </w:p>
    <w:p w:rsidR="00FA76C5" w:rsidRPr="00B21E27" w:rsidRDefault="00FA76C5" w:rsidP="00D94DBC">
      <w:pPr>
        <w:spacing w:after="0"/>
        <w:jc w:val="both"/>
        <w:rPr>
          <w:rFonts w:ascii="Times New Roman" w:hAnsi="Times New Roman" w:cs="Times New Roman"/>
          <w:sz w:val="24"/>
          <w:szCs w:val="24"/>
        </w:rPr>
      </w:pPr>
      <w:r w:rsidRPr="00B21E27">
        <w:rPr>
          <w:rFonts w:ascii="Times New Roman" w:hAnsi="Times New Roman" w:cs="Times New Roman"/>
          <w:sz w:val="24"/>
          <w:szCs w:val="24"/>
        </w:rPr>
        <w:t>VHS Turnov: Zvolená zastupitelstva měst a obcí volí do Rady sdružení své zástupce. Zvolení zástupci volí ze svého středu předsedu Rady sdružení</w:t>
      </w:r>
      <w:r>
        <w:rPr>
          <w:rFonts w:ascii="Times New Roman" w:hAnsi="Times New Roman" w:cs="Times New Roman"/>
          <w:sz w:val="24"/>
          <w:szCs w:val="24"/>
        </w:rPr>
        <w:t xml:space="preserve">.  Členové RS pak i </w:t>
      </w:r>
      <w:r w:rsidRPr="00B21E27">
        <w:rPr>
          <w:rFonts w:ascii="Times New Roman" w:hAnsi="Times New Roman" w:cs="Times New Roman"/>
          <w:sz w:val="24"/>
          <w:szCs w:val="24"/>
        </w:rPr>
        <w:t>schvalují ředitele sdružení.</w:t>
      </w:r>
    </w:p>
    <w:p w:rsidR="00FA76C5" w:rsidRPr="0072614E" w:rsidRDefault="00FA76C5" w:rsidP="00D94DBC">
      <w:pPr>
        <w:spacing w:after="0"/>
        <w:jc w:val="both"/>
        <w:rPr>
          <w:rFonts w:ascii="Times New Roman" w:hAnsi="Times New Roman" w:cs="Times New Roman"/>
          <w:b/>
          <w:sz w:val="24"/>
          <w:szCs w:val="24"/>
        </w:rPr>
      </w:pPr>
      <w:r w:rsidRPr="00B21E27">
        <w:rPr>
          <w:rFonts w:ascii="Times New Roman" w:hAnsi="Times New Roman" w:cs="Times New Roman"/>
          <w:sz w:val="24"/>
          <w:szCs w:val="24"/>
        </w:rPr>
        <w:t xml:space="preserve">Starosta </w:t>
      </w:r>
      <w:r>
        <w:rPr>
          <w:rFonts w:ascii="Times New Roman" w:hAnsi="Times New Roman" w:cs="Times New Roman"/>
          <w:sz w:val="24"/>
          <w:szCs w:val="24"/>
        </w:rPr>
        <w:t xml:space="preserve">měst </w:t>
      </w:r>
      <w:r w:rsidRPr="00B21E27">
        <w:rPr>
          <w:rFonts w:ascii="Times New Roman" w:hAnsi="Times New Roman" w:cs="Times New Roman"/>
          <w:sz w:val="24"/>
          <w:szCs w:val="24"/>
        </w:rPr>
        <w:t xml:space="preserve">není jen </w:t>
      </w:r>
      <w:r>
        <w:rPr>
          <w:rFonts w:ascii="Times New Roman" w:hAnsi="Times New Roman" w:cs="Times New Roman"/>
          <w:sz w:val="24"/>
          <w:szCs w:val="24"/>
        </w:rPr>
        <w:t xml:space="preserve">jejich </w:t>
      </w:r>
      <w:r w:rsidRPr="00B21E27">
        <w:rPr>
          <w:rFonts w:ascii="Times New Roman" w:hAnsi="Times New Roman" w:cs="Times New Roman"/>
          <w:sz w:val="24"/>
          <w:szCs w:val="24"/>
        </w:rPr>
        <w:t>reprezentant, ale řídí v</w:t>
      </w:r>
      <w:r>
        <w:rPr>
          <w:rFonts w:ascii="Times New Roman" w:hAnsi="Times New Roman" w:cs="Times New Roman"/>
          <w:sz w:val="24"/>
          <w:szCs w:val="24"/>
        </w:rPr>
        <w:t xml:space="preserve"> plném </w:t>
      </w:r>
      <w:r w:rsidRPr="00B21E27">
        <w:rPr>
          <w:rFonts w:ascii="Times New Roman" w:hAnsi="Times New Roman" w:cs="Times New Roman"/>
          <w:sz w:val="24"/>
          <w:szCs w:val="24"/>
        </w:rPr>
        <w:t xml:space="preserve">pracovním poměru </w:t>
      </w:r>
      <w:r>
        <w:rPr>
          <w:rFonts w:ascii="Times New Roman" w:hAnsi="Times New Roman" w:cs="Times New Roman"/>
          <w:sz w:val="24"/>
          <w:szCs w:val="24"/>
        </w:rPr>
        <w:t xml:space="preserve">své </w:t>
      </w:r>
      <w:r w:rsidRPr="00B21E27">
        <w:rPr>
          <w:rFonts w:ascii="Times New Roman" w:hAnsi="Times New Roman" w:cs="Times New Roman"/>
          <w:sz w:val="24"/>
          <w:szCs w:val="24"/>
        </w:rPr>
        <w:t>město</w:t>
      </w:r>
      <w:r>
        <w:rPr>
          <w:rFonts w:ascii="Times New Roman" w:hAnsi="Times New Roman" w:cs="Times New Roman"/>
          <w:sz w:val="24"/>
          <w:szCs w:val="24"/>
        </w:rPr>
        <w:t>.</w:t>
      </w:r>
      <w:r w:rsidRPr="00B21E27">
        <w:rPr>
          <w:rFonts w:ascii="Times New Roman" w:hAnsi="Times New Roman" w:cs="Times New Roman"/>
          <w:sz w:val="24"/>
          <w:szCs w:val="24"/>
        </w:rPr>
        <w:t xml:space="preserve"> </w:t>
      </w:r>
      <w:r>
        <w:rPr>
          <w:rFonts w:ascii="Times New Roman" w:hAnsi="Times New Roman" w:cs="Times New Roman"/>
          <w:sz w:val="24"/>
          <w:szCs w:val="24"/>
        </w:rPr>
        <w:t>Nevadí mu a je přirozené</w:t>
      </w:r>
      <w:r w:rsidRPr="00B21E27">
        <w:rPr>
          <w:rFonts w:ascii="Times New Roman" w:hAnsi="Times New Roman" w:cs="Times New Roman"/>
          <w:sz w:val="24"/>
          <w:szCs w:val="24"/>
        </w:rPr>
        <w:t xml:space="preserve">, že má v zastupitelstvu jen jeden hlas. </w:t>
      </w:r>
      <w:r w:rsidRPr="00E00AE0">
        <w:rPr>
          <w:rFonts w:ascii="Times New Roman" w:hAnsi="Times New Roman" w:cs="Times New Roman"/>
          <w:b/>
          <w:sz w:val="24"/>
          <w:szCs w:val="24"/>
        </w:rPr>
        <w:t xml:space="preserve">Předseda Rady sdružení </w:t>
      </w:r>
      <w:r w:rsidR="00E00AE0">
        <w:rPr>
          <w:rFonts w:ascii="Times New Roman" w:hAnsi="Times New Roman" w:cs="Times New Roman"/>
          <w:b/>
          <w:sz w:val="24"/>
          <w:szCs w:val="24"/>
        </w:rPr>
        <w:t xml:space="preserve">by proto neměl být </w:t>
      </w:r>
      <w:r w:rsidRPr="00E00AE0">
        <w:rPr>
          <w:rFonts w:ascii="Times New Roman" w:hAnsi="Times New Roman" w:cs="Times New Roman"/>
          <w:b/>
          <w:sz w:val="24"/>
          <w:szCs w:val="24"/>
        </w:rPr>
        <w:t>jen reprezentant, ale říd</w:t>
      </w:r>
      <w:r w:rsidR="00E00AE0">
        <w:rPr>
          <w:rFonts w:ascii="Times New Roman" w:hAnsi="Times New Roman" w:cs="Times New Roman"/>
          <w:b/>
          <w:sz w:val="24"/>
          <w:szCs w:val="24"/>
        </w:rPr>
        <w:t>it</w:t>
      </w:r>
      <w:r w:rsidRPr="00E00AE0">
        <w:rPr>
          <w:rFonts w:ascii="Times New Roman" w:hAnsi="Times New Roman" w:cs="Times New Roman"/>
          <w:b/>
          <w:sz w:val="24"/>
          <w:szCs w:val="24"/>
        </w:rPr>
        <w:t xml:space="preserve"> v pracovním poměru VHS i přesto, že má v Radě sdružení jen jeden hlas.</w:t>
      </w:r>
    </w:p>
    <w:p w:rsidR="00C82775" w:rsidRDefault="00C82775" w:rsidP="00D94DBC">
      <w:pPr>
        <w:spacing w:after="0"/>
        <w:jc w:val="both"/>
        <w:rPr>
          <w:rFonts w:ascii="Times New Roman" w:hAnsi="Times New Roman" w:cs="Times New Roman"/>
          <w:b/>
          <w:bCs/>
          <w:sz w:val="24"/>
          <w:szCs w:val="24"/>
          <w:u w:val="single"/>
        </w:rPr>
      </w:pPr>
    </w:p>
    <w:p w:rsidR="000E49BB" w:rsidRDefault="000E49BB" w:rsidP="00D94DBC">
      <w:pPr>
        <w:spacing w:after="0"/>
        <w:jc w:val="both"/>
        <w:rPr>
          <w:rFonts w:ascii="Times New Roman" w:hAnsi="Times New Roman" w:cs="Times New Roman"/>
          <w:b/>
          <w:bCs/>
          <w:sz w:val="24"/>
          <w:szCs w:val="24"/>
          <w:u w:val="single"/>
        </w:rPr>
      </w:pPr>
    </w:p>
    <w:p w:rsidR="000E49BB" w:rsidRDefault="000E49BB" w:rsidP="00D94DBC">
      <w:pPr>
        <w:spacing w:after="0"/>
        <w:jc w:val="both"/>
        <w:rPr>
          <w:rFonts w:ascii="Times New Roman" w:hAnsi="Times New Roman" w:cs="Times New Roman"/>
          <w:b/>
          <w:bCs/>
          <w:sz w:val="24"/>
          <w:szCs w:val="24"/>
          <w:u w:val="single"/>
        </w:rPr>
      </w:pPr>
    </w:p>
    <w:p w:rsidR="000E49BB" w:rsidRDefault="000E49BB" w:rsidP="00D94DBC">
      <w:pPr>
        <w:spacing w:after="0"/>
        <w:jc w:val="both"/>
        <w:rPr>
          <w:rFonts w:ascii="Times New Roman" w:hAnsi="Times New Roman" w:cs="Times New Roman"/>
          <w:b/>
          <w:bCs/>
          <w:sz w:val="24"/>
          <w:szCs w:val="24"/>
          <w:u w:val="single"/>
        </w:rPr>
      </w:pPr>
    </w:p>
    <w:p w:rsidR="00FA76C5" w:rsidRPr="00B21E27" w:rsidRDefault="00FA76C5" w:rsidP="00D94DBC">
      <w:pPr>
        <w:spacing w:after="0"/>
        <w:jc w:val="both"/>
        <w:rPr>
          <w:rFonts w:ascii="Times New Roman" w:hAnsi="Times New Roman" w:cs="Times New Roman"/>
          <w:b/>
          <w:bCs/>
          <w:sz w:val="24"/>
          <w:szCs w:val="24"/>
          <w:u w:val="single"/>
        </w:rPr>
      </w:pPr>
      <w:r w:rsidRPr="00B21E27">
        <w:rPr>
          <w:rFonts w:ascii="Times New Roman" w:hAnsi="Times New Roman" w:cs="Times New Roman"/>
          <w:b/>
          <w:bCs/>
          <w:sz w:val="24"/>
          <w:szCs w:val="24"/>
          <w:u w:val="single"/>
        </w:rPr>
        <w:t>Jasný vzkaz z</w:t>
      </w:r>
      <w:r w:rsidR="00E00AE0">
        <w:rPr>
          <w:rFonts w:ascii="Times New Roman" w:hAnsi="Times New Roman" w:cs="Times New Roman"/>
          <w:b/>
          <w:bCs/>
          <w:sz w:val="24"/>
          <w:szCs w:val="24"/>
          <w:u w:val="single"/>
        </w:rPr>
        <w:t xml:space="preserve"> aktuální </w:t>
      </w:r>
      <w:r w:rsidRPr="00B21E27">
        <w:rPr>
          <w:rFonts w:ascii="Times New Roman" w:hAnsi="Times New Roman" w:cs="Times New Roman"/>
          <w:b/>
          <w:bCs/>
          <w:sz w:val="24"/>
          <w:szCs w:val="24"/>
          <w:u w:val="single"/>
        </w:rPr>
        <w:t>ankety o stanovách:</w:t>
      </w:r>
    </w:p>
    <w:p w:rsidR="00FA76C5" w:rsidRPr="0072614E" w:rsidRDefault="00FA76C5" w:rsidP="00D94DBC">
      <w:pPr>
        <w:spacing w:after="0"/>
        <w:jc w:val="both"/>
        <w:rPr>
          <w:rFonts w:ascii="Times New Roman" w:hAnsi="Times New Roman" w:cs="Times New Roman"/>
          <w:sz w:val="24"/>
          <w:szCs w:val="24"/>
        </w:rPr>
      </w:pPr>
      <w:r w:rsidRPr="00CE1D86">
        <w:rPr>
          <w:rFonts w:ascii="Times New Roman" w:hAnsi="Times New Roman" w:cs="Times New Roman"/>
          <w:b/>
          <w:bCs/>
          <w:sz w:val="24"/>
          <w:szCs w:val="24"/>
        </w:rPr>
        <w:t>Nebude se měnit přirozený a fungující model</w:t>
      </w:r>
      <w:r>
        <w:rPr>
          <w:rFonts w:ascii="Times New Roman" w:hAnsi="Times New Roman" w:cs="Times New Roman"/>
          <w:b/>
          <w:bCs/>
          <w:sz w:val="24"/>
          <w:szCs w:val="24"/>
        </w:rPr>
        <w:t xml:space="preserve"> řízení svazku</w:t>
      </w:r>
      <w:r>
        <w:rPr>
          <w:rFonts w:ascii="Times New Roman" w:hAnsi="Times New Roman" w:cs="Times New Roman"/>
          <w:sz w:val="24"/>
          <w:szCs w:val="24"/>
        </w:rPr>
        <w:t>. Nebude se měnit např. počet zástupců jednotlivých členů svazku v Radě sdružení, nebo rozdělení fungujícího řízení na více struktur. Obě dvě změny by proti současnému stavu omezily práva všech členů rozhodovat všechny otázky svazku a zúžily by rozhodovací pravomoci na užší počet členů Rady sdružení = zástupců měst a obcí.</w:t>
      </w:r>
    </w:p>
    <w:p w:rsidR="00C82775" w:rsidRDefault="00C82775" w:rsidP="00D94DBC">
      <w:pPr>
        <w:spacing w:after="0"/>
        <w:jc w:val="both"/>
        <w:rPr>
          <w:rFonts w:ascii="Times New Roman" w:hAnsi="Times New Roman" w:cs="Times New Roman"/>
          <w:b/>
          <w:bCs/>
          <w:sz w:val="24"/>
          <w:szCs w:val="24"/>
          <w:u w:val="single"/>
        </w:rPr>
      </w:pPr>
    </w:p>
    <w:p w:rsidR="00FA76C5" w:rsidRPr="00CE1D86" w:rsidRDefault="00FA76C5" w:rsidP="00D94DBC">
      <w:pPr>
        <w:spacing w:after="0"/>
        <w:jc w:val="both"/>
        <w:rPr>
          <w:rFonts w:ascii="Times New Roman" w:hAnsi="Times New Roman" w:cs="Times New Roman"/>
          <w:b/>
          <w:bCs/>
          <w:sz w:val="24"/>
          <w:szCs w:val="24"/>
          <w:u w:val="single"/>
        </w:rPr>
      </w:pPr>
      <w:r w:rsidRPr="00CE1D86">
        <w:rPr>
          <w:rFonts w:ascii="Times New Roman" w:hAnsi="Times New Roman" w:cs="Times New Roman"/>
          <w:b/>
          <w:bCs/>
          <w:sz w:val="24"/>
          <w:szCs w:val="24"/>
          <w:u w:val="single"/>
        </w:rPr>
        <w:t>Jediný</w:t>
      </w:r>
      <w:r>
        <w:rPr>
          <w:rFonts w:ascii="Times New Roman" w:hAnsi="Times New Roman" w:cs="Times New Roman"/>
          <w:b/>
          <w:bCs/>
          <w:sz w:val="24"/>
          <w:szCs w:val="24"/>
          <w:u w:val="single"/>
        </w:rPr>
        <w:t xml:space="preserve">, </w:t>
      </w:r>
      <w:r w:rsidRPr="00CE1D86">
        <w:rPr>
          <w:rFonts w:ascii="Times New Roman" w:hAnsi="Times New Roman" w:cs="Times New Roman"/>
          <w:b/>
          <w:bCs/>
          <w:sz w:val="24"/>
          <w:szCs w:val="24"/>
          <w:u w:val="single"/>
        </w:rPr>
        <w:t>a</w:t>
      </w:r>
      <w:r>
        <w:rPr>
          <w:rFonts w:ascii="Times New Roman" w:hAnsi="Times New Roman" w:cs="Times New Roman"/>
          <w:b/>
          <w:bCs/>
          <w:sz w:val="24"/>
          <w:szCs w:val="24"/>
          <w:u w:val="single"/>
        </w:rPr>
        <w:t xml:space="preserve">le již více let </w:t>
      </w:r>
      <w:r w:rsidRPr="00CE1D86">
        <w:rPr>
          <w:rFonts w:ascii="Times New Roman" w:hAnsi="Times New Roman" w:cs="Times New Roman"/>
          <w:b/>
          <w:bCs/>
          <w:sz w:val="24"/>
          <w:szCs w:val="24"/>
          <w:u w:val="single"/>
        </w:rPr>
        <w:t xml:space="preserve">trvající problém: </w:t>
      </w:r>
    </w:p>
    <w:p w:rsidR="00DF13BC" w:rsidRDefault="00FA76C5"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Město Turnov pod vedením pana starosty </w:t>
      </w:r>
      <w:r w:rsidR="009702B8">
        <w:rPr>
          <w:rFonts w:ascii="Times New Roman" w:hAnsi="Times New Roman" w:cs="Times New Roman"/>
          <w:sz w:val="24"/>
          <w:szCs w:val="24"/>
        </w:rPr>
        <w:t xml:space="preserve">ing. </w:t>
      </w:r>
      <w:proofErr w:type="spellStart"/>
      <w:r>
        <w:rPr>
          <w:rFonts w:ascii="Times New Roman" w:hAnsi="Times New Roman" w:cs="Times New Roman"/>
          <w:sz w:val="24"/>
          <w:szCs w:val="24"/>
        </w:rPr>
        <w:t>Hockeho</w:t>
      </w:r>
      <w:proofErr w:type="spellEnd"/>
      <w:r>
        <w:rPr>
          <w:rFonts w:ascii="Times New Roman" w:hAnsi="Times New Roman" w:cs="Times New Roman"/>
          <w:sz w:val="24"/>
          <w:szCs w:val="24"/>
        </w:rPr>
        <w:t xml:space="preserve"> využívá svého práva a opakovaně odmítá učinit přirozený krok – jako jednoho ze svých zástupců zvolit do Rady sdružení ředitele a dříve předsedu Rady sdružení ing. Hejduka. </w:t>
      </w:r>
    </w:p>
    <w:p w:rsidR="00DF13BC" w:rsidRDefault="00DF13BC" w:rsidP="00D94DBC">
      <w:pPr>
        <w:spacing w:after="0"/>
        <w:jc w:val="both"/>
        <w:rPr>
          <w:rFonts w:ascii="Times New Roman" w:hAnsi="Times New Roman" w:cs="Times New Roman"/>
          <w:sz w:val="24"/>
          <w:szCs w:val="24"/>
        </w:rPr>
      </w:pPr>
    </w:p>
    <w:p w:rsidR="00E00AE0" w:rsidRDefault="00FA76C5"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Spor trvá od okamžiku, kdy ing. Hejduk odmítl požadavek pana starosty a pana Mikuly řídit svazek podle jejich </w:t>
      </w:r>
      <w:r w:rsidR="00C82775">
        <w:rPr>
          <w:rFonts w:ascii="Times New Roman" w:hAnsi="Times New Roman" w:cs="Times New Roman"/>
          <w:sz w:val="24"/>
          <w:szCs w:val="24"/>
        </w:rPr>
        <w:t>názorů a rozhodnutí</w:t>
      </w:r>
      <w:r>
        <w:rPr>
          <w:rFonts w:ascii="Times New Roman" w:hAnsi="Times New Roman" w:cs="Times New Roman"/>
          <w:sz w:val="24"/>
          <w:szCs w:val="24"/>
        </w:rPr>
        <w:t xml:space="preserve">. Důvodem současného stavu jsou tedy snahy města změnit poměry ve svazku a zásadní </w:t>
      </w:r>
      <w:r w:rsidR="00C82775">
        <w:rPr>
          <w:rFonts w:ascii="Times New Roman" w:hAnsi="Times New Roman" w:cs="Times New Roman"/>
          <w:sz w:val="24"/>
          <w:szCs w:val="24"/>
        </w:rPr>
        <w:t xml:space="preserve">odlišný názor pana </w:t>
      </w:r>
      <w:r>
        <w:rPr>
          <w:rFonts w:ascii="Times New Roman" w:hAnsi="Times New Roman" w:cs="Times New Roman"/>
          <w:sz w:val="24"/>
          <w:szCs w:val="24"/>
        </w:rPr>
        <w:t>starosty města</w:t>
      </w:r>
      <w:r w:rsidR="00E00AE0">
        <w:rPr>
          <w:rFonts w:ascii="Times New Roman" w:hAnsi="Times New Roman" w:cs="Times New Roman"/>
          <w:sz w:val="24"/>
          <w:szCs w:val="24"/>
        </w:rPr>
        <w:t xml:space="preserve"> </w:t>
      </w:r>
      <w:r w:rsidR="009702B8">
        <w:rPr>
          <w:rFonts w:ascii="Times New Roman" w:hAnsi="Times New Roman" w:cs="Times New Roman"/>
          <w:sz w:val="24"/>
          <w:szCs w:val="24"/>
        </w:rPr>
        <w:t xml:space="preserve">Turnova </w:t>
      </w:r>
      <w:r w:rsidR="00C82775">
        <w:rPr>
          <w:rFonts w:ascii="Times New Roman" w:hAnsi="Times New Roman" w:cs="Times New Roman"/>
          <w:sz w:val="24"/>
          <w:szCs w:val="24"/>
        </w:rPr>
        <w:t>na</w:t>
      </w:r>
      <w:r w:rsidR="00E00AE0">
        <w:rPr>
          <w:rFonts w:ascii="Times New Roman" w:hAnsi="Times New Roman" w:cs="Times New Roman"/>
          <w:sz w:val="24"/>
          <w:szCs w:val="24"/>
        </w:rPr>
        <w:t xml:space="preserve"> každodenní řízení </w:t>
      </w:r>
      <w:proofErr w:type="gramStart"/>
      <w:r w:rsidR="00E00AE0">
        <w:rPr>
          <w:rFonts w:ascii="Times New Roman" w:hAnsi="Times New Roman" w:cs="Times New Roman"/>
          <w:sz w:val="24"/>
          <w:szCs w:val="24"/>
        </w:rPr>
        <w:t>svazku</w:t>
      </w:r>
      <w:r w:rsidR="009702B8">
        <w:rPr>
          <w:rFonts w:ascii="Times New Roman" w:hAnsi="Times New Roman" w:cs="Times New Roman"/>
          <w:sz w:val="24"/>
          <w:szCs w:val="24"/>
        </w:rPr>
        <w:t xml:space="preserve"> v němž</w:t>
      </w:r>
      <w:proofErr w:type="gramEnd"/>
      <w:r w:rsidR="009702B8">
        <w:rPr>
          <w:rFonts w:ascii="Times New Roman" w:hAnsi="Times New Roman" w:cs="Times New Roman"/>
          <w:sz w:val="24"/>
          <w:szCs w:val="24"/>
        </w:rPr>
        <w:t xml:space="preserve"> je největším členem.</w:t>
      </w:r>
      <w:r>
        <w:rPr>
          <w:rFonts w:ascii="Times New Roman" w:hAnsi="Times New Roman" w:cs="Times New Roman"/>
          <w:sz w:val="24"/>
          <w:szCs w:val="24"/>
        </w:rPr>
        <w:t xml:space="preserve"> </w:t>
      </w:r>
    </w:p>
    <w:p w:rsidR="00C82775" w:rsidRDefault="00C82775" w:rsidP="00D94DBC">
      <w:pPr>
        <w:spacing w:after="0"/>
        <w:jc w:val="both"/>
        <w:rPr>
          <w:rFonts w:ascii="Times New Roman" w:hAnsi="Times New Roman" w:cs="Times New Roman"/>
          <w:sz w:val="24"/>
          <w:szCs w:val="24"/>
        </w:rPr>
      </w:pPr>
    </w:p>
    <w:p w:rsidR="00FA76C5" w:rsidRDefault="00FA76C5" w:rsidP="00D94DBC">
      <w:pPr>
        <w:spacing w:after="0"/>
        <w:jc w:val="both"/>
        <w:rPr>
          <w:rFonts w:ascii="Times New Roman" w:hAnsi="Times New Roman" w:cs="Times New Roman"/>
          <w:sz w:val="24"/>
          <w:szCs w:val="24"/>
        </w:rPr>
      </w:pPr>
      <w:r>
        <w:rPr>
          <w:rFonts w:ascii="Times New Roman" w:hAnsi="Times New Roman" w:cs="Times New Roman"/>
          <w:sz w:val="24"/>
          <w:szCs w:val="24"/>
        </w:rPr>
        <w:t>Je jasné, že při současném znění stanov a rozložení uvnitř, je pro Turnov jedinou reálnou možností něco změnit napadnout tuto pozici. I proto nyní – na konci roku 2024 - celou otázku projednáváme.</w:t>
      </w:r>
    </w:p>
    <w:p w:rsidR="00C82775" w:rsidRDefault="00C82775" w:rsidP="00D94DBC">
      <w:pPr>
        <w:spacing w:after="0"/>
        <w:jc w:val="both"/>
        <w:rPr>
          <w:rFonts w:ascii="Times New Roman" w:hAnsi="Times New Roman" w:cs="Times New Roman"/>
          <w:b/>
          <w:sz w:val="24"/>
          <w:szCs w:val="24"/>
        </w:rPr>
      </w:pPr>
    </w:p>
    <w:p w:rsidR="00FA76C5" w:rsidRPr="00E00AE0" w:rsidRDefault="00FA76C5" w:rsidP="00D94DBC">
      <w:pPr>
        <w:spacing w:after="0"/>
        <w:jc w:val="both"/>
        <w:rPr>
          <w:rFonts w:ascii="Times New Roman" w:hAnsi="Times New Roman" w:cs="Times New Roman"/>
          <w:b/>
          <w:sz w:val="24"/>
          <w:szCs w:val="24"/>
        </w:rPr>
      </w:pPr>
      <w:r w:rsidRPr="00E00AE0">
        <w:rPr>
          <w:rFonts w:ascii="Times New Roman" w:hAnsi="Times New Roman" w:cs="Times New Roman"/>
          <w:b/>
          <w:sz w:val="24"/>
          <w:szCs w:val="24"/>
        </w:rPr>
        <w:t xml:space="preserve">Svazek se s touto situací na pár let vypořádává provizorně = zřízením nové funkce ředitele svazku a systémem udělených plných mocí k výkonu činností předsedy Rady sdružení a ředitele sdružení. </w:t>
      </w:r>
    </w:p>
    <w:p w:rsidR="007E6248" w:rsidRDefault="007E6248" w:rsidP="00D94DBC">
      <w:pPr>
        <w:spacing w:after="0"/>
        <w:jc w:val="both"/>
        <w:rPr>
          <w:rFonts w:ascii="Times New Roman" w:hAnsi="Times New Roman" w:cs="Times New Roman"/>
          <w:sz w:val="24"/>
          <w:szCs w:val="24"/>
        </w:rPr>
      </w:pPr>
    </w:p>
    <w:p w:rsidR="00FA76C5" w:rsidRDefault="00FA76C5" w:rsidP="00D94DBC">
      <w:pPr>
        <w:spacing w:after="0"/>
        <w:jc w:val="both"/>
        <w:rPr>
          <w:rFonts w:ascii="Times New Roman" w:hAnsi="Times New Roman" w:cs="Times New Roman"/>
          <w:sz w:val="24"/>
          <w:szCs w:val="24"/>
        </w:rPr>
      </w:pPr>
      <w:r>
        <w:rPr>
          <w:rFonts w:ascii="Times New Roman" w:hAnsi="Times New Roman" w:cs="Times New Roman"/>
          <w:sz w:val="24"/>
          <w:szCs w:val="24"/>
        </w:rPr>
        <w:t>Tento funkční, ale stále jen provizorní stav, však již trvá více let, než se čekalo. Při posledních diskusích je však cítit negativní skutečnost, že jsou členové Rady sdružení postaveni vždy před hotovou věc, protože není nikdo jiný připraven kvalitně a zejména okamžitě nahradit ing. Hejduka.</w:t>
      </w:r>
    </w:p>
    <w:p w:rsidR="00C82775" w:rsidRDefault="00C82775" w:rsidP="00D94DBC">
      <w:pPr>
        <w:spacing w:after="0"/>
        <w:jc w:val="both"/>
        <w:rPr>
          <w:rFonts w:ascii="Times New Roman" w:hAnsi="Times New Roman" w:cs="Times New Roman"/>
          <w:sz w:val="24"/>
          <w:szCs w:val="24"/>
        </w:rPr>
      </w:pPr>
    </w:p>
    <w:p w:rsidR="00FA76C5" w:rsidRPr="00C82775" w:rsidRDefault="00FA76C5" w:rsidP="00D94DBC">
      <w:pPr>
        <w:spacing w:after="0"/>
        <w:jc w:val="both"/>
        <w:rPr>
          <w:rFonts w:ascii="Times New Roman" w:hAnsi="Times New Roman" w:cs="Times New Roman"/>
          <w:b/>
          <w:sz w:val="24"/>
          <w:szCs w:val="24"/>
        </w:rPr>
      </w:pPr>
      <w:r w:rsidRPr="00C82775">
        <w:rPr>
          <w:rFonts w:ascii="Times New Roman" w:hAnsi="Times New Roman" w:cs="Times New Roman"/>
          <w:b/>
          <w:sz w:val="24"/>
          <w:szCs w:val="24"/>
        </w:rPr>
        <w:t xml:space="preserve">Proto byl v anketě o stanovách přijat jako jediný věcný výstup většiny z dnešních členů RS názor diskutovat a případně změnit tuto skutečnost. </w:t>
      </w:r>
    </w:p>
    <w:p w:rsidR="00C82775" w:rsidRDefault="00C82775" w:rsidP="00D94DBC">
      <w:pPr>
        <w:spacing w:after="0"/>
        <w:jc w:val="both"/>
        <w:rPr>
          <w:rFonts w:ascii="Times New Roman" w:hAnsi="Times New Roman" w:cs="Times New Roman"/>
          <w:b/>
          <w:bCs/>
          <w:sz w:val="24"/>
          <w:szCs w:val="24"/>
          <w:u w:val="single"/>
        </w:rPr>
      </w:pPr>
    </w:p>
    <w:p w:rsidR="00FA76C5" w:rsidRDefault="00FA76C5" w:rsidP="00D94DBC">
      <w:pPr>
        <w:spacing w:after="0"/>
        <w:jc w:val="both"/>
        <w:rPr>
          <w:rFonts w:ascii="Times New Roman" w:hAnsi="Times New Roman" w:cs="Times New Roman"/>
          <w:b/>
          <w:bCs/>
          <w:sz w:val="24"/>
          <w:szCs w:val="24"/>
          <w:u w:val="single"/>
        </w:rPr>
      </w:pPr>
      <w:r w:rsidRPr="00B13A21">
        <w:rPr>
          <w:rFonts w:ascii="Times New Roman" w:hAnsi="Times New Roman" w:cs="Times New Roman"/>
          <w:b/>
          <w:bCs/>
          <w:sz w:val="24"/>
          <w:szCs w:val="24"/>
          <w:u w:val="single"/>
        </w:rPr>
        <w:t>Klíčov</w:t>
      </w:r>
      <w:r>
        <w:rPr>
          <w:rFonts w:ascii="Times New Roman" w:hAnsi="Times New Roman" w:cs="Times New Roman"/>
          <w:b/>
          <w:bCs/>
          <w:sz w:val="24"/>
          <w:szCs w:val="24"/>
          <w:u w:val="single"/>
        </w:rPr>
        <w:t xml:space="preserve">é východisko </w:t>
      </w:r>
      <w:r w:rsidRPr="00B13A21">
        <w:rPr>
          <w:rFonts w:ascii="Times New Roman" w:hAnsi="Times New Roman" w:cs="Times New Roman"/>
          <w:b/>
          <w:bCs/>
          <w:sz w:val="24"/>
          <w:szCs w:val="24"/>
          <w:u w:val="single"/>
        </w:rPr>
        <w:t>pro jak</w:t>
      </w:r>
      <w:r>
        <w:rPr>
          <w:rFonts w:ascii="Times New Roman" w:hAnsi="Times New Roman" w:cs="Times New Roman"/>
          <w:b/>
          <w:bCs/>
          <w:sz w:val="24"/>
          <w:szCs w:val="24"/>
          <w:u w:val="single"/>
        </w:rPr>
        <w:t>é</w:t>
      </w:r>
      <w:r w:rsidRPr="00B13A21">
        <w:rPr>
          <w:rFonts w:ascii="Times New Roman" w:hAnsi="Times New Roman" w:cs="Times New Roman"/>
          <w:b/>
          <w:bCs/>
          <w:sz w:val="24"/>
          <w:szCs w:val="24"/>
          <w:u w:val="single"/>
        </w:rPr>
        <w:t xml:space="preserve">koliv </w:t>
      </w:r>
      <w:r>
        <w:rPr>
          <w:rFonts w:ascii="Times New Roman" w:hAnsi="Times New Roman" w:cs="Times New Roman"/>
          <w:b/>
          <w:bCs/>
          <w:sz w:val="24"/>
          <w:szCs w:val="24"/>
          <w:u w:val="single"/>
        </w:rPr>
        <w:t xml:space="preserve">možné </w:t>
      </w:r>
      <w:r w:rsidRPr="00B13A21">
        <w:rPr>
          <w:rFonts w:ascii="Times New Roman" w:hAnsi="Times New Roman" w:cs="Times New Roman"/>
          <w:b/>
          <w:bCs/>
          <w:sz w:val="24"/>
          <w:szCs w:val="24"/>
          <w:u w:val="single"/>
        </w:rPr>
        <w:t>řešení:</w:t>
      </w:r>
    </w:p>
    <w:p w:rsidR="00FA76C5" w:rsidRDefault="00FA76C5" w:rsidP="00D94DBC">
      <w:pPr>
        <w:spacing w:after="0"/>
        <w:jc w:val="both"/>
        <w:rPr>
          <w:rFonts w:ascii="Times New Roman" w:hAnsi="Times New Roman" w:cs="Times New Roman"/>
          <w:sz w:val="24"/>
          <w:szCs w:val="24"/>
        </w:rPr>
      </w:pPr>
      <w:r w:rsidRPr="00E00AE0">
        <w:rPr>
          <w:rFonts w:ascii="Times New Roman" w:hAnsi="Times New Roman" w:cs="Times New Roman"/>
          <w:b/>
          <w:sz w:val="24"/>
          <w:szCs w:val="24"/>
        </w:rPr>
        <w:t>Ten, kdo řídí svazek – předseda Rady sdružení, nebo ředitel svazku na základě plných mocí, musí ve svazku pracovat na plný úvazek</w:t>
      </w:r>
      <w:r w:rsidRPr="00B13A21">
        <w:rPr>
          <w:rFonts w:ascii="Times New Roman" w:hAnsi="Times New Roman" w:cs="Times New Roman"/>
          <w:sz w:val="24"/>
          <w:szCs w:val="24"/>
        </w:rPr>
        <w:t>.</w:t>
      </w:r>
      <w:r>
        <w:rPr>
          <w:rFonts w:ascii="Times New Roman" w:hAnsi="Times New Roman" w:cs="Times New Roman"/>
          <w:sz w:val="24"/>
          <w:szCs w:val="24"/>
        </w:rPr>
        <w:t xml:space="preserve"> Svazek se díky své úspěšnosti zvětšil natolik, že nejde jen vzdáleně řídit z nějaké radnice. I starosta města musí být na radnici v hlavním pracovním úvazku, pokud chce svoji výkonnou a řídící činnost dělat kvalitně a dostatečně – tedy pokud nechce jen „kupit funkce“. </w:t>
      </w:r>
    </w:p>
    <w:p w:rsidR="00C82775" w:rsidRDefault="00C82775" w:rsidP="00D94DBC">
      <w:pPr>
        <w:spacing w:after="0"/>
        <w:jc w:val="both"/>
        <w:rPr>
          <w:rFonts w:ascii="Times New Roman" w:hAnsi="Times New Roman" w:cs="Times New Roman"/>
          <w:sz w:val="24"/>
          <w:szCs w:val="24"/>
        </w:rPr>
      </w:pPr>
    </w:p>
    <w:p w:rsidR="0072614E" w:rsidRPr="0072614E" w:rsidRDefault="00FA76C5" w:rsidP="00D94DBC">
      <w:pPr>
        <w:spacing w:after="0"/>
        <w:jc w:val="both"/>
        <w:rPr>
          <w:rFonts w:ascii="Times New Roman" w:hAnsi="Times New Roman" w:cs="Times New Roman"/>
          <w:sz w:val="24"/>
          <w:szCs w:val="24"/>
        </w:rPr>
      </w:pPr>
      <w:r>
        <w:rPr>
          <w:rFonts w:ascii="Times New Roman" w:hAnsi="Times New Roman" w:cs="Times New Roman"/>
          <w:sz w:val="24"/>
          <w:szCs w:val="24"/>
        </w:rPr>
        <w:t>Mít jasného člověka ve vedení s dostatečnými pravomocemi a odpovědností je důležité i pro partnery svazku. Svaz</w:t>
      </w:r>
      <w:r w:rsidR="00E00AE0">
        <w:rPr>
          <w:rFonts w:ascii="Times New Roman" w:hAnsi="Times New Roman" w:cs="Times New Roman"/>
          <w:sz w:val="24"/>
          <w:szCs w:val="24"/>
        </w:rPr>
        <w:t>e</w:t>
      </w:r>
      <w:r>
        <w:rPr>
          <w:rFonts w:ascii="Times New Roman" w:hAnsi="Times New Roman" w:cs="Times New Roman"/>
          <w:sz w:val="24"/>
          <w:szCs w:val="24"/>
        </w:rPr>
        <w:t xml:space="preserve">k, který je majetkem větší než město Turnov a rozsahem činností obdobný </w:t>
      </w:r>
      <w:r w:rsidR="00E00AE0">
        <w:rPr>
          <w:rFonts w:ascii="Times New Roman" w:hAnsi="Times New Roman" w:cs="Times New Roman"/>
          <w:sz w:val="24"/>
          <w:szCs w:val="24"/>
        </w:rPr>
        <w:t xml:space="preserve">velkým </w:t>
      </w:r>
      <w:r>
        <w:rPr>
          <w:rFonts w:ascii="Times New Roman" w:hAnsi="Times New Roman" w:cs="Times New Roman"/>
          <w:sz w:val="24"/>
          <w:szCs w:val="24"/>
        </w:rPr>
        <w:t>městům</w:t>
      </w:r>
      <w:r w:rsidR="00E00AE0">
        <w:rPr>
          <w:rFonts w:ascii="Times New Roman" w:hAnsi="Times New Roman" w:cs="Times New Roman"/>
          <w:sz w:val="24"/>
          <w:szCs w:val="24"/>
        </w:rPr>
        <w:t>,</w:t>
      </w:r>
      <w:r>
        <w:rPr>
          <w:rFonts w:ascii="Times New Roman" w:hAnsi="Times New Roman" w:cs="Times New Roman"/>
          <w:sz w:val="24"/>
          <w:szCs w:val="24"/>
        </w:rPr>
        <w:t xml:space="preserve"> musí mít jasné</w:t>
      </w:r>
      <w:r w:rsidR="00E00AE0">
        <w:rPr>
          <w:rFonts w:ascii="Times New Roman" w:hAnsi="Times New Roman" w:cs="Times New Roman"/>
          <w:sz w:val="24"/>
          <w:szCs w:val="24"/>
        </w:rPr>
        <w:t>ho</w:t>
      </w:r>
      <w:r>
        <w:rPr>
          <w:rFonts w:ascii="Times New Roman" w:hAnsi="Times New Roman" w:cs="Times New Roman"/>
          <w:sz w:val="24"/>
          <w:szCs w:val="24"/>
        </w:rPr>
        <w:t xml:space="preserve"> představitele.</w:t>
      </w:r>
    </w:p>
    <w:p w:rsidR="009702B8" w:rsidRDefault="009702B8" w:rsidP="00D94DBC">
      <w:pPr>
        <w:spacing w:after="0"/>
        <w:jc w:val="both"/>
        <w:rPr>
          <w:rFonts w:ascii="Times New Roman" w:hAnsi="Times New Roman" w:cs="Times New Roman"/>
          <w:b/>
          <w:bCs/>
          <w:sz w:val="24"/>
          <w:szCs w:val="24"/>
          <w:u w:val="single"/>
        </w:rPr>
      </w:pPr>
    </w:p>
    <w:p w:rsidR="00FA76C5" w:rsidRDefault="00FA76C5" w:rsidP="00D94DBC">
      <w:pPr>
        <w:spacing w:after="0"/>
        <w:jc w:val="both"/>
        <w:rPr>
          <w:rFonts w:ascii="Times New Roman" w:hAnsi="Times New Roman" w:cs="Times New Roman"/>
          <w:b/>
          <w:bCs/>
          <w:sz w:val="24"/>
          <w:szCs w:val="24"/>
          <w:u w:val="single"/>
        </w:rPr>
      </w:pPr>
      <w:r w:rsidRPr="00603A8F">
        <w:rPr>
          <w:rFonts w:ascii="Times New Roman" w:hAnsi="Times New Roman" w:cs="Times New Roman"/>
          <w:b/>
          <w:bCs/>
          <w:sz w:val="24"/>
          <w:szCs w:val="24"/>
          <w:u w:val="single"/>
        </w:rPr>
        <w:t>Možnosti změny:</w:t>
      </w:r>
    </w:p>
    <w:p w:rsidR="007E6248" w:rsidRPr="00603A8F" w:rsidRDefault="007E6248" w:rsidP="00D94DBC">
      <w:pPr>
        <w:spacing w:after="0"/>
        <w:jc w:val="both"/>
        <w:rPr>
          <w:rFonts w:ascii="Times New Roman" w:hAnsi="Times New Roman" w:cs="Times New Roman"/>
          <w:b/>
          <w:bCs/>
          <w:sz w:val="24"/>
          <w:szCs w:val="24"/>
          <w:u w:val="single"/>
        </w:rPr>
      </w:pPr>
    </w:p>
    <w:p w:rsidR="00FA76C5" w:rsidRPr="00603A8F" w:rsidRDefault="00FA76C5" w:rsidP="00D94DBC">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a) </w:t>
      </w:r>
      <w:r w:rsidRPr="00603A8F">
        <w:rPr>
          <w:rFonts w:ascii="Times New Roman" w:hAnsi="Times New Roman" w:cs="Times New Roman"/>
          <w:b/>
          <w:bCs/>
          <w:sz w:val="24"/>
          <w:szCs w:val="24"/>
        </w:rPr>
        <w:t>Okamžité:</w:t>
      </w:r>
    </w:p>
    <w:p w:rsidR="00FA76C5" w:rsidRDefault="00FA76C5" w:rsidP="00D94DBC">
      <w:pPr>
        <w:pStyle w:val="Odstavecseseznamem"/>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jmenovat ing. Hejduka jedním ze zástupců Turnova v Radě sdružení</w:t>
      </w:r>
    </w:p>
    <w:p w:rsidR="00FA76C5" w:rsidRDefault="00FA76C5" w:rsidP="00D94DBC">
      <w:pPr>
        <w:pStyle w:val="Odstavecseseznamem"/>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zrušit jedním usnesením plné moci ing. Hejdukovi bez jakéhokoliv dalšího kroku</w:t>
      </w:r>
    </w:p>
    <w:p w:rsidR="00FA76C5" w:rsidRDefault="00FA76C5" w:rsidP="00D94DBC">
      <w:pPr>
        <w:pStyle w:val="Odstavecseseznamem"/>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 xml:space="preserve">posun ing. </w:t>
      </w:r>
      <w:proofErr w:type="spellStart"/>
      <w:r>
        <w:rPr>
          <w:rFonts w:ascii="Times New Roman" w:hAnsi="Times New Roman" w:cs="Times New Roman"/>
          <w:sz w:val="24"/>
          <w:szCs w:val="24"/>
        </w:rPr>
        <w:t>Rajma</w:t>
      </w:r>
      <w:proofErr w:type="spellEnd"/>
      <w:r>
        <w:rPr>
          <w:rFonts w:ascii="Times New Roman" w:hAnsi="Times New Roman" w:cs="Times New Roman"/>
          <w:sz w:val="24"/>
          <w:szCs w:val="24"/>
        </w:rPr>
        <w:t xml:space="preserve"> do výkonu práce předsedy Rady sdružení na plný pracovní úvazek </w:t>
      </w:r>
    </w:p>
    <w:p w:rsidR="00FA76C5" w:rsidRDefault="00FA76C5" w:rsidP="00D94DBC">
      <w:pPr>
        <w:pStyle w:val="Odstavecseseznamem"/>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 xml:space="preserve">kombinace zrušení plné moci s výměnou předsedy Rady svazku a jeho ustanovení do plnohodnotné výkonné funkce  </w:t>
      </w:r>
    </w:p>
    <w:p w:rsidR="00FA76C5" w:rsidRDefault="00FA76C5" w:rsidP="00D94DBC">
      <w:pPr>
        <w:spacing w:after="0"/>
        <w:jc w:val="both"/>
        <w:rPr>
          <w:rFonts w:ascii="Times New Roman" w:hAnsi="Times New Roman" w:cs="Times New Roman"/>
          <w:b/>
          <w:bCs/>
          <w:sz w:val="24"/>
          <w:szCs w:val="24"/>
        </w:rPr>
      </w:pPr>
    </w:p>
    <w:p w:rsidR="007E6248" w:rsidRDefault="007E6248" w:rsidP="00D94DBC">
      <w:pPr>
        <w:spacing w:after="0"/>
        <w:jc w:val="both"/>
        <w:rPr>
          <w:rFonts w:ascii="Times New Roman" w:hAnsi="Times New Roman" w:cs="Times New Roman"/>
          <w:b/>
          <w:bCs/>
          <w:sz w:val="24"/>
          <w:szCs w:val="24"/>
        </w:rPr>
      </w:pPr>
    </w:p>
    <w:p w:rsidR="00FA76C5" w:rsidRDefault="00FA76C5" w:rsidP="00D94DBC">
      <w:pPr>
        <w:spacing w:after="0"/>
        <w:jc w:val="both"/>
        <w:rPr>
          <w:rFonts w:ascii="Times New Roman" w:hAnsi="Times New Roman" w:cs="Times New Roman"/>
          <w:sz w:val="24"/>
          <w:szCs w:val="24"/>
        </w:rPr>
      </w:pPr>
      <w:r>
        <w:rPr>
          <w:rFonts w:ascii="Times New Roman" w:hAnsi="Times New Roman" w:cs="Times New Roman"/>
          <w:b/>
          <w:bCs/>
          <w:sz w:val="24"/>
          <w:szCs w:val="24"/>
        </w:rPr>
        <w:t xml:space="preserve">b) </w:t>
      </w:r>
      <w:r w:rsidRPr="00864FB4">
        <w:rPr>
          <w:rFonts w:ascii="Times New Roman" w:hAnsi="Times New Roman" w:cs="Times New Roman"/>
          <w:b/>
          <w:bCs/>
          <w:sz w:val="24"/>
          <w:szCs w:val="24"/>
        </w:rPr>
        <w:t>S pomocí jednoduché úpravy stanov</w:t>
      </w:r>
      <w:r>
        <w:rPr>
          <w:rFonts w:ascii="Times New Roman" w:hAnsi="Times New Roman" w:cs="Times New Roman"/>
          <w:sz w:val="24"/>
          <w:szCs w:val="24"/>
        </w:rPr>
        <w:t xml:space="preserve">:  </w:t>
      </w:r>
    </w:p>
    <w:p w:rsidR="00FA76C5" w:rsidRDefault="00FA76C5" w:rsidP="00D94DBC">
      <w:pPr>
        <w:pStyle w:val="Odstavecseseznamem"/>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 xml:space="preserve">doplnit možnost, aby zvolených 28 členů RS mohlo zvolit jednoho člena RS VHS mimo nominace z měst a obcí. Tedy možnost, ale nikoliv povinnost, zvětšit počet členů RS VHS o jednoho navíc na celkem 29.  </w:t>
      </w:r>
    </w:p>
    <w:p w:rsidR="00FA76C5" w:rsidRDefault="00FA76C5"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Toto řešení by bylo obranou proti osobním vazbám jakéhokoliv starosty a schopného odborníka, či manažera. Bylo by pak jen na detailním rozhodnutí, zda může být takový člověk mít bydliště mimo území některého z členů – asi ano. </w:t>
      </w:r>
      <w:proofErr w:type="spellStart"/>
      <w:r w:rsidRPr="00864FB4">
        <w:rPr>
          <w:rFonts w:ascii="Times New Roman" w:hAnsi="Times New Roman" w:cs="Times New Roman"/>
          <w:sz w:val="24"/>
          <w:szCs w:val="24"/>
        </w:rPr>
        <w:t>Kv</w:t>
      </w:r>
      <w:r>
        <w:rPr>
          <w:rFonts w:ascii="Times New Roman" w:hAnsi="Times New Roman" w:cs="Times New Roman"/>
          <w:sz w:val="24"/>
          <w:szCs w:val="24"/>
        </w:rPr>
        <w:t>ór</w:t>
      </w:r>
      <w:r w:rsidRPr="00864FB4">
        <w:rPr>
          <w:rFonts w:ascii="Times New Roman" w:hAnsi="Times New Roman" w:cs="Times New Roman"/>
          <w:sz w:val="24"/>
          <w:szCs w:val="24"/>
        </w:rPr>
        <w:t>um</w:t>
      </w:r>
      <w:proofErr w:type="spellEnd"/>
      <w:r w:rsidRPr="00864FB4">
        <w:rPr>
          <w:rFonts w:ascii="Times New Roman" w:hAnsi="Times New Roman" w:cs="Times New Roman"/>
          <w:sz w:val="24"/>
          <w:szCs w:val="24"/>
        </w:rPr>
        <w:t xml:space="preserve"> pro schválení jakéhokoliv usnese</w:t>
      </w:r>
      <w:r>
        <w:rPr>
          <w:rFonts w:ascii="Times New Roman" w:hAnsi="Times New Roman" w:cs="Times New Roman"/>
          <w:sz w:val="24"/>
          <w:szCs w:val="24"/>
        </w:rPr>
        <w:t>n</w:t>
      </w:r>
      <w:r w:rsidRPr="00864FB4">
        <w:rPr>
          <w:rFonts w:ascii="Times New Roman" w:hAnsi="Times New Roman" w:cs="Times New Roman"/>
          <w:sz w:val="24"/>
          <w:szCs w:val="24"/>
        </w:rPr>
        <w:t>í by zůstalo shodné</w:t>
      </w:r>
      <w:r>
        <w:rPr>
          <w:rFonts w:ascii="Times New Roman" w:hAnsi="Times New Roman" w:cs="Times New Roman"/>
          <w:sz w:val="24"/>
          <w:szCs w:val="24"/>
        </w:rPr>
        <w:t xml:space="preserve"> -</w:t>
      </w:r>
      <w:r w:rsidRPr="00864FB4">
        <w:rPr>
          <w:rFonts w:ascii="Times New Roman" w:hAnsi="Times New Roman" w:cs="Times New Roman"/>
          <w:sz w:val="24"/>
          <w:szCs w:val="24"/>
        </w:rPr>
        <w:t xml:space="preserve"> 15</w:t>
      </w:r>
      <w:r>
        <w:rPr>
          <w:rFonts w:ascii="Times New Roman" w:hAnsi="Times New Roman" w:cs="Times New Roman"/>
          <w:sz w:val="24"/>
          <w:szCs w:val="24"/>
        </w:rPr>
        <w:t xml:space="preserve">.  </w:t>
      </w:r>
    </w:p>
    <w:p w:rsidR="00FA76C5" w:rsidRDefault="00FA76C5" w:rsidP="00D94DBC">
      <w:pPr>
        <w:spacing w:after="0"/>
        <w:jc w:val="both"/>
        <w:rPr>
          <w:rFonts w:ascii="Times New Roman" w:hAnsi="Times New Roman" w:cs="Times New Roman"/>
          <w:sz w:val="24"/>
          <w:szCs w:val="24"/>
        </w:rPr>
      </w:pPr>
      <w:r w:rsidRPr="00C82775">
        <w:rPr>
          <w:rFonts w:ascii="Times New Roman" w:hAnsi="Times New Roman" w:cs="Times New Roman"/>
          <w:b/>
          <w:sz w:val="24"/>
          <w:szCs w:val="24"/>
        </w:rPr>
        <w:t>Proč tohle jednoduché řešení nemá velkou šanci na schválení?</w:t>
      </w:r>
      <w:r>
        <w:rPr>
          <w:rFonts w:ascii="Times New Roman" w:hAnsi="Times New Roman" w:cs="Times New Roman"/>
          <w:sz w:val="24"/>
          <w:szCs w:val="24"/>
        </w:rPr>
        <w:t xml:space="preserve"> Při poslední úpravě stanov bylo zásadní podmínkou, aby si ing. Hejduk pomocí úpravy stanov vymyslel hlavní pozici ve vedení VHS „nadosmrti“. Tohle řešení tak vypadá už na první pohled jako „trafika“.</w:t>
      </w:r>
    </w:p>
    <w:p w:rsidR="00C82775" w:rsidRDefault="00C82775" w:rsidP="00D94DBC">
      <w:pPr>
        <w:spacing w:after="0"/>
        <w:jc w:val="both"/>
        <w:rPr>
          <w:rFonts w:ascii="Times New Roman" w:hAnsi="Times New Roman" w:cs="Times New Roman"/>
          <w:b/>
          <w:bCs/>
          <w:sz w:val="24"/>
          <w:szCs w:val="24"/>
        </w:rPr>
      </w:pPr>
    </w:p>
    <w:p w:rsidR="009702B8" w:rsidRDefault="009702B8" w:rsidP="00D94DBC">
      <w:pPr>
        <w:spacing w:after="0"/>
        <w:jc w:val="both"/>
        <w:rPr>
          <w:rFonts w:ascii="Times New Roman" w:hAnsi="Times New Roman" w:cs="Times New Roman"/>
          <w:b/>
          <w:bCs/>
          <w:sz w:val="24"/>
          <w:szCs w:val="24"/>
        </w:rPr>
      </w:pPr>
    </w:p>
    <w:p w:rsidR="00FA76C5" w:rsidRDefault="00FA76C5" w:rsidP="00D94DBC">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c) </w:t>
      </w:r>
      <w:r w:rsidRPr="001C110D">
        <w:rPr>
          <w:rFonts w:ascii="Times New Roman" w:hAnsi="Times New Roman" w:cs="Times New Roman"/>
          <w:b/>
          <w:bCs/>
          <w:sz w:val="24"/>
          <w:szCs w:val="24"/>
        </w:rPr>
        <w:t xml:space="preserve">S vírou v nápravu normálního stavu v budoucnu: </w:t>
      </w:r>
    </w:p>
    <w:p w:rsidR="00FA76C5" w:rsidRPr="001C110D" w:rsidRDefault="00FA76C5" w:rsidP="00D94DBC">
      <w:pPr>
        <w:pStyle w:val="Odstavecseseznamem"/>
        <w:numPr>
          <w:ilvl w:val="0"/>
          <w:numId w:val="2"/>
        </w:numPr>
        <w:spacing w:after="0"/>
        <w:jc w:val="both"/>
        <w:rPr>
          <w:rFonts w:ascii="Times New Roman" w:hAnsi="Times New Roman" w:cs="Times New Roman"/>
          <w:sz w:val="24"/>
          <w:szCs w:val="24"/>
        </w:rPr>
      </w:pPr>
      <w:r w:rsidRPr="001C110D">
        <w:rPr>
          <w:rFonts w:ascii="Times New Roman" w:hAnsi="Times New Roman" w:cs="Times New Roman"/>
          <w:sz w:val="24"/>
          <w:szCs w:val="24"/>
        </w:rPr>
        <w:t xml:space="preserve">vládnoucí koalice v Turnově může po komunálních volbách </w:t>
      </w:r>
      <w:r>
        <w:rPr>
          <w:rFonts w:ascii="Times New Roman" w:hAnsi="Times New Roman" w:cs="Times New Roman"/>
          <w:sz w:val="24"/>
          <w:szCs w:val="24"/>
        </w:rPr>
        <w:t>opustit</w:t>
      </w:r>
      <w:r w:rsidRPr="001C110D">
        <w:rPr>
          <w:rFonts w:ascii="Times New Roman" w:hAnsi="Times New Roman" w:cs="Times New Roman"/>
          <w:sz w:val="24"/>
          <w:szCs w:val="24"/>
        </w:rPr>
        <w:t xml:space="preserve"> tuto </w:t>
      </w:r>
      <w:r>
        <w:rPr>
          <w:rFonts w:ascii="Times New Roman" w:hAnsi="Times New Roman" w:cs="Times New Roman"/>
          <w:sz w:val="24"/>
          <w:szCs w:val="24"/>
        </w:rPr>
        <w:t xml:space="preserve">uměle vytvořenou negativní </w:t>
      </w:r>
      <w:r w:rsidRPr="001C110D">
        <w:rPr>
          <w:rFonts w:ascii="Times New Roman" w:hAnsi="Times New Roman" w:cs="Times New Roman"/>
          <w:sz w:val="24"/>
          <w:szCs w:val="24"/>
        </w:rPr>
        <w:t xml:space="preserve">pozici proti </w:t>
      </w:r>
      <w:r>
        <w:rPr>
          <w:rFonts w:ascii="Times New Roman" w:hAnsi="Times New Roman" w:cs="Times New Roman"/>
          <w:sz w:val="24"/>
          <w:szCs w:val="24"/>
        </w:rPr>
        <w:t>i</w:t>
      </w:r>
      <w:r w:rsidRPr="001C110D">
        <w:rPr>
          <w:rFonts w:ascii="Times New Roman" w:hAnsi="Times New Roman" w:cs="Times New Roman"/>
          <w:sz w:val="24"/>
          <w:szCs w:val="24"/>
        </w:rPr>
        <w:t>ng. Hejdukovi</w:t>
      </w:r>
    </w:p>
    <w:p w:rsidR="00FA76C5" w:rsidRPr="004A13CB" w:rsidRDefault="00FA76C5" w:rsidP="00D94DBC">
      <w:pPr>
        <w:pStyle w:val="Odstavecseseznamem"/>
        <w:numPr>
          <w:ilvl w:val="0"/>
          <w:numId w:val="2"/>
        </w:numPr>
        <w:spacing w:after="0"/>
        <w:jc w:val="both"/>
        <w:rPr>
          <w:rFonts w:ascii="Times New Roman" w:hAnsi="Times New Roman" w:cs="Times New Roman"/>
          <w:sz w:val="24"/>
          <w:szCs w:val="24"/>
        </w:rPr>
      </w:pPr>
      <w:r w:rsidRPr="001C110D">
        <w:rPr>
          <w:rFonts w:ascii="Times New Roman" w:hAnsi="Times New Roman" w:cs="Times New Roman"/>
          <w:sz w:val="24"/>
          <w:szCs w:val="24"/>
        </w:rPr>
        <w:t>ing. Hejduk může odejit z VHS kvůli jiným výz</w:t>
      </w:r>
      <w:r>
        <w:rPr>
          <w:rFonts w:ascii="Times New Roman" w:hAnsi="Times New Roman" w:cs="Times New Roman"/>
          <w:sz w:val="24"/>
          <w:szCs w:val="24"/>
        </w:rPr>
        <w:t>v</w:t>
      </w:r>
      <w:r w:rsidRPr="001C110D">
        <w:rPr>
          <w:rFonts w:ascii="Times New Roman" w:hAnsi="Times New Roman" w:cs="Times New Roman"/>
          <w:sz w:val="24"/>
          <w:szCs w:val="24"/>
        </w:rPr>
        <w:t>á</w:t>
      </w:r>
      <w:r>
        <w:rPr>
          <w:rFonts w:ascii="Times New Roman" w:hAnsi="Times New Roman" w:cs="Times New Roman"/>
          <w:sz w:val="24"/>
          <w:szCs w:val="24"/>
        </w:rPr>
        <w:t xml:space="preserve">m </w:t>
      </w:r>
      <w:r w:rsidRPr="001C110D">
        <w:rPr>
          <w:rFonts w:ascii="Times New Roman" w:hAnsi="Times New Roman" w:cs="Times New Roman"/>
          <w:sz w:val="24"/>
          <w:szCs w:val="24"/>
        </w:rPr>
        <w:t>či zdravotnímu stavu</w:t>
      </w:r>
      <w:r>
        <w:rPr>
          <w:rFonts w:ascii="Times New Roman" w:hAnsi="Times New Roman" w:cs="Times New Roman"/>
          <w:sz w:val="24"/>
          <w:szCs w:val="24"/>
        </w:rPr>
        <w:t xml:space="preserve"> a výkon řídící funkce ve svazku situace se bude muset řešit okamžitě a určitě se nějak vyřeší </w:t>
      </w:r>
    </w:p>
    <w:p w:rsidR="007E6248" w:rsidRDefault="007E6248" w:rsidP="00D94DBC">
      <w:pPr>
        <w:spacing w:after="0"/>
        <w:jc w:val="both"/>
        <w:rPr>
          <w:rFonts w:ascii="Times New Roman" w:hAnsi="Times New Roman" w:cs="Times New Roman"/>
          <w:b/>
          <w:bCs/>
          <w:sz w:val="24"/>
          <w:szCs w:val="24"/>
        </w:rPr>
      </w:pPr>
    </w:p>
    <w:p w:rsidR="009702B8" w:rsidRDefault="009702B8" w:rsidP="00D94DBC">
      <w:pPr>
        <w:spacing w:after="0"/>
        <w:jc w:val="both"/>
        <w:rPr>
          <w:rFonts w:ascii="Times New Roman" w:hAnsi="Times New Roman" w:cs="Times New Roman"/>
          <w:b/>
          <w:bCs/>
          <w:sz w:val="24"/>
          <w:szCs w:val="24"/>
        </w:rPr>
      </w:pPr>
    </w:p>
    <w:p w:rsidR="00FA76C5" w:rsidRDefault="00FA76C5" w:rsidP="00D94DBC">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d) </w:t>
      </w:r>
      <w:r w:rsidRPr="001C110D">
        <w:rPr>
          <w:rFonts w:ascii="Times New Roman" w:hAnsi="Times New Roman" w:cs="Times New Roman"/>
          <w:b/>
          <w:bCs/>
          <w:sz w:val="24"/>
          <w:szCs w:val="24"/>
        </w:rPr>
        <w:t>Se snahou vychovat nového klíčového člověka na plnohodnotnou funkci předsedy Rady sdružení</w:t>
      </w:r>
      <w:r>
        <w:rPr>
          <w:rFonts w:ascii="Times New Roman" w:hAnsi="Times New Roman" w:cs="Times New Roman"/>
          <w:b/>
          <w:bCs/>
          <w:sz w:val="24"/>
          <w:szCs w:val="24"/>
        </w:rPr>
        <w:t xml:space="preserve"> – hlavního výkonného pracovníka svazku</w:t>
      </w:r>
      <w:r w:rsidRPr="001C110D">
        <w:rPr>
          <w:rFonts w:ascii="Times New Roman" w:hAnsi="Times New Roman" w:cs="Times New Roman"/>
          <w:b/>
          <w:bCs/>
          <w:sz w:val="24"/>
          <w:szCs w:val="24"/>
        </w:rPr>
        <w:t xml:space="preserve">: </w:t>
      </w:r>
    </w:p>
    <w:p w:rsidR="00FA76C5" w:rsidRDefault="00FA76C5" w:rsidP="00D94DBC">
      <w:pPr>
        <w:spacing w:after="0"/>
        <w:jc w:val="both"/>
        <w:rPr>
          <w:rFonts w:ascii="Times New Roman" w:hAnsi="Times New Roman" w:cs="Times New Roman"/>
          <w:sz w:val="24"/>
          <w:szCs w:val="24"/>
        </w:rPr>
      </w:pPr>
      <w:r w:rsidRPr="00A818FA">
        <w:rPr>
          <w:rFonts w:ascii="Times New Roman" w:hAnsi="Times New Roman" w:cs="Times New Roman"/>
          <w:sz w:val="24"/>
          <w:szCs w:val="24"/>
        </w:rPr>
        <w:t>Všechna města</w:t>
      </w:r>
      <w:r>
        <w:rPr>
          <w:rFonts w:ascii="Times New Roman" w:hAnsi="Times New Roman" w:cs="Times New Roman"/>
          <w:sz w:val="24"/>
          <w:szCs w:val="24"/>
        </w:rPr>
        <w:t>, nebo obce s kvalitní osobností</w:t>
      </w:r>
      <w:r w:rsidRPr="00A818FA">
        <w:rPr>
          <w:rFonts w:ascii="Times New Roman" w:hAnsi="Times New Roman" w:cs="Times New Roman"/>
          <w:sz w:val="24"/>
          <w:szCs w:val="24"/>
        </w:rPr>
        <w:t xml:space="preserve"> by měl</w:t>
      </w:r>
      <w:r>
        <w:rPr>
          <w:rFonts w:ascii="Times New Roman" w:hAnsi="Times New Roman" w:cs="Times New Roman"/>
          <w:sz w:val="24"/>
          <w:szCs w:val="24"/>
        </w:rPr>
        <w:t>y</w:t>
      </w:r>
      <w:r w:rsidRPr="00A818FA">
        <w:rPr>
          <w:rFonts w:ascii="Times New Roman" w:hAnsi="Times New Roman" w:cs="Times New Roman"/>
          <w:sz w:val="24"/>
          <w:szCs w:val="24"/>
        </w:rPr>
        <w:t xml:space="preserve"> vytipovat možné adepty na tento budoucí vrcholný post</w:t>
      </w:r>
      <w:r>
        <w:rPr>
          <w:rFonts w:ascii="Times New Roman" w:hAnsi="Times New Roman" w:cs="Times New Roman"/>
          <w:sz w:val="24"/>
          <w:szCs w:val="24"/>
        </w:rPr>
        <w:t>. Měl by být co nejrychleji jmenován do Rady sdružení místo svého současného zástupce. Více takových kandidátů by s vědomím jejich budoucí kandidatury na vrcholný post měli postupně poznávat svazek a učit se poznávat jeho každodenní chod. Po komunálních volbách budou zvoleni novým zastupitelstvem jako zástupci města, či obce, pokud budou chtít, pokud budou umět řídit takový svazek a bude jim dlouhodobé zaměstnání ve svazku zdát atraktivní.  A po té projdou posouzením a volbou nově složené Rady sdružení. Dá se očekávat, že pokud půjde o kvalitní a vhodné kandidáty s většinovou akceptací, tak budou zvoleni do vrcholné pozice svazku. Je však neoddiskutovatelné, že musí být připraveni ve svazku pracovat na plný výkon – úvazek.</w:t>
      </w:r>
    </w:p>
    <w:p w:rsidR="00E00AE0" w:rsidRDefault="00E00AE0" w:rsidP="00D94DBC">
      <w:pPr>
        <w:spacing w:after="0"/>
        <w:jc w:val="both"/>
        <w:rPr>
          <w:rFonts w:ascii="Times New Roman" w:hAnsi="Times New Roman" w:cs="Times New Roman"/>
          <w:b/>
          <w:bCs/>
          <w:sz w:val="24"/>
          <w:szCs w:val="24"/>
          <w:u w:val="single"/>
        </w:rPr>
      </w:pPr>
    </w:p>
    <w:p w:rsidR="007E6248" w:rsidRDefault="007E6248" w:rsidP="00D94DBC">
      <w:pPr>
        <w:spacing w:after="0"/>
        <w:jc w:val="both"/>
        <w:rPr>
          <w:rFonts w:ascii="Times New Roman" w:hAnsi="Times New Roman" w:cs="Times New Roman"/>
          <w:b/>
          <w:bCs/>
          <w:sz w:val="24"/>
          <w:szCs w:val="24"/>
          <w:u w:val="single"/>
        </w:rPr>
      </w:pPr>
    </w:p>
    <w:p w:rsidR="00FA76C5" w:rsidRDefault="00FA76C5" w:rsidP="00D94DBC">
      <w:pPr>
        <w:spacing w:after="0"/>
        <w:jc w:val="both"/>
        <w:rPr>
          <w:rFonts w:ascii="Times New Roman" w:hAnsi="Times New Roman" w:cs="Times New Roman"/>
          <w:b/>
          <w:bCs/>
          <w:sz w:val="24"/>
          <w:szCs w:val="24"/>
          <w:u w:val="single"/>
        </w:rPr>
      </w:pPr>
      <w:r w:rsidRPr="005C3A41">
        <w:rPr>
          <w:rFonts w:ascii="Times New Roman" w:hAnsi="Times New Roman" w:cs="Times New Roman"/>
          <w:b/>
          <w:bCs/>
          <w:sz w:val="24"/>
          <w:szCs w:val="24"/>
          <w:u w:val="single"/>
        </w:rPr>
        <w:t>Závěrečný názor:</w:t>
      </w:r>
    </w:p>
    <w:p w:rsidR="00FA76C5" w:rsidRDefault="00FA76C5" w:rsidP="00D94DBC">
      <w:pPr>
        <w:spacing w:after="0"/>
        <w:jc w:val="both"/>
        <w:rPr>
          <w:rFonts w:ascii="Times New Roman" w:hAnsi="Times New Roman" w:cs="Times New Roman"/>
          <w:sz w:val="24"/>
          <w:szCs w:val="24"/>
        </w:rPr>
      </w:pPr>
      <w:r w:rsidRPr="005C3A41">
        <w:rPr>
          <w:rFonts w:ascii="Times New Roman" w:hAnsi="Times New Roman" w:cs="Times New Roman"/>
          <w:sz w:val="24"/>
          <w:szCs w:val="24"/>
        </w:rPr>
        <w:t>Stanovy a způsob řízení nemůže být ve svazku změněn</w:t>
      </w:r>
      <w:r>
        <w:rPr>
          <w:rFonts w:ascii="Times New Roman" w:hAnsi="Times New Roman" w:cs="Times New Roman"/>
          <w:sz w:val="24"/>
          <w:szCs w:val="24"/>
        </w:rPr>
        <w:t xml:space="preserve">, anketa současných členů RS jasně ukázala nevůli velké části měst a obcí ke změně. </w:t>
      </w:r>
      <w:r w:rsidRPr="005C3A41">
        <w:rPr>
          <w:rFonts w:ascii="Times New Roman" w:hAnsi="Times New Roman" w:cs="Times New Roman"/>
          <w:sz w:val="24"/>
          <w:szCs w:val="24"/>
        </w:rPr>
        <w:t>Plnohodnotný pracovní výkon funkce představitele svazku je podmínkou pro jeho fungování. Pozice |Turnova je dlouhodobá a neměnná.</w:t>
      </w:r>
      <w:r>
        <w:rPr>
          <w:rFonts w:ascii="Times New Roman" w:hAnsi="Times New Roman" w:cs="Times New Roman"/>
          <w:sz w:val="24"/>
          <w:szCs w:val="24"/>
        </w:rPr>
        <w:t xml:space="preserve"> </w:t>
      </w:r>
      <w:r w:rsidRPr="00254A5D">
        <w:rPr>
          <w:rFonts w:ascii="Times New Roman" w:hAnsi="Times New Roman" w:cs="Times New Roman"/>
          <w:sz w:val="24"/>
          <w:szCs w:val="24"/>
        </w:rPr>
        <w:t>Ředitel svazku zatím ve svazku pracuje na plný výkon.</w:t>
      </w:r>
      <w:r>
        <w:rPr>
          <w:rFonts w:ascii="Times New Roman" w:hAnsi="Times New Roman" w:cs="Times New Roman"/>
          <w:sz w:val="24"/>
          <w:szCs w:val="24"/>
        </w:rPr>
        <w:t xml:space="preserve"> Svazek funguje a plná moc nikomu z partnerů svazku nevadí a zásadně nevadí ani většině členů Rady sdružení. </w:t>
      </w:r>
    </w:p>
    <w:p w:rsidR="00C82775" w:rsidRDefault="00C82775" w:rsidP="00D94DBC">
      <w:pPr>
        <w:spacing w:after="0"/>
        <w:jc w:val="both"/>
        <w:rPr>
          <w:rFonts w:ascii="Times New Roman" w:hAnsi="Times New Roman" w:cs="Times New Roman"/>
          <w:sz w:val="24"/>
          <w:szCs w:val="24"/>
        </w:rPr>
      </w:pPr>
    </w:p>
    <w:p w:rsidR="00FA76C5" w:rsidRDefault="00FA76C5"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Velmi jednoduchou úpravu stanov ve smyslu </w:t>
      </w:r>
      <w:proofErr w:type="gramStart"/>
      <w:r>
        <w:rPr>
          <w:rFonts w:ascii="Times New Roman" w:hAnsi="Times New Roman" w:cs="Times New Roman"/>
          <w:sz w:val="24"/>
          <w:szCs w:val="24"/>
        </w:rPr>
        <w:t>29</w:t>
      </w:r>
      <w:r w:rsidR="00C82775">
        <w:rPr>
          <w:rFonts w:ascii="Times New Roman" w:hAnsi="Times New Roman" w:cs="Times New Roman"/>
          <w:sz w:val="24"/>
          <w:szCs w:val="24"/>
        </w:rPr>
        <w:t>-</w:t>
      </w:r>
      <w:proofErr w:type="spellStart"/>
      <w:r w:rsidR="00C82775">
        <w:rPr>
          <w:rFonts w:ascii="Times New Roman" w:hAnsi="Times New Roman" w:cs="Times New Roman"/>
          <w:sz w:val="24"/>
          <w:szCs w:val="24"/>
        </w:rPr>
        <w:t>tého</w:t>
      </w:r>
      <w:proofErr w:type="spellEnd"/>
      <w:proofErr w:type="gramEnd"/>
      <w:r w:rsidR="00C82775">
        <w:rPr>
          <w:rFonts w:ascii="Times New Roman" w:hAnsi="Times New Roman" w:cs="Times New Roman"/>
          <w:sz w:val="24"/>
          <w:szCs w:val="24"/>
        </w:rPr>
        <w:t xml:space="preserve"> </w:t>
      </w:r>
      <w:r>
        <w:rPr>
          <w:rFonts w:ascii="Times New Roman" w:hAnsi="Times New Roman" w:cs="Times New Roman"/>
          <w:sz w:val="24"/>
          <w:szCs w:val="24"/>
        </w:rPr>
        <w:t xml:space="preserve">člena Rady sdružení s největší pravděpodobností </w:t>
      </w:r>
      <w:r w:rsidR="00C82775">
        <w:rPr>
          <w:rFonts w:ascii="Times New Roman" w:hAnsi="Times New Roman" w:cs="Times New Roman"/>
          <w:sz w:val="24"/>
          <w:szCs w:val="24"/>
        </w:rPr>
        <w:t xml:space="preserve">nejméně </w:t>
      </w:r>
      <w:r>
        <w:rPr>
          <w:rFonts w:ascii="Times New Roman" w:hAnsi="Times New Roman" w:cs="Times New Roman"/>
          <w:sz w:val="24"/>
          <w:szCs w:val="24"/>
        </w:rPr>
        <w:t>města Turnov a Semily ne</w:t>
      </w:r>
      <w:r w:rsidR="00C82775">
        <w:rPr>
          <w:rFonts w:ascii="Times New Roman" w:hAnsi="Times New Roman" w:cs="Times New Roman"/>
          <w:sz w:val="24"/>
          <w:szCs w:val="24"/>
        </w:rPr>
        <w:t xml:space="preserve">schválí. Z jejich úhlu vnímání </w:t>
      </w:r>
      <w:r>
        <w:rPr>
          <w:rFonts w:ascii="Times New Roman" w:hAnsi="Times New Roman" w:cs="Times New Roman"/>
          <w:sz w:val="24"/>
          <w:szCs w:val="24"/>
        </w:rPr>
        <w:t>by to totiž vypadalo jako umělé vytvoření doživotní pozice pro ing. Hejduka, což je proti jejich základnímu záměru změnit fungování a řízení svazku.</w:t>
      </w:r>
    </w:p>
    <w:p w:rsidR="00C82775" w:rsidRDefault="00C82775" w:rsidP="00D94DBC">
      <w:pPr>
        <w:spacing w:after="0"/>
        <w:jc w:val="both"/>
        <w:rPr>
          <w:rFonts w:ascii="Times New Roman" w:hAnsi="Times New Roman" w:cs="Times New Roman"/>
          <w:sz w:val="24"/>
          <w:szCs w:val="24"/>
        </w:rPr>
      </w:pPr>
    </w:p>
    <w:p w:rsidR="00FA76C5" w:rsidRDefault="00FA76C5"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Zrušit plné moci bez současně dohodnutého navazujícího funkčního řešení není aktuálně v zájmu svazku. Ing. Rajm zatím chce zůstat ve vedení města Lomnice nad Popelkou a nechce pracovat na plný úvazek ve svazku. </w:t>
      </w:r>
    </w:p>
    <w:p w:rsidR="00C82775" w:rsidRDefault="00C82775" w:rsidP="00D94DBC">
      <w:pPr>
        <w:spacing w:after="0"/>
        <w:jc w:val="both"/>
        <w:rPr>
          <w:rFonts w:ascii="Times New Roman" w:hAnsi="Times New Roman" w:cs="Times New Roman"/>
          <w:b/>
          <w:sz w:val="24"/>
          <w:szCs w:val="24"/>
        </w:rPr>
      </w:pPr>
    </w:p>
    <w:p w:rsidR="00FA76C5" w:rsidRDefault="00FA76C5" w:rsidP="00D94DBC">
      <w:pPr>
        <w:spacing w:after="0"/>
        <w:jc w:val="both"/>
        <w:rPr>
          <w:rFonts w:ascii="Times New Roman" w:hAnsi="Times New Roman" w:cs="Times New Roman"/>
          <w:b/>
          <w:sz w:val="24"/>
          <w:szCs w:val="24"/>
        </w:rPr>
      </w:pPr>
      <w:r w:rsidRPr="005B3D13">
        <w:rPr>
          <w:rFonts w:ascii="Times New Roman" w:hAnsi="Times New Roman" w:cs="Times New Roman"/>
          <w:b/>
          <w:sz w:val="24"/>
          <w:szCs w:val="24"/>
        </w:rPr>
        <w:t xml:space="preserve">Z normálních a dlouhodobých řešení proto bývá jediná možnost – pro příští období vychovat víc možných zástupců ing. </w:t>
      </w:r>
      <w:proofErr w:type="spellStart"/>
      <w:r w:rsidRPr="005B3D13">
        <w:rPr>
          <w:rFonts w:ascii="Times New Roman" w:hAnsi="Times New Roman" w:cs="Times New Roman"/>
          <w:b/>
          <w:sz w:val="24"/>
          <w:szCs w:val="24"/>
        </w:rPr>
        <w:t>Rajma</w:t>
      </w:r>
      <w:proofErr w:type="spellEnd"/>
      <w:r w:rsidRPr="005B3D13">
        <w:rPr>
          <w:rFonts w:ascii="Times New Roman" w:hAnsi="Times New Roman" w:cs="Times New Roman"/>
          <w:b/>
          <w:sz w:val="24"/>
          <w:szCs w:val="24"/>
        </w:rPr>
        <w:t xml:space="preserve"> a </w:t>
      </w:r>
      <w:r w:rsidR="00E00AE0">
        <w:rPr>
          <w:rFonts w:ascii="Times New Roman" w:hAnsi="Times New Roman" w:cs="Times New Roman"/>
          <w:b/>
          <w:sz w:val="24"/>
          <w:szCs w:val="24"/>
        </w:rPr>
        <w:t xml:space="preserve">zejména </w:t>
      </w:r>
      <w:r w:rsidRPr="005B3D13">
        <w:rPr>
          <w:rFonts w:ascii="Times New Roman" w:hAnsi="Times New Roman" w:cs="Times New Roman"/>
          <w:b/>
          <w:sz w:val="24"/>
          <w:szCs w:val="24"/>
        </w:rPr>
        <w:t>ing. Hejduka. Začít na jejich výběru a vzdělávání plnohodnotně pracovat.</w:t>
      </w:r>
    </w:p>
    <w:p w:rsidR="007E6248" w:rsidRDefault="007E6248" w:rsidP="00D94DBC">
      <w:pPr>
        <w:spacing w:after="0"/>
        <w:jc w:val="both"/>
        <w:rPr>
          <w:rFonts w:ascii="Times New Roman" w:hAnsi="Times New Roman" w:cs="Times New Roman"/>
          <w:sz w:val="24"/>
          <w:szCs w:val="24"/>
        </w:rPr>
      </w:pPr>
    </w:p>
    <w:p w:rsidR="00FA76C5" w:rsidRPr="00A05592" w:rsidRDefault="00FA76C5" w:rsidP="00D94DBC">
      <w:pPr>
        <w:spacing w:after="0"/>
        <w:jc w:val="both"/>
        <w:rPr>
          <w:rFonts w:ascii="Times New Roman" w:hAnsi="Times New Roman" w:cs="Times New Roman"/>
          <w:sz w:val="24"/>
          <w:szCs w:val="24"/>
        </w:rPr>
      </w:pPr>
      <w:r w:rsidRPr="00A05592">
        <w:rPr>
          <w:rFonts w:ascii="Times New Roman" w:hAnsi="Times New Roman" w:cs="Times New Roman"/>
          <w:sz w:val="24"/>
          <w:szCs w:val="24"/>
        </w:rPr>
        <w:t xml:space="preserve">A protože podle tohoto názoru pravděpodobně nedojde k jediné diskutované změně, která by měla šanci projít ve stanovách u všech členů, </w:t>
      </w:r>
      <w:r w:rsidRPr="00C82775">
        <w:rPr>
          <w:rFonts w:ascii="Times New Roman" w:hAnsi="Times New Roman" w:cs="Times New Roman"/>
          <w:b/>
          <w:sz w:val="24"/>
          <w:szCs w:val="24"/>
          <w:u w:val="single"/>
        </w:rPr>
        <w:t xml:space="preserve">tak navrhujeme </w:t>
      </w:r>
      <w:r w:rsidR="00C82775">
        <w:rPr>
          <w:rFonts w:ascii="Times New Roman" w:hAnsi="Times New Roman" w:cs="Times New Roman"/>
          <w:b/>
          <w:sz w:val="24"/>
          <w:szCs w:val="24"/>
          <w:u w:val="single"/>
        </w:rPr>
        <w:t xml:space="preserve">úpravu </w:t>
      </w:r>
      <w:r w:rsidRPr="00C82775">
        <w:rPr>
          <w:rFonts w:ascii="Times New Roman" w:hAnsi="Times New Roman" w:cs="Times New Roman"/>
          <w:b/>
          <w:sz w:val="24"/>
          <w:szCs w:val="24"/>
          <w:u w:val="single"/>
        </w:rPr>
        <w:t>stanov opět odložit</w:t>
      </w:r>
      <w:r w:rsidRPr="00A05592">
        <w:rPr>
          <w:rFonts w:ascii="Times New Roman" w:hAnsi="Times New Roman" w:cs="Times New Roman"/>
          <w:sz w:val="24"/>
          <w:szCs w:val="24"/>
        </w:rPr>
        <w:t xml:space="preserve">, protože </w:t>
      </w:r>
      <w:r w:rsidR="00C82775">
        <w:rPr>
          <w:rFonts w:ascii="Times New Roman" w:hAnsi="Times New Roman" w:cs="Times New Roman"/>
          <w:sz w:val="24"/>
          <w:szCs w:val="24"/>
        </w:rPr>
        <w:t xml:space="preserve">jen </w:t>
      </w:r>
      <w:r w:rsidRPr="00A05592">
        <w:rPr>
          <w:rFonts w:ascii="Times New Roman" w:hAnsi="Times New Roman" w:cs="Times New Roman"/>
          <w:sz w:val="24"/>
          <w:szCs w:val="24"/>
        </w:rPr>
        <w:t xml:space="preserve">modernizovat a </w:t>
      </w:r>
      <w:r w:rsidR="00E00AE0">
        <w:rPr>
          <w:rFonts w:ascii="Times New Roman" w:hAnsi="Times New Roman" w:cs="Times New Roman"/>
          <w:sz w:val="24"/>
          <w:szCs w:val="24"/>
        </w:rPr>
        <w:t xml:space="preserve">textově </w:t>
      </w:r>
      <w:r w:rsidRPr="00A05592">
        <w:rPr>
          <w:rFonts w:ascii="Times New Roman" w:hAnsi="Times New Roman" w:cs="Times New Roman"/>
          <w:sz w:val="24"/>
          <w:szCs w:val="24"/>
        </w:rPr>
        <w:t>lé</w:t>
      </w:r>
      <w:r>
        <w:rPr>
          <w:rFonts w:ascii="Times New Roman" w:hAnsi="Times New Roman" w:cs="Times New Roman"/>
          <w:sz w:val="24"/>
          <w:szCs w:val="24"/>
        </w:rPr>
        <w:t>p</w:t>
      </w:r>
      <w:r w:rsidRPr="00A05592">
        <w:rPr>
          <w:rFonts w:ascii="Times New Roman" w:hAnsi="Times New Roman" w:cs="Times New Roman"/>
          <w:sz w:val="24"/>
          <w:szCs w:val="24"/>
        </w:rPr>
        <w:t xml:space="preserve">e upravovat </w:t>
      </w:r>
      <w:r w:rsidR="00E00AE0">
        <w:rPr>
          <w:rFonts w:ascii="Times New Roman" w:hAnsi="Times New Roman" w:cs="Times New Roman"/>
          <w:sz w:val="24"/>
          <w:szCs w:val="24"/>
        </w:rPr>
        <w:t xml:space="preserve">stejný obsah </w:t>
      </w:r>
      <w:r w:rsidRPr="00A05592">
        <w:rPr>
          <w:rFonts w:ascii="Times New Roman" w:hAnsi="Times New Roman" w:cs="Times New Roman"/>
          <w:sz w:val="24"/>
          <w:szCs w:val="24"/>
        </w:rPr>
        <w:t xml:space="preserve">stanov nemá logiku. A </w:t>
      </w:r>
      <w:r w:rsidR="00E00AE0">
        <w:rPr>
          <w:rFonts w:ascii="Times New Roman" w:hAnsi="Times New Roman" w:cs="Times New Roman"/>
          <w:sz w:val="24"/>
          <w:szCs w:val="24"/>
        </w:rPr>
        <w:t>a</w:t>
      </w:r>
      <w:r w:rsidRPr="00A05592">
        <w:rPr>
          <w:rFonts w:ascii="Times New Roman" w:hAnsi="Times New Roman" w:cs="Times New Roman"/>
          <w:sz w:val="24"/>
          <w:szCs w:val="24"/>
        </w:rPr>
        <w:t>ni to není potřebné. Za dva roky fungování této Rady sdružení jsme stanovy v zásadě ani jednou nepotřebovali zkoumat a prověřovat</w:t>
      </w:r>
      <w:r>
        <w:rPr>
          <w:rFonts w:ascii="Times New Roman" w:hAnsi="Times New Roman" w:cs="Times New Roman"/>
          <w:sz w:val="24"/>
          <w:szCs w:val="24"/>
        </w:rPr>
        <w:t xml:space="preserve"> stanovy</w:t>
      </w:r>
      <w:r w:rsidRPr="00A05592">
        <w:rPr>
          <w:rFonts w:ascii="Times New Roman" w:hAnsi="Times New Roman" w:cs="Times New Roman"/>
          <w:sz w:val="24"/>
          <w:szCs w:val="24"/>
        </w:rPr>
        <w:t xml:space="preserve">, </w:t>
      </w:r>
      <w:r w:rsidR="00E00AE0">
        <w:rPr>
          <w:rFonts w:ascii="Times New Roman" w:hAnsi="Times New Roman" w:cs="Times New Roman"/>
          <w:sz w:val="24"/>
          <w:szCs w:val="24"/>
        </w:rPr>
        <w:t>K</w:t>
      </w:r>
      <w:r>
        <w:rPr>
          <w:rFonts w:ascii="Times New Roman" w:hAnsi="Times New Roman" w:cs="Times New Roman"/>
          <w:sz w:val="24"/>
          <w:szCs w:val="24"/>
        </w:rPr>
        <w:t xml:space="preserve">dyž jsme je potřebovali, tak jen pro ověření, zda nějaký méně často používaný krok činíme, či navrhujeme správně. A vždy jsme v platných stanovách našli jasnou odpověď. </w:t>
      </w:r>
    </w:p>
    <w:p w:rsidR="00FA76C5" w:rsidRDefault="00FA76C5" w:rsidP="00D94DBC">
      <w:pPr>
        <w:spacing w:after="0"/>
        <w:jc w:val="both"/>
        <w:rPr>
          <w:rFonts w:ascii="Times New Roman" w:hAnsi="Times New Roman" w:cs="Times New Roman"/>
          <w:sz w:val="24"/>
          <w:szCs w:val="24"/>
        </w:rPr>
      </w:pPr>
    </w:p>
    <w:p w:rsidR="00C82775" w:rsidRDefault="00C82775" w:rsidP="00D94DBC">
      <w:pPr>
        <w:spacing w:after="0"/>
        <w:jc w:val="both"/>
        <w:rPr>
          <w:rFonts w:ascii="Times New Roman" w:hAnsi="Times New Roman" w:cs="Times New Roman"/>
          <w:b/>
          <w:bCs/>
          <w:sz w:val="24"/>
          <w:szCs w:val="24"/>
          <w:u w:val="single"/>
        </w:rPr>
      </w:pPr>
    </w:p>
    <w:p w:rsidR="009702B8" w:rsidRDefault="009702B8" w:rsidP="00D94DBC">
      <w:pPr>
        <w:spacing w:after="0"/>
        <w:jc w:val="both"/>
        <w:rPr>
          <w:rFonts w:ascii="Times New Roman" w:hAnsi="Times New Roman" w:cs="Times New Roman"/>
          <w:b/>
          <w:bCs/>
          <w:sz w:val="24"/>
          <w:szCs w:val="24"/>
          <w:u w:val="single"/>
        </w:rPr>
      </w:pPr>
    </w:p>
    <w:p w:rsidR="00FA76C5" w:rsidRPr="00254A5D" w:rsidRDefault="00FA76C5" w:rsidP="00D94DBC">
      <w:pPr>
        <w:spacing w:after="0"/>
        <w:jc w:val="both"/>
        <w:rPr>
          <w:rFonts w:ascii="Times New Roman" w:hAnsi="Times New Roman" w:cs="Times New Roman"/>
          <w:b/>
          <w:bCs/>
          <w:sz w:val="24"/>
          <w:szCs w:val="24"/>
          <w:u w:val="single"/>
        </w:rPr>
      </w:pPr>
      <w:r w:rsidRPr="00254A5D">
        <w:rPr>
          <w:rFonts w:ascii="Times New Roman" w:hAnsi="Times New Roman" w:cs="Times New Roman"/>
          <w:b/>
          <w:bCs/>
          <w:sz w:val="24"/>
          <w:szCs w:val="24"/>
          <w:u w:val="single"/>
        </w:rPr>
        <w:t xml:space="preserve">Návrh na usnesení: </w:t>
      </w:r>
    </w:p>
    <w:p w:rsidR="00FA76C5" w:rsidRPr="00A818FA" w:rsidRDefault="00FA76C5" w:rsidP="00D94DBC">
      <w:pPr>
        <w:spacing w:after="0"/>
        <w:jc w:val="both"/>
        <w:rPr>
          <w:rFonts w:ascii="Times New Roman" w:hAnsi="Times New Roman" w:cs="Times New Roman"/>
          <w:sz w:val="24"/>
          <w:szCs w:val="24"/>
        </w:rPr>
      </w:pPr>
      <w:r>
        <w:rPr>
          <w:rFonts w:ascii="Times New Roman" w:hAnsi="Times New Roman" w:cs="Times New Roman"/>
          <w:sz w:val="24"/>
          <w:szCs w:val="24"/>
        </w:rPr>
        <w:t>RS doporučuje vedení města a obcí zahájit přípravu na možnou personální výměnu v čele VHS Turnov v budoucím období, a to formou vytipování vhodných členů a jejich postupné zapojení do chodu svazku a jejich rozhodování.</w:t>
      </w:r>
    </w:p>
    <w:p w:rsidR="00FA76C5" w:rsidRDefault="00FA76C5" w:rsidP="00D94DBC">
      <w:pPr>
        <w:spacing w:after="0"/>
      </w:pPr>
    </w:p>
    <w:p w:rsidR="00C82775" w:rsidRDefault="00C96EB0" w:rsidP="00D94DBC">
      <w:pPr>
        <w:pStyle w:val="Odstavecseseznamem"/>
        <w:tabs>
          <w:tab w:val="left" w:pos="284"/>
        </w:tabs>
        <w:spacing w:after="0"/>
        <w:ind w:left="0"/>
        <w:rPr>
          <w:rFonts w:ascii="Times New Roman" w:hAnsi="Times New Roman" w:cs="Times New Roman"/>
          <w:b/>
          <w:sz w:val="32"/>
          <w:szCs w:val="32"/>
        </w:rPr>
      </w:pPr>
      <w:r>
        <w:rPr>
          <w:rFonts w:ascii="Times New Roman" w:hAnsi="Times New Roman" w:cs="Times New Roman"/>
          <w:b/>
          <w:sz w:val="32"/>
          <w:szCs w:val="32"/>
        </w:rPr>
        <w:tab/>
      </w:r>
      <w:r>
        <w:rPr>
          <w:rFonts w:ascii="Times New Roman" w:hAnsi="Times New Roman" w:cs="Times New Roman"/>
          <w:b/>
          <w:sz w:val="32"/>
          <w:szCs w:val="32"/>
        </w:rPr>
        <w:tab/>
      </w:r>
    </w:p>
    <w:p w:rsidR="00C96EB0" w:rsidRDefault="00C96EB0" w:rsidP="00D94DBC">
      <w:pPr>
        <w:pStyle w:val="Odstavecseseznamem"/>
        <w:tabs>
          <w:tab w:val="left" w:pos="284"/>
        </w:tabs>
        <w:spacing w:after="0"/>
        <w:ind w:left="0"/>
        <w:rPr>
          <w:rFonts w:ascii="Times New Roman" w:hAnsi="Times New Roman" w:cs="Times New Roman"/>
          <w:b/>
          <w:sz w:val="32"/>
          <w:szCs w:val="32"/>
        </w:rPr>
      </w:pPr>
      <w:r>
        <w:rPr>
          <w:rFonts w:ascii="Times New Roman" w:hAnsi="Times New Roman" w:cs="Times New Roman"/>
          <w:b/>
          <w:sz w:val="32"/>
          <w:szCs w:val="32"/>
        </w:rPr>
        <w:tab/>
      </w:r>
    </w:p>
    <w:p w:rsidR="009702B8" w:rsidRDefault="009702B8" w:rsidP="00D94DBC">
      <w:pPr>
        <w:pStyle w:val="Odstavecseseznamem"/>
        <w:tabs>
          <w:tab w:val="left" w:pos="284"/>
        </w:tabs>
        <w:spacing w:after="0"/>
        <w:ind w:left="0"/>
        <w:rPr>
          <w:rFonts w:ascii="Times New Roman" w:hAnsi="Times New Roman" w:cs="Times New Roman"/>
          <w:b/>
          <w:sz w:val="32"/>
          <w:szCs w:val="32"/>
        </w:rPr>
      </w:pPr>
    </w:p>
    <w:p w:rsidR="009702B8" w:rsidRDefault="009702B8" w:rsidP="00D94DBC">
      <w:pPr>
        <w:pStyle w:val="Odstavecseseznamem"/>
        <w:tabs>
          <w:tab w:val="left" w:pos="284"/>
        </w:tabs>
        <w:spacing w:after="0"/>
        <w:ind w:left="0"/>
        <w:rPr>
          <w:rFonts w:ascii="Times New Roman" w:hAnsi="Times New Roman" w:cs="Times New Roman"/>
          <w:b/>
          <w:sz w:val="32"/>
          <w:szCs w:val="32"/>
        </w:rPr>
      </w:pPr>
    </w:p>
    <w:p w:rsidR="009702B8" w:rsidRDefault="009702B8" w:rsidP="00D94DBC">
      <w:pPr>
        <w:pStyle w:val="Odstavecseseznamem"/>
        <w:tabs>
          <w:tab w:val="left" w:pos="284"/>
        </w:tabs>
        <w:spacing w:after="0"/>
        <w:ind w:left="0"/>
        <w:rPr>
          <w:rFonts w:ascii="Times New Roman" w:hAnsi="Times New Roman" w:cs="Times New Roman"/>
          <w:b/>
          <w:sz w:val="32"/>
          <w:szCs w:val="32"/>
        </w:rPr>
      </w:pPr>
    </w:p>
    <w:p w:rsidR="009702B8" w:rsidRDefault="009702B8" w:rsidP="00D94DBC">
      <w:pPr>
        <w:pStyle w:val="Odstavecseseznamem"/>
        <w:tabs>
          <w:tab w:val="left" w:pos="284"/>
        </w:tabs>
        <w:spacing w:after="0"/>
        <w:ind w:left="0"/>
        <w:rPr>
          <w:rFonts w:ascii="Times New Roman" w:hAnsi="Times New Roman" w:cs="Times New Roman"/>
          <w:b/>
          <w:sz w:val="32"/>
          <w:szCs w:val="32"/>
        </w:rPr>
      </w:pPr>
    </w:p>
    <w:p w:rsidR="009702B8" w:rsidRDefault="009702B8" w:rsidP="00D94DBC">
      <w:pPr>
        <w:pStyle w:val="Odstavecseseznamem"/>
        <w:tabs>
          <w:tab w:val="left" w:pos="284"/>
        </w:tabs>
        <w:spacing w:after="0"/>
        <w:ind w:left="0"/>
        <w:rPr>
          <w:rFonts w:ascii="Times New Roman" w:hAnsi="Times New Roman" w:cs="Times New Roman"/>
          <w:b/>
          <w:sz w:val="32"/>
          <w:szCs w:val="32"/>
        </w:rPr>
      </w:pPr>
    </w:p>
    <w:p w:rsidR="00563FFE" w:rsidRPr="00563FFE" w:rsidRDefault="00563FFE" w:rsidP="00D94DBC">
      <w:pPr>
        <w:pStyle w:val="Odstavecseseznamem"/>
        <w:numPr>
          <w:ilvl w:val="0"/>
          <w:numId w:val="4"/>
        </w:numPr>
        <w:spacing w:after="0"/>
        <w:rPr>
          <w:rFonts w:ascii="Times New Roman" w:hAnsi="Times New Roman" w:cs="Times New Roman"/>
          <w:b/>
          <w:sz w:val="32"/>
          <w:szCs w:val="32"/>
        </w:rPr>
      </w:pPr>
      <w:r w:rsidRPr="00563FFE">
        <w:rPr>
          <w:rFonts w:ascii="Times New Roman" w:hAnsi="Times New Roman" w:cs="Times New Roman"/>
          <w:b/>
          <w:sz w:val="32"/>
          <w:szCs w:val="32"/>
        </w:rPr>
        <w:t xml:space="preserve">Řešení provozování městského majetku v Semilech  </w:t>
      </w:r>
    </w:p>
    <w:p w:rsidR="00C96EB0" w:rsidRDefault="00C96EB0" w:rsidP="00D94DBC">
      <w:pPr>
        <w:pStyle w:val="Odstavecseseznamem"/>
        <w:tabs>
          <w:tab w:val="left" w:pos="284"/>
        </w:tabs>
        <w:spacing w:after="0"/>
        <w:ind w:left="0"/>
        <w:rPr>
          <w:rFonts w:ascii="Times New Roman" w:hAnsi="Times New Roman" w:cs="Times New Roman"/>
          <w:b/>
          <w:sz w:val="32"/>
          <w:szCs w:val="32"/>
        </w:rPr>
      </w:pPr>
    </w:p>
    <w:p w:rsidR="00C82775" w:rsidRPr="00C96EB0" w:rsidRDefault="00C82775" w:rsidP="00D94DBC">
      <w:pPr>
        <w:pStyle w:val="Odstavecseseznamem"/>
        <w:tabs>
          <w:tab w:val="left" w:pos="284"/>
        </w:tabs>
        <w:spacing w:after="0"/>
        <w:ind w:left="0"/>
        <w:rPr>
          <w:rFonts w:ascii="Times New Roman" w:hAnsi="Times New Roman" w:cs="Times New Roman"/>
          <w:b/>
          <w:sz w:val="32"/>
          <w:szCs w:val="32"/>
        </w:rPr>
      </w:pPr>
    </w:p>
    <w:p w:rsidR="00C96EB0" w:rsidRPr="00EB424B" w:rsidRDefault="00563FFE" w:rsidP="00D94DBC">
      <w:pPr>
        <w:pStyle w:val="Odstavecseseznamem"/>
        <w:numPr>
          <w:ilvl w:val="1"/>
          <w:numId w:val="23"/>
        </w:numPr>
        <w:spacing w:after="0"/>
        <w:rPr>
          <w:rFonts w:ascii="Times New Roman" w:hAnsi="Times New Roman" w:cs="Times New Roman"/>
          <w:b/>
          <w:bCs/>
          <w:sz w:val="28"/>
          <w:szCs w:val="28"/>
          <w:u w:val="single"/>
        </w:rPr>
      </w:pPr>
      <w:r w:rsidRPr="00EB424B">
        <w:rPr>
          <w:rFonts w:ascii="Times New Roman" w:hAnsi="Times New Roman" w:cs="Times New Roman"/>
          <w:b/>
          <w:bCs/>
          <w:sz w:val="28"/>
          <w:szCs w:val="28"/>
          <w:u w:val="single"/>
        </w:rPr>
        <w:t xml:space="preserve">Provozování </w:t>
      </w:r>
      <w:r w:rsidR="00C96EB0" w:rsidRPr="00EB424B">
        <w:rPr>
          <w:rFonts w:ascii="Times New Roman" w:hAnsi="Times New Roman" w:cs="Times New Roman"/>
          <w:b/>
          <w:bCs/>
          <w:sz w:val="28"/>
          <w:szCs w:val="28"/>
          <w:u w:val="single"/>
        </w:rPr>
        <w:t xml:space="preserve">ČOV a </w:t>
      </w:r>
      <w:r w:rsidR="00FA76C5" w:rsidRPr="00EB424B">
        <w:rPr>
          <w:rFonts w:ascii="Times New Roman" w:hAnsi="Times New Roman" w:cs="Times New Roman"/>
          <w:b/>
          <w:bCs/>
          <w:sz w:val="28"/>
          <w:szCs w:val="28"/>
          <w:u w:val="single"/>
        </w:rPr>
        <w:t>dílčího úseku</w:t>
      </w:r>
      <w:r w:rsidRPr="00EB424B">
        <w:rPr>
          <w:rFonts w:ascii="Times New Roman" w:hAnsi="Times New Roman" w:cs="Times New Roman"/>
          <w:b/>
          <w:bCs/>
          <w:sz w:val="28"/>
          <w:szCs w:val="28"/>
          <w:u w:val="single"/>
        </w:rPr>
        <w:t xml:space="preserve"> </w:t>
      </w:r>
      <w:r w:rsidR="00C96EB0" w:rsidRPr="00EB424B">
        <w:rPr>
          <w:rFonts w:ascii="Times New Roman" w:hAnsi="Times New Roman" w:cs="Times New Roman"/>
          <w:b/>
          <w:bCs/>
          <w:sz w:val="28"/>
          <w:szCs w:val="28"/>
          <w:u w:val="single"/>
        </w:rPr>
        <w:t>kanalizac</w:t>
      </w:r>
      <w:r w:rsidRPr="00EB424B">
        <w:rPr>
          <w:rFonts w:ascii="Times New Roman" w:hAnsi="Times New Roman" w:cs="Times New Roman"/>
          <w:b/>
          <w:bCs/>
          <w:sz w:val="28"/>
          <w:szCs w:val="28"/>
          <w:u w:val="single"/>
        </w:rPr>
        <w:t>e</w:t>
      </w:r>
      <w:r w:rsidR="00C96EB0" w:rsidRPr="00EB424B">
        <w:rPr>
          <w:rFonts w:ascii="Times New Roman" w:hAnsi="Times New Roman" w:cs="Times New Roman"/>
          <w:b/>
          <w:bCs/>
          <w:sz w:val="28"/>
          <w:szCs w:val="28"/>
          <w:u w:val="single"/>
        </w:rPr>
        <w:t xml:space="preserve"> – aktuální informace </w:t>
      </w:r>
    </w:p>
    <w:p w:rsidR="00C96EB0" w:rsidRDefault="00C96EB0" w:rsidP="00D94DBC">
      <w:pPr>
        <w:spacing w:after="0"/>
      </w:pPr>
    </w:p>
    <w:p w:rsidR="00C96EB0" w:rsidRDefault="00C96EB0" w:rsidP="00D94DBC">
      <w:pPr>
        <w:spacing w:after="0"/>
        <w:jc w:val="both"/>
        <w:rPr>
          <w:rFonts w:ascii="Times New Roman" w:hAnsi="Times New Roman" w:cs="Times New Roman"/>
          <w:sz w:val="24"/>
          <w:szCs w:val="24"/>
        </w:rPr>
      </w:pPr>
      <w:r>
        <w:rPr>
          <w:rFonts w:ascii="Times New Roman" w:hAnsi="Times New Roman" w:cs="Times New Roman"/>
          <w:sz w:val="24"/>
          <w:szCs w:val="24"/>
        </w:rPr>
        <w:t>Po jednoměsíční přestávce předkládáme aktuální informace v otázce provozování městského majetku v Semilech.</w:t>
      </w:r>
    </w:p>
    <w:p w:rsidR="007E6248" w:rsidRDefault="007E6248" w:rsidP="00D94DBC">
      <w:pPr>
        <w:spacing w:after="0"/>
        <w:jc w:val="both"/>
        <w:rPr>
          <w:rFonts w:ascii="Times New Roman" w:hAnsi="Times New Roman" w:cs="Times New Roman"/>
          <w:sz w:val="24"/>
          <w:szCs w:val="24"/>
        </w:rPr>
      </w:pPr>
    </w:p>
    <w:p w:rsidR="00C96EB0" w:rsidRDefault="00C96EB0" w:rsidP="00D94DBC">
      <w:pPr>
        <w:spacing w:after="0"/>
        <w:jc w:val="both"/>
        <w:rPr>
          <w:rFonts w:ascii="Times New Roman" w:hAnsi="Times New Roman" w:cs="Times New Roman"/>
          <w:sz w:val="24"/>
          <w:szCs w:val="24"/>
        </w:rPr>
      </w:pPr>
      <w:r>
        <w:rPr>
          <w:rFonts w:ascii="Times New Roman" w:hAnsi="Times New Roman" w:cs="Times New Roman"/>
          <w:sz w:val="24"/>
          <w:szCs w:val="24"/>
        </w:rPr>
        <w:t>Úvodem je potřebné konstatovat, že na tomto jednání RS VHS nemusíme nic schvalovat, jde jen o předložení informací. Je vhodné informace rozdělit pohledem na hlavní cestu a vedlejší doprovodné otázky.</w:t>
      </w:r>
    </w:p>
    <w:p w:rsidR="00C96EB0" w:rsidRDefault="00C96EB0" w:rsidP="00D94DBC">
      <w:pPr>
        <w:spacing w:after="0"/>
        <w:jc w:val="both"/>
        <w:rPr>
          <w:rFonts w:ascii="Times New Roman" w:hAnsi="Times New Roman" w:cs="Times New Roman"/>
          <w:sz w:val="24"/>
          <w:szCs w:val="24"/>
        </w:rPr>
      </w:pPr>
    </w:p>
    <w:p w:rsidR="007E6248" w:rsidRDefault="007E6248" w:rsidP="00D94DBC">
      <w:pPr>
        <w:spacing w:after="0"/>
        <w:jc w:val="both"/>
        <w:rPr>
          <w:rFonts w:ascii="Times New Roman" w:hAnsi="Times New Roman" w:cs="Times New Roman"/>
          <w:sz w:val="24"/>
          <w:szCs w:val="24"/>
        </w:rPr>
      </w:pPr>
    </w:p>
    <w:p w:rsidR="00C96EB0" w:rsidRDefault="00C96EB0" w:rsidP="00D94DBC">
      <w:pPr>
        <w:spacing w:after="0"/>
        <w:jc w:val="both"/>
        <w:rPr>
          <w:rFonts w:ascii="Times New Roman" w:hAnsi="Times New Roman" w:cs="Times New Roman"/>
          <w:b/>
          <w:bCs/>
          <w:sz w:val="24"/>
          <w:szCs w:val="24"/>
          <w:u w:val="single"/>
        </w:rPr>
      </w:pPr>
      <w:r>
        <w:rPr>
          <w:rFonts w:ascii="Times New Roman" w:hAnsi="Times New Roman" w:cs="Times New Roman"/>
          <w:b/>
          <w:bCs/>
          <w:sz w:val="24"/>
          <w:szCs w:val="24"/>
          <w:u w:val="single"/>
        </w:rPr>
        <w:t>HLAVNÍ CESTA:</w:t>
      </w:r>
    </w:p>
    <w:p w:rsidR="00C96EB0" w:rsidRDefault="00C96EB0" w:rsidP="00D94DBC">
      <w:pPr>
        <w:pStyle w:val="Odstavecseseznamem"/>
        <w:numPr>
          <w:ilvl w:val="0"/>
          <w:numId w:val="6"/>
        </w:numPr>
        <w:spacing w:after="0"/>
        <w:jc w:val="both"/>
        <w:rPr>
          <w:rFonts w:ascii="Times New Roman" w:hAnsi="Times New Roman" w:cs="Times New Roman"/>
          <w:b/>
          <w:bCs/>
          <w:sz w:val="24"/>
          <w:szCs w:val="24"/>
        </w:rPr>
      </w:pPr>
      <w:r>
        <w:rPr>
          <w:rFonts w:ascii="Times New Roman" w:hAnsi="Times New Roman" w:cs="Times New Roman"/>
          <w:b/>
          <w:bCs/>
          <w:sz w:val="24"/>
          <w:szCs w:val="24"/>
        </w:rPr>
        <w:t>Dohoda sousedních vlastníků (DSV)</w:t>
      </w:r>
    </w:p>
    <w:p w:rsidR="00C96EB0" w:rsidRDefault="00C96EB0"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Dohodu sousedních vlastníků mezi městem a VHS  v otázce řešení ČOV schválila Rada města Semily na základě výsledků dohod (poslední vzájemného jednání v rámci soudu) v srpnu 2024 a Rada sdružení  VHS na počátku září. Uzavřena fyzicky byla v druhé polovině září. V ní jsou zahrnuty jasné konkrétní vazby mezi oběma stranami. Na rok 2025 vyplývají z  DSV  pro nás všechna nejdůležitější fakta bez ohledu na formu a specifika provozování městského majetku (cena, povinnosti, atd.). </w:t>
      </w:r>
    </w:p>
    <w:p w:rsidR="00C96EB0" w:rsidRDefault="00C96EB0" w:rsidP="00D94DBC">
      <w:pPr>
        <w:spacing w:after="0"/>
        <w:jc w:val="both"/>
        <w:rPr>
          <w:rFonts w:ascii="Times New Roman" w:hAnsi="Times New Roman" w:cs="Times New Roman"/>
          <w:sz w:val="24"/>
          <w:szCs w:val="24"/>
        </w:rPr>
      </w:pPr>
      <w:r>
        <w:rPr>
          <w:rFonts w:ascii="Times New Roman" w:hAnsi="Times New Roman" w:cs="Times New Roman"/>
          <w:sz w:val="24"/>
          <w:szCs w:val="24"/>
        </w:rPr>
        <w:t>Pozn. Textově obecná a spíše formální DSV  na kanalizaci byla již schválena a uzavřena na počátku tohoto roku.</w:t>
      </w:r>
    </w:p>
    <w:p w:rsidR="007E6248" w:rsidRDefault="007E6248" w:rsidP="00D94DBC">
      <w:pPr>
        <w:spacing w:after="0"/>
        <w:jc w:val="both"/>
        <w:rPr>
          <w:rFonts w:ascii="Times New Roman" w:hAnsi="Times New Roman" w:cs="Times New Roman"/>
          <w:sz w:val="24"/>
          <w:szCs w:val="24"/>
        </w:rPr>
      </w:pPr>
    </w:p>
    <w:p w:rsidR="00C96EB0" w:rsidRDefault="00C96EB0" w:rsidP="00D94DBC">
      <w:pPr>
        <w:pStyle w:val="Odstavecseseznamem"/>
        <w:numPr>
          <w:ilvl w:val="0"/>
          <w:numId w:val="6"/>
        </w:num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Příprava města na provozování majetku pod svým jménem </w:t>
      </w:r>
    </w:p>
    <w:p w:rsidR="00C96EB0" w:rsidRDefault="00C96EB0" w:rsidP="00D94DBC">
      <w:pPr>
        <w:spacing w:after="0"/>
        <w:jc w:val="both"/>
        <w:rPr>
          <w:rFonts w:ascii="Times New Roman" w:hAnsi="Times New Roman" w:cs="Times New Roman"/>
          <w:sz w:val="24"/>
          <w:szCs w:val="24"/>
        </w:rPr>
      </w:pPr>
      <w:r>
        <w:rPr>
          <w:rFonts w:ascii="Times New Roman" w:hAnsi="Times New Roman" w:cs="Times New Roman"/>
          <w:b/>
          <w:sz w:val="24"/>
          <w:szCs w:val="24"/>
        </w:rPr>
        <w:t>V DSV se město zavázalo, že bude od 1. ledna provozovat svůj majetek samo, a to pravděpodobně formou zadávání jednotlivých činností různým najatým subjektům</w:t>
      </w:r>
      <w:r>
        <w:rPr>
          <w:rFonts w:ascii="Times New Roman" w:hAnsi="Times New Roman" w:cs="Times New Roman"/>
          <w:sz w:val="24"/>
          <w:szCs w:val="24"/>
        </w:rPr>
        <w:t xml:space="preserve">. Při jednání zmiňovali zástupci města, že pravděpodobně osloví společnost </w:t>
      </w:r>
      <w:proofErr w:type="spellStart"/>
      <w:r>
        <w:rPr>
          <w:rFonts w:ascii="Times New Roman" w:hAnsi="Times New Roman" w:cs="Times New Roman"/>
          <w:sz w:val="24"/>
          <w:szCs w:val="24"/>
        </w:rPr>
        <w:t>SčVK</w:t>
      </w:r>
      <w:proofErr w:type="spellEnd"/>
      <w:r>
        <w:rPr>
          <w:rFonts w:ascii="Times New Roman" w:hAnsi="Times New Roman" w:cs="Times New Roman"/>
          <w:sz w:val="24"/>
          <w:szCs w:val="24"/>
        </w:rPr>
        <w:t xml:space="preserve">. Podle našich informací ze začátku listopadu </w:t>
      </w:r>
      <w:r w:rsidRPr="00DF13BC">
        <w:rPr>
          <w:rFonts w:ascii="Times New Roman" w:hAnsi="Times New Roman" w:cs="Times New Roman"/>
          <w:b/>
          <w:sz w:val="24"/>
          <w:szCs w:val="24"/>
        </w:rPr>
        <w:t>překvapivě na tomto závazku vedení města vůbec nepracovalo – neřešil</w:t>
      </w:r>
      <w:r w:rsidR="00DF13BC" w:rsidRPr="00DF13BC">
        <w:rPr>
          <w:rFonts w:ascii="Times New Roman" w:hAnsi="Times New Roman" w:cs="Times New Roman"/>
          <w:b/>
          <w:sz w:val="24"/>
          <w:szCs w:val="24"/>
        </w:rPr>
        <w:t>o</w:t>
      </w:r>
      <w:r w:rsidRPr="00DF13BC">
        <w:rPr>
          <w:rFonts w:ascii="Times New Roman" w:hAnsi="Times New Roman" w:cs="Times New Roman"/>
          <w:b/>
          <w:sz w:val="24"/>
          <w:szCs w:val="24"/>
        </w:rPr>
        <w:t xml:space="preserve"> žádné reálné kroky.</w:t>
      </w:r>
      <w:r>
        <w:rPr>
          <w:rFonts w:ascii="Times New Roman" w:hAnsi="Times New Roman" w:cs="Times New Roman"/>
          <w:sz w:val="24"/>
          <w:szCs w:val="24"/>
        </w:rPr>
        <w:t xml:space="preserve">  Jen připomínáme, že touto přirozenou možností mohlo město postupovat v zabezpečení provozu kdykoliv již od </w:t>
      </w:r>
      <w:proofErr w:type="gramStart"/>
      <w:r>
        <w:rPr>
          <w:rFonts w:ascii="Times New Roman" w:hAnsi="Times New Roman" w:cs="Times New Roman"/>
          <w:sz w:val="24"/>
          <w:szCs w:val="24"/>
        </w:rPr>
        <w:t>dubna  2022</w:t>
      </w:r>
      <w:proofErr w:type="gramEnd"/>
      <w:r>
        <w:rPr>
          <w:rFonts w:ascii="Times New Roman" w:hAnsi="Times New Roman" w:cs="Times New Roman"/>
          <w:sz w:val="24"/>
          <w:szCs w:val="24"/>
        </w:rPr>
        <w:t>, kdy skončila platnost nájemní smlouva a začalo dlouhé období opakovaně vyhlašovaných veřejných služeb.</w:t>
      </w:r>
    </w:p>
    <w:p w:rsidR="00C96EB0" w:rsidRDefault="00C96EB0" w:rsidP="00D94DBC">
      <w:pPr>
        <w:spacing w:after="0"/>
        <w:jc w:val="both"/>
        <w:rPr>
          <w:rFonts w:ascii="Times New Roman" w:hAnsi="Times New Roman" w:cs="Times New Roman"/>
          <w:sz w:val="24"/>
          <w:szCs w:val="24"/>
        </w:rPr>
      </w:pPr>
    </w:p>
    <w:p w:rsidR="00C96EB0" w:rsidRDefault="00C96EB0" w:rsidP="00D94DBC">
      <w:pPr>
        <w:pStyle w:val="Odstavecseseznamem"/>
        <w:numPr>
          <w:ilvl w:val="0"/>
          <w:numId w:val="6"/>
        </w:numPr>
        <w:spacing w:after="0"/>
        <w:jc w:val="both"/>
        <w:rPr>
          <w:rFonts w:ascii="Times New Roman" w:hAnsi="Times New Roman" w:cs="Times New Roman"/>
          <w:b/>
          <w:bCs/>
          <w:sz w:val="24"/>
          <w:szCs w:val="24"/>
        </w:rPr>
      </w:pPr>
      <w:r>
        <w:rPr>
          <w:rFonts w:ascii="Times New Roman" w:hAnsi="Times New Roman" w:cs="Times New Roman"/>
          <w:b/>
          <w:bCs/>
          <w:sz w:val="24"/>
          <w:szCs w:val="24"/>
        </w:rPr>
        <w:t>Vyhlášení koncesního řízení městem</w:t>
      </w:r>
    </w:p>
    <w:p w:rsidR="00C96EB0" w:rsidRDefault="00C96EB0"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V DSV si město vyhradilo – avizovalo nám předem – že může v budoucnu řešit své provozování stejně jako svazek – vyhlášením koncesního řízení na provozovatele. Při jednání nám říkali, že plánují koncesní řízení udělat brzo, ale že ho pravděpodobně nestihnou realizovat do konce roku 2024. Nyní však učinili pokus – vyhlásili ho z jejich pozice tak, aby měli šanci, že vyberou koncesního provozovatele, který zahájí své činnosti již od ledna 2024. </w:t>
      </w:r>
    </w:p>
    <w:p w:rsidR="00C96EB0" w:rsidRDefault="00C96EB0" w:rsidP="00D94DBC">
      <w:pPr>
        <w:spacing w:after="0"/>
        <w:jc w:val="both"/>
        <w:rPr>
          <w:rFonts w:ascii="Times New Roman" w:hAnsi="Times New Roman" w:cs="Times New Roman"/>
          <w:sz w:val="24"/>
          <w:szCs w:val="24"/>
        </w:rPr>
      </w:pPr>
      <w:r>
        <w:rPr>
          <w:rFonts w:ascii="Times New Roman" w:hAnsi="Times New Roman" w:cs="Times New Roman"/>
          <w:sz w:val="24"/>
          <w:szCs w:val="24"/>
        </w:rPr>
        <w:t>Koncesní řízení probíhá a do doby zaslání podkladů k listopadovému jednání RS nemáme konečné informace o jeho průběhu.</w:t>
      </w:r>
    </w:p>
    <w:p w:rsidR="00DF13BC" w:rsidRDefault="00DF13BC" w:rsidP="00D94DBC">
      <w:pPr>
        <w:spacing w:after="0"/>
        <w:jc w:val="both"/>
        <w:rPr>
          <w:rFonts w:ascii="Times New Roman" w:hAnsi="Times New Roman" w:cs="Times New Roman"/>
          <w:sz w:val="24"/>
          <w:szCs w:val="24"/>
        </w:rPr>
      </w:pPr>
    </w:p>
    <w:p w:rsidR="00C96EB0" w:rsidRDefault="00C96EB0" w:rsidP="00D94DBC">
      <w:pPr>
        <w:pStyle w:val="Odstavecseseznamem"/>
        <w:numPr>
          <w:ilvl w:val="0"/>
          <w:numId w:val="7"/>
        </w:numPr>
        <w:spacing w:after="0"/>
        <w:jc w:val="both"/>
        <w:rPr>
          <w:rFonts w:ascii="Times New Roman" w:hAnsi="Times New Roman" w:cs="Times New Roman"/>
          <w:i/>
          <w:sz w:val="24"/>
          <w:szCs w:val="24"/>
        </w:rPr>
      </w:pPr>
      <w:r>
        <w:rPr>
          <w:rFonts w:ascii="Times New Roman" w:hAnsi="Times New Roman" w:cs="Times New Roman"/>
          <w:i/>
          <w:sz w:val="24"/>
          <w:szCs w:val="24"/>
        </w:rPr>
        <w:t>Silné stránky koncesního řízení města</w:t>
      </w:r>
    </w:p>
    <w:p w:rsidR="00C96EB0" w:rsidRDefault="00C96EB0" w:rsidP="00D94DBC">
      <w:pPr>
        <w:spacing w:after="0"/>
        <w:jc w:val="both"/>
        <w:rPr>
          <w:rFonts w:ascii="Times New Roman" w:hAnsi="Times New Roman" w:cs="Times New Roman"/>
          <w:sz w:val="24"/>
          <w:szCs w:val="24"/>
        </w:rPr>
      </w:pPr>
      <w:r>
        <w:rPr>
          <w:rFonts w:ascii="Times New Roman" w:hAnsi="Times New Roman" w:cs="Times New Roman"/>
          <w:sz w:val="24"/>
          <w:szCs w:val="24"/>
        </w:rPr>
        <w:t>Vyhlásili ho až do roku 2030 – stejně jako máme koncesi my. Soutěží na výšku provozních nákladů. Nájemné a další platby pro sebe určují povinně v maximální výši, které mohou.</w:t>
      </w:r>
    </w:p>
    <w:p w:rsidR="00DF13BC" w:rsidRDefault="00DF13BC" w:rsidP="00D94DBC">
      <w:pPr>
        <w:spacing w:after="0"/>
        <w:jc w:val="both"/>
        <w:rPr>
          <w:rFonts w:ascii="Times New Roman" w:hAnsi="Times New Roman" w:cs="Times New Roman"/>
          <w:sz w:val="24"/>
          <w:szCs w:val="24"/>
        </w:rPr>
      </w:pPr>
    </w:p>
    <w:p w:rsidR="00C96EB0" w:rsidRDefault="00C96EB0" w:rsidP="00D94DBC">
      <w:pPr>
        <w:pStyle w:val="Odstavecseseznamem"/>
        <w:numPr>
          <w:ilvl w:val="0"/>
          <w:numId w:val="7"/>
        </w:numPr>
        <w:spacing w:after="0"/>
        <w:jc w:val="both"/>
        <w:rPr>
          <w:rFonts w:ascii="Times New Roman" w:hAnsi="Times New Roman" w:cs="Times New Roman"/>
          <w:i/>
          <w:sz w:val="24"/>
          <w:szCs w:val="24"/>
        </w:rPr>
      </w:pPr>
      <w:r>
        <w:rPr>
          <w:rFonts w:ascii="Times New Roman" w:hAnsi="Times New Roman" w:cs="Times New Roman"/>
          <w:i/>
          <w:sz w:val="24"/>
          <w:szCs w:val="24"/>
        </w:rPr>
        <w:t>Slabé stránky koncesního řízení města</w:t>
      </w:r>
    </w:p>
    <w:p w:rsidR="00C96EB0" w:rsidRDefault="00C96EB0"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 Je jich velmi mnoho. Zejména ho na městě zahájili pozdě – různé naznačené časové kroky a lhůty jsou spíš za hranou reálnosti. Proti naší koncesní soutěži a proti znění naší koncesní smlouvy smlouvě jde odborně o velmi nízkou kvalitu. Vztah k nám uzavřený z DSV není v detailech správně aplikován. Soutěží najednou na ČOV i na problematickou kanalizaci. Každé porušení zadání uchazečem – překročení nastavených mantinelů ve zpracování nabídky - označují jako důvod k nepřijetí nabídky uchazeče. Do zadávací dokumentace aplikovali na rok 2025 povinné maximální hodnoty ceny stočného a ceny služeb na ČOV, které nebudou s velkou pravděpodobností pro uchazeče dosažitelné.</w:t>
      </w:r>
    </w:p>
    <w:p w:rsidR="00DF13BC" w:rsidRDefault="00DF13BC" w:rsidP="00D94DBC">
      <w:pPr>
        <w:spacing w:after="0"/>
        <w:jc w:val="both"/>
        <w:rPr>
          <w:rFonts w:ascii="Times New Roman" w:hAnsi="Times New Roman" w:cs="Times New Roman"/>
          <w:sz w:val="24"/>
          <w:szCs w:val="24"/>
        </w:rPr>
      </w:pPr>
    </w:p>
    <w:p w:rsidR="00DF13BC" w:rsidRDefault="00C96EB0" w:rsidP="00D94DBC">
      <w:pPr>
        <w:spacing w:after="0"/>
        <w:jc w:val="both"/>
        <w:rPr>
          <w:rFonts w:ascii="Times New Roman" w:hAnsi="Times New Roman" w:cs="Times New Roman"/>
          <w:sz w:val="24"/>
          <w:szCs w:val="24"/>
        </w:rPr>
      </w:pPr>
      <w:r>
        <w:rPr>
          <w:rFonts w:ascii="Times New Roman" w:hAnsi="Times New Roman" w:cs="Times New Roman"/>
          <w:sz w:val="24"/>
          <w:szCs w:val="24"/>
        </w:rPr>
        <w:t>Podle našich informací poslal jeden z uchazečů cca 30 dotazů a připomínek k vypsanému zadání</w:t>
      </w:r>
      <w:r w:rsidR="00DF13BC">
        <w:rPr>
          <w:rFonts w:ascii="Times New Roman" w:hAnsi="Times New Roman" w:cs="Times New Roman"/>
          <w:sz w:val="24"/>
          <w:szCs w:val="24"/>
        </w:rPr>
        <w:t xml:space="preserve">. </w:t>
      </w:r>
      <w:r>
        <w:rPr>
          <w:rFonts w:ascii="Times New Roman" w:hAnsi="Times New Roman" w:cs="Times New Roman"/>
          <w:sz w:val="24"/>
          <w:szCs w:val="24"/>
        </w:rPr>
        <w:t xml:space="preserve"> </w:t>
      </w:r>
      <w:r w:rsidR="00DF13BC">
        <w:rPr>
          <w:rFonts w:ascii="Times New Roman" w:hAnsi="Times New Roman" w:cs="Times New Roman"/>
          <w:sz w:val="24"/>
          <w:szCs w:val="24"/>
        </w:rPr>
        <w:t>V</w:t>
      </w:r>
      <w:r>
        <w:rPr>
          <w:rFonts w:ascii="Times New Roman" w:hAnsi="Times New Roman" w:cs="Times New Roman"/>
          <w:sz w:val="24"/>
          <w:szCs w:val="24"/>
        </w:rPr>
        <w:t> potřebné lhůtě nedostal odpověď</w:t>
      </w:r>
      <w:r w:rsidR="00DF13BC">
        <w:rPr>
          <w:rFonts w:ascii="Times New Roman" w:hAnsi="Times New Roman" w:cs="Times New Roman"/>
          <w:sz w:val="24"/>
          <w:szCs w:val="24"/>
        </w:rPr>
        <w:t xml:space="preserve"> zadavatele</w:t>
      </w:r>
      <w:r>
        <w:rPr>
          <w:rFonts w:ascii="Times New Roman" w:hAnsi="Times New Roman" w:cs="Times New Roman"/>
          <w:sz w:val="24"/>
          <w:szCs w:val="24"/>
        </w:rPr>
        <w:t xml:space="preserve">. </w:t>
      </w:r>
      <w:r w:rsidR="00DF13BC">
        <w:rPr>
          <w:rFonts w:ascii="Times New Roman" w:hAnsi="Times New Roman" w:cs="Times New Roman"/>
          <w:sz w:val="24"/>
          <w:szCs w:val="24"/>
        </w:rPr>
        <w:t xml:space="preserve">Nakonec ji město těsně před naplánovaným termínem podání nabídek zaslalo. Současně s prodloužením lhůty pro podání nabídek do cca konce listopadu. </w:t>
      </w:r>
    </w:p>
    <w:p w:rsidR="00DF13BC" w:rsidRDefault="00DF13BC" w:rsidP="00D94DBC">
      <w:pPr>
        <w:spacing w:after="0"/>
        <w:jc w:val="both"/>
        <w:rPr>
          <w:rFonts w:ascii="Times New Roman" w:hAnsi="Times New Roman" w:cs="Times New Roman"/>
          <w:sz w:val="24"/>
          <w:szCs w:val="24"/>
        </w:rPr>
      </w:pPr>
    </w:p>
    <w:p w:rsidR="00C96EB0" w:rsidRDefault="00C96EB0"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Stihnout celý proces do konce roku je </w:t>
      </w:r>
      <w:r w:rsidR="00DF13BC">
        <w:rPr>
          <w:rFonts w:ascii="Times New Roman" w:hAnsi="Times New Roman" w:cs="Times New Roman"/>
          <w:sz w:val="24"/>
          <w:szCs w:val="24"/>
        </w:rPr>
        <w:t xml:space="preserve">proto nyní </w:t>
      </w:r>
      <w:r>
        <w:rPr>
          <w:rFonts w:ascii="Times New Roman" w:hAnsi="Times New Roman" w:cs="Times New Roman"/>
          <w:sz w:val="24"/>
          <w:szCs w:val="24"/>
        </w:rPr>
        <w:t>v zásadě nereálné, nebo jen s</w:t>
      </w:r>
      <w:r w:rsidR="00DF13BC">
        <w:rPr>
          <w:rFonts w:ascii="Times New Roman" w:hAnsi="Times New Roman" w:cs="Times New Roman"/>
          <w:sz w:val="24"/>
          <w:szCs w:val="24"/>
        </w:rPr>
        <w:t xml:space="preserve"> mimořádně </w:t>
      </w:r>
      <w:r>
        <w:rPr>
          <w:rFonts w:ascii="Times New Roman" w:hAnsi="Times New Roman" w:cs="Times New Roman"/>
          <w:sz w:val="24"/>
          <w:szCs w:val="24"/>
        </w:rPr>
        <w:t>velkými ústupky proti platné legislativě.</w:t>
      </w:r>
    </w:p>
    <w:p w:rsidR="00DF13BC" w:rsidRDefault="00DF13BC" w:rsidP="00D94DBC">
      <w:pPr>
        <w:spacing w:after="0"/>
        <w:jc w:val="both"/>
        <w:rPr>
          <w:rFonts w:ascii="Times New Roman" w:hAnsi="Times New Roman" w:cs="Times New Roman"/>
          <w:sz w:val="24"/>
          <w:szCs w:val="24"/>
        </w:rPr>
      </w:pPr>
    </w:p>
    <w:p w:rsidR="007E6248" w:rsidRDefault="007E6248" w:rsidP="00D94DBC">
      <w:pPr>
        <w:spacing w:after="0"/>
        <w:jc w:val="both"/>
        <w:rPr>
          <w:rFonts w:ascii="Times New Roman" w:hAnsi="Times New Roman" w:cs="Times New Roman"/>
          <w:sz w:val="24"/>
          <w:szCs w:val="24"/>
        </w:rPr>
      </w:pPr>
    </w:p>
    <w:p w:rsidR="00C96EB0" w:rsidRDefault="00C96EB0" w:rsidP="00D94DBC">
      <w:pPr>
        <w:pStyle w:val="Odstavecseseznamem"/>
        <w:numPr>
          <w:ilvl w:val="0"/>
          <w:numId w:val="6"/>
        </w:num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Nutné kroky VHS Turnov do konce roku </w:t>
      </w:r>
    </w:p>
    <w:p w:rsidR="00C96EB0" w:rsidRDefault="00C96EB0" w:rsidP="00D94DBC">
      <w:pPr>
        <w:spacing w:after="0"/>
        <w:jc w:val="both"/>
        <w:rPr>
          <w:rFonts w:ascii="Times New Roman" w:hAnsi="Times New Roman" w:cs="Times New Roman"/>
          <w:sz w:val="24"/>
          <w:szCs w:val="24"/>
        </w:rPr>
      </w:pPr>
      <w:r>
        <w:rPr>
          <w:rFonts w:ascii="Times New Roman" w:hAnsi="Times New Roman" w:cs="Times New Roman"/>
          <w:sz w:val="24"/>
          <w:szCs w:val="24"/>
        </w:rPr>
        <w:t>Bez ohledu na kroky města máme tři povinnosti:</w:t>
      </w:r>
    </w:p>
    <w:p w:rsidR="00C96EB0" w:rsidRDefault="00C96EB0" w:rsidP="00D94DBC">
      <w:pPr>
        <w:pStyle w:val="Odstavecseseznamem"/>
        <w:numPr>
          <w:ilvl w:val="0"/>
          <w:numId w:val="8"/>
        </w:numPr>
        <w:spacing w:after="0"/>
        <w:jc w:val="both"/>
        <w:rPr>
          <w:rFonts w:ascii="Times New Roman" w:hAnsi="Times New Roman" w:cs="Times New Roman"/>
          <w:b/>
          <w:bCs/>
          <w:sz w:val="24"/>
          <w:szCs w:val="24"/>
        </w:rPr>
      </w:pPr>
      <w:r>
        <w:rPr>
          <w:rFonts w:ascii="Times New Roman" w:hAnsi="Times New Roman" w:cs="Times New Roman"/>
          <w:sz w:val="24"/>
          <w:szCs w:val="24"/>
        </w:rPr>
        <w:t>Vyřešit vypovězení smluv a s tím spojené praktické kroky u objektů napojených na městskou kanalizaci a provozovaných od ledna 2025 městem – viz další podklad V RS</w:t>
      </w:r>
    </w:p>
    <w:p w:rsidR="00C96EB0" w:rsidRDefault="00C96EB0" w:rsidP="00D94DBC">
      <w:pPr>
        <w:pStyle w:val="Odstavecseseznamem"/>
        <w:numPr>
          <w:ilvl w:val="0"/>
          <w:numId w:val="8"/>
        </w:numPr>
        <w:spacing w:after="0"/>
        <w:jc w:val="both"/>
        <w:rPr>
          <w:rFonts w:ascii="Times New Roman" w:hAnsi="Times New Roman" w:cs="Times New Roman"/>
          <w:b/>
          <w:bCs/>
          <w:sz w:val="24"/>
          <w:szCs w:val="24"/>
        </w:rPr>
      </w:pPr>
      <w:r>
        <w:rPr>
          <w:rFonts w:ascii="Times New Roman" w:hAnsi="Times New Roman" w:cs="Times New Roman"/>
          <w:sz w:val="24"/>
          <w:szCs w:val="24"/>
        </w:rPr>
        <w:t>Všechny výstupy z DSV aplikovat na náš koncesní vztah – cena 2025 na našem území a úprava koncesí smlouvy ... pracujeme na tom</w:t>
      </w:r>
    </w:p>
    <w:p w:rsidR="00C96EB0" w:rsidRDefault="00C96EB0" w:rsidP="00D94DBC">
      <w:pPr>
        <w:pStyle w:val="Odstavecseseznamem"/>
        <w:numPr>
          <w:ilvl w:val="0"/>
          <w:numId w:val="8"/>
        </w:numPr>
        <w:spacing w:after="0"/>
        <w:jc w:val="both"/>
        <w:rPr>
          <w:rFonts w:ascii="Times New Roman" w:hAnsi="Times New Roman" w:cs="Times New Roman"/>
          <w:sz w:val="24"/>
          <w:szCs w:val="24"/>
        </w:rPr>
      </w:pPr>
      <w:r>
        <w:rPr>
          <w:rFonts w:ascii="Times New Roman" w:hAnsi="Times New Roman" w:cs="Times New Roman"/>
          <w:sz w:val="24"/>
          <w:szCs w:val="24"/>
        </w:rPr>
        <w:t xml:space="preserve">Monitorovat postup města a reagovat na něj, pokud o to budeme požádáni (město, </w:t>
      </w:r>
      <w:proofErr w:type="spellStart"/>
      <w:r>
        <w:rPr>
          <w:rFonts w:ascii="Times New Roman" w:hAnsi="Times New Roman" w:cs="Times New Roman"/>
          <w:sz w:val="24"/>
          <w:szCs w:val="24"/>
        </w:rPr>
        <w:t>SčVK</w:t>
      </w:r>
      <w:proofErr w:type="spellEnd"/>
      <w:r>
        <w:rPr>
          <w:rFonts w:ascii="Times New Roman" w:hAnsi="Times New Roman" w:cs="Times New Roman"/>
          <w:sz w:val="24"/>
          <w:szCs w:val="24"/>
        </w:rPr>
        <w:t>)</w:t>
      </w:r>
    </w:p>
    <w:p w:rsidR="00C96EB0" w:rsidRDefault="00C96EB0" w:rsidP="00D94DBC">
      <w:pPr>
        <w:pStyle w:val="Odstavecseseznamem"/>
        <w:spacing w:after="0"/>
        <w:jc w:val="both"/>
        <w:rPr>
          <w:rFonts w:ascii="Times New Roman" w:hAnsi="Times New Roman" w:cs="Times New Roman"/>
          <w:sz w:val="24"/>
          <w:szCs w:val="24"/>
        </w:rPr>
      </w:pPr>
    </w:p>
    <w:p w:rsidR="007E6248" w:rsidRDefault="007E6248" w:rsidP="00D94DBC">
      <w:pPr>
        <w:pStyle w:val="Odstavecseseznamem"/>
        <w:spacing w:after="0"/>
        <w:jc w:val="both"/>
        <w:rPr>
          <w:rFonts w:ascii="Times New Roman" w:hAnsi="Times New Roman" w:cs="Times New Roman"/>
          <w:sz w:val="24"/>
          <w:szCs w:val="24"/>
        </w:rPr>
      </w:pPr>
    </w:p>
    <w:p w:rsidR="00C96EB0" w:rsidRDefault="00C96EB0" w:rsidP="00D94DBC">
      <w:pPr>
        <w:pStyle w:val="Odstavecseseznamem"/>
        <w:numPr>
          <w:ilvl w:val="0"/>
          <w:numId w:val="6"/>
        </w:numPr>
        <w:spacing w:after="0"/>
        <w:jc w:val="both"/>
        <w:rPr>
          <w:rFonts w:ascii="Times New Roman" w:hAnsi="Times New Roman" w:cs="Times New Roman"/>
          <w:b/>
          <w:bCs/>
          <w:sz w:val="24"/>
          <w:szCs w:val="24"/>
        </w:rPr>
      </w:pPr>
      <w:r>
        <w:rPr>
          <w:rFonts w:ascii="Times New Roman" w:hAnsi="Times New Roman" w:cs="Times New Roman"/>
          <w:b/>
          <w:bCs/>
          <w:sz w:val="24"/>
          <w:szCs w:val="24"/>
        </w:rPr>
        <w:t>Co se bude dít do konce roku?</w:t>
      </w:r>
    </w:p>
    <w:p w:rsidR="00DF13BC" w:rsidRDefault="00C96EB0" w:rsidP="00D94DBC">
      <w:pPr>
        <w:spacing w:after="0"/>
        <w:jc w:val="both"/>
        <w:rPr>
          <w:rFonts w:ascii="Times New Roman" w:hAnsi="Times New Roman" w:cs="Times New Roman"/>
          <w:sz w:val="24"/>
          <w:szCs w:val="24"/>
        </w:rPr>
      </w:pPr>
      <w:r>
        <w:rPr>
          <w:rFonts w:ascii="Times New Roman" w:hAnsi="Times New Roman" w:cs="Times New Roman"/>
          <w:b/>
          <w:bCs/>
          <w:sz w:val="24"/>
          <w:szCs w:val="24"/>
        </w:rPr>
        <w:t xml:space="preserve">Nejen město, ale i </w:t>
      </w:r>
      <w:proofErr w:type="spellStart"/>
      <w:r>
        <w:rPr>
          <w:rFonts w:ascii="Times New Roman" w:hAnsi="Times New Roman" w:cs="Times New Roman"/>
          <w:b/>
          <w:bCs/>
          <w:sz w:val="24"/>
          <w:szCs w:val="24"/>
        </w:rPr>
        <w:t>SčVK</w:t>
      </w:r>
      <w:proofErr w:type="spellEnd"/>
      <w:r>
        <w:rPr>
          <w:rFonts w:ascii="Times New Roman" w:hAnsi="Times New Roman" w:cs="Times New Roman"/>
          <w:b/>
          <w:bCs/>
          <w:sz w:val="24"/>
          <w:szCs w:val="24"/>
        </w:rPr>
        <w:t xml:space="preserve"> jsou ve velmi obtížné situaci. Mají jen několik týdnů na reakci, mají minimum času.</w:t>
      </w:r>
      <w:r>
        <w:rPr>
          <w:rFonts w:ascii="Times New Roman" w:hAnsi="Times New Roman" w:cs="Times New Roman"/>
          <w:sz w:val="24"/>
          <w:szCs w:val="24"/>
        </w:rPr>
        <w:t xml:space="preserve"> Město musí zabezpečit provozování svého majetku</w:t>
      </w:r>
      <w:r w:rsidR="00DF13BC">
        <w:rPr>
          <w:rFonts w:ascii="Times New Roman" w:hAnsi="Times New Roman" w:cs="Times New Roman"/>
          <w:sz w:val="24"/>
          <w:szCs w:val="24"/>
        </w:rPr>
        <w:t xml:space="preserve">. Bohužel </w:t>
      </w:r>
      <w:r>
        <w:rPr>
          <w:rFonts w:ascii="Times New Roman" w:hAnsi="Times New Roman" w:cs="Times New Roman"/>
          <w:sz w:val="24"/>
          <w:szCs w:val="24"/>
        </w:rPr>
        <w:t>vlastní provoz ještě v listopadu neřešili</w:t>
      </w:r>
      <w:r w:rsidR="00DF13BC">
        <w:rPr>
          <w:rFonts w:ascii="Times New Roman" w:hAnsi="Times New Roman" w:cs="Times New Roman"/>
          <w:sz w:val="24"/>
          <w:szCs w:val="24"/>
        </w:rPr>
        <w:t xml:space="preserve"> a jiná cesta -</w:t>
      </w:r>
      <w:r>
        <w:rPr>
          <w:rFonts w:ascii="Times New Roman" w:hAnsi="Times New Roman" w:cs="Times New Roman"/>
          <w:sz w:val="24"/>
          <w:szCs w:val="24"/>
        </w:rPr>
        <w:t xml:space="preserve"> koncesní řízení </w:t>
      </w:r>
      <w:r w:rsidR="00DF13BC">
        <w:rPr>
          <w:rFonts w:ascii="Times New Roman" w:hAnsi="Times New Roman" w:cs="Times New Roman"/>
          <w:sz w:val="24"/>
          <w:szCs w:val="24"/>
        </w:rPr>
        <w:t xml:space="preserve">- </w:t>
      </w:r>
      <w:r>
        <w:rPr>
          <w:rFonts w:ascii="Times New Roman" w:hAnsi="Times New Roman" w:cs="Times New Roman"/>
          <w:sz w:val="24"/>
          <w:szCs w:val="24"/>
        </w:rPr>
        <w:t xml:space="preserve">je </w:t>
      </w:r>
      <w:r w:rsidR="00DF13BC">
        <w:rPr>
          <w:rFonts w:ascii="Times New Roman" w:hAnsi="Times New Roman" w:cs="Times New Roman"/>
          <w:sz w:val="24"/>
          <w:szCs w:val="24"/>
        </w:rPr>
        <w:t xml:space="preserve">zpracováno velmi slabě. </w:t>
      </w:r>
      <w:r>
        <w:rPr>
          <w:rFonts w:ascii="Times New Roman" w:hAnsi="Times New Roman" w:cs="Times New Roman"/>
          <w:sz w:val="24"/>
          <w:szCs w:val="24"/>
        </w:rPr>
        <w:t xml:space="preserve"> </w:t>
      </w:r>
    </w:p>
    <w:p w:rsidR="00DF13BC" w:rsidRDefault="00DF13BC" w:rsidP="00D94DBC">
      <w:pPr>
        <w:spacing w:after="0"/>
        <w:jc w:val="both"/>
        <w:rPr>
          <w:rFonts w:ascii="Times New Roman" w:hAnsi="Times New Roman" w:cs="Times New Roman"/>
          <w:sz w:val="24"/>
          <w:szCs w:val="24"/>
        </w:rPr>
      </w:pPr>
    </w:p>
    <w:p w:rsidR="009702B8" w:rsidRDefault="009702B8" w:rsidP="00D94DBC">
      <w:pPr>
        <w:spacing w:after="0"/>
        <w:jc w:val="both"/>
        <w:rPr>
          <w:rFonts w:ascii="Times New Roman" w:hAnsi="Times New Roman" w:cs="Times New Roman"/>
          <w:sz w:val="24"/>
          <w:szCs w:val="24"/>
        </w:rPr>
      </w:pPr>
    </w:p>
    <w:p w:rsidR="009702B8" w:rsidRDefault="009702B8" w:rsidP="00D94DBC">
      <w:pPr>
        <w:spacing w:after="0"/>
        <w:jc w:val="both"/>
        <w:rPr>
          <w:rFonts w:ascii="Times New Roman" w:hAnsi="Times New Roman" w:cs="Times New Roman"/>
          <w:sz w:val="24"/>
          <w:szCs w:val="24"/>
        </w:rPr>
      </w:pPr>
    </w:p>
    <w:p w:rsidR="00C96EB0" w:rsidRPr="009702B8" w:rsidRDefault="00C96EB0" w:rsidP="00D94DBC">
      <w:pPr>
        <w:spacing w:after="0"/>
        <w:jc w:val="both"/>
        <w:rPr>
          <w:rFonts w:ascii="Times New Roman" w:hAnsi="Times New Roman" w:cs="Times New Roman"/>
          <w:b/>
          <w:sz w:val="24"/>
          <w:szCs w:val="24"/>
        </w:rPr>
      </w:pPr>
      <w:proofErr w:type="spellStart"/>
      <w:r w:rsidRPr="009702B8">
        <w:rPr>
          <w:rFonts w:ascii="Times New Roman" w:hAnsi="Times New Roman" w:cs="Times New Roman"/>
          <w:b/>
          <w:sz w:val="24"/>
          <w:szCs w:val="24"/>
        </w:rPr>
        <w:t>SčVK</w:t>
      </w:r>
      <w:proofErr w:type="spellEnd"/>
      <w:r w:rsidRPr="009702B8">
        <w:rPr>
          <w:rFonts w:ascii="Times New Roman" w:hAnsi="Times New Roman" w:cs="Times New Roman"/>
          <w:b/>
          <w:sz w:val="24"/>
          <w:szCs w:val="24"/>
        </w:rPr>
        <w:t xml:space="preserve"> končí v prosinci veřejnou službu a provozování ČOV musí reagovat na pokyny města – komu ho má předat, nebo jak zabezpečit jinak. U provozování kanalizace čeká město také ohromné množství úkolů – zejména zabezpečit všechny dokumenty, vyhlásit cenu na rok 2025 a uzavřít smluvní vztah se svými zákazníky. </w:t>
      </w:r>
    </w:p>
    <w:p w:rsidR="00DF13BC" w:rsidRDefault="00DF13BC" w:rsidP="00D94DBC">
      <w:pPr>
        <w:spacing w:after="0"/>
        <w:jc w:val="both"/>
        <w:rPr>
          <w:rFonts w:ascii="Times New Roman" w:hAnsi="Times New Roman" w:cs="Times New Roman"/>
          <w:sz w:val="24"/>
          <w:szCs w:val="24"/>
        </w:rPr>
      </w:pPr>
    </w:p>
    <w:p w:rsidR="00C96EB0" w:rsidRDefault="00C96EB0"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Pokud městu nevyjde cesta koncesního řízení, tak mu zbývá </w:t>
      </w:r>
      <w:r w:rsidR="00DF13BC">
        <w:rPr>
          <w:rFonts w:ascii="Times New Roman" w:hAnsi="Times New Roman" w:cs="Times New Roman"/>
          <w:sz w:val="24"/>
          <w:szCs w:val="24"/>
        </w:rPr>
        <w:t xml:space="preserve">stále podepsaná základní </w:t>
      </w:r>
      <w:proofErr w:type="gramStart"/>
      <w:r w:rsidR="00DF13BC">
        <w:rPr>
          <w:rFonts w:ascii="Times New Roman" w:hAnsi="Times New Roman" w:cs="Times New Roman"/>
          <w:sz w:val="24"/>
          <w:szCs w:val="24"/>
        </w:rPr>
        <w:t>cesta v ve</w:t>
      </w:r>
      <w:proofErr w:type="gramEnd"/>
      <w:r w:rsidR="00DF13BC">
        <w:rPr>
          <w:rFonts w:ascii="Times New Roman" w:hAnsi="Times New Roman" w:cs="Times New Roman"/>
          <w:sz w:val="24"/>
          <w:szCs w:val="24"/>
        </w:rPr>
        <w:t xml:space="preserve"> společné DSV - </w:t>
      </w:r>
      <w:r>
        <w:rPr>
          <w:rFonts w:ascii="Times New Roman" w:hAnsi="Times New Roman" w:cs="Times New Roman"/>
          <w:sz w:val="24"/>
          <w:szCs w:val="24"/>
        </w:rPr>
        <w:t xml:space="preserve">své provozování. Na zabezpečení této cesty mají extrémní minimum času, i když na něj od léta měli zcela dostatečný časový prostor. </w:t>
      </w:r>
    </w:p>
    <w:p w:rsidR="00DF13BC" w:rsidRDefault="00DF13BC" w:rsidP="00D94DBC">
      <w:pPr>
        <w:spacing w:after="0"/>
        <w:jc w:val="both"/>
        <w:rPr>
          <w:rFonts w:ascii="Times New Roman" w:hAnsi="Times New Roman" w:cs="Times New Roman"/>
          <w:sz w:val="24"/>
          <w:szCs w:val="24"/>
        </w:rPr>
      </w:pPr>
    </w:p>
    <w:p w:rsidR="00C96EB0" w:rsidRDefault="00C96EB0"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Při jednání o ceně na rok 2025 je vidět jasné východisko provozní společnosti, které s provozováním majetku v Semilech nepočítá. Naopak bude na polovinu prosince svoláno pracovní jednání k převzetí majetku k provozování od </w:t>
      </w:r>
      <w:proofErr w:type="spellStart"/>
      <w:r>
        <w:rPr>
          <w:rFonts w:ascii="Times New Roman" w:hAnsi="Times New Roman" w:cs="Times New Roman"/>
          <w:sz w:val="24"/>
          <w:szCs w:val="24"/>
        </w:rPr>
        <w:t>SčVK</w:t>
      </w:r>
      <w:proofErr w:type="spellEnd"/>
      <w:r>
        <w:rPr>
          <w:rFonts w:ascii="Times New Roman" w:hAnsi="Times New Roman" w:cs="Times New Roman"/>
          <w:sz w:val="24"/>
          <w:szCs w:val="24"/>
        </w:rPr>
        <w:t xml:space="preserve"> přímo na město.</w:t>
      </w:r>
    </w:p>
    <w:p w:rsidR="00C96EB0" w:rsidRDefault="00C96EB0" w:rsidP="00D94DBC">
      <w:pPr>
        <w:spacing w:after="0"/>
        <w:jc w:val="both"/>
        <w:rPr>
          <w:rFonts w:ascii="Times New Roman" w:hAnsi="Times New Roman" w:cs="Times New Roman"/>
          <w:sz w:val="24"/>
          <w:szCs w:val="24"/>
        </w:rPr>
      </w:pPr>
    </w:p>
    <w:p w:rsidR="007E6248" w:rsidRDefault="007E6248" w:rsidP="00D94DBC">
      <w:pPr>
        <w:spacing w:after="0"/>
        <w:jc w:val="both"/>
        <w:rPr>
          <w:rFonts w:ascii="Times New Roman" w:hAnsi="Times New Roman" w:cs="Times New Roman"/>
          <w:sz w:val="24"/>
          <w:szCs w:val="24"/>
        </w:rPr>
      </w:pPr>
    </w:p>
    <w:p w:rsidR="00C96EB0" w:rsidRDefault="00C96EB0" w:rsidP="00D94DBC">
      <w:pPr>
        <w:pStyle w:val="Odstavecseseznamem"/>
        <w:numPr>
          <w:ilvl w:val="0"/>
          <w:numId w:val="6"/>
        </w:num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Pozice </w:t>
      </w:r>
      <w:proofErr w:type="spellStart"/>
      <w:r>
        <w:rPr>
          <w:rFonts w:ascii="Times New Roman" w:hAnsi="Times New Roman" w:cs="Times New Roman"/>
          <w:b/>
          <w:bCs/>
          <w:sz w:val="24"/>
          <w:szCs w:val="24"/>
        </w:rPr>
        <w:t>SčVK</w:t>
      </w:r>
      <w:proofErr w:type="spellEnd"/>
      <w:r>
        <w:rPr>
          <w:rFonts w:ascii="Times New Roman" w:hAnsi="Times New Roman" w:cs="Times New Roman"/>
          <w:b/>
          <w:bCs/>
          <w:sz w:val="24"/>
          <w:szCs w:val="24"/>
        </w:rPr>
        <w:t xml:space="preserve"> jako současného provozovatele celého vodohospodářského majetku ve městě</w:t>
      </w:r>
    </w:p>
    <w:p w:rsidR="00C96EB0" w:rsidRDefault="00C96EB0"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Je nutno maximálně ocenit vůli a kroky vedení provozní společnosti. Postup </w:t>
      </w:r>
      <w:proofErr w:type="gramStart"/>
      <w:r>
        <w:rPr>
          <w:rFonts w:ascii="Times New Roman" w:hAnsi="Times New Roman" w:cs="Times New Roman"/>
          <w:sz w:val="24"/>
          <w:szCs w:val="24"/>
        </w:rPr>
        <w:t>města ( a VHS</w:t>
      </w:r>
      <w:proofErr w:type="gramEnd"/>
      <w:r>
        <w:rPr>
          <w:rFonts w:ascii="Times New Roman" w:hAnsi="Times New Roman" w:cs="Times New Roman"/>
          <w:sz w:val="24"/>
          <w:szCs w:val="24"/>
        </w:rPr>
        <w:t xml:space="preserve"> ) je nutí realizovat mnoho nestandardních kroků a  vynakládat nestandardní výdaje.  Oni vlastně tuto zcela špatnou cestu rozdělení vlastnictví a provozování ve městě musí řešit prakticky. I tento podklad ukazuje na mnoho otázek, které musí řešit.</w:t>
      </w:r>
    </w:p>
    <w:p w:rsidR="00C96EB0" w:rsidRDefault="00C96EB0" w:rsidP="00D94DBC">
      <w:pPr>
        <w:spacing w:after="0"/>
        <w:jc w:val="both"/>
        <w:rPr>
          <w:rFonts w:ascii="Times New Roman" w:hAnsi="Times New Roman" w:cs="Times New Roman"/>
          <w:sz w:val="24"/>
          <w:szCs w:val="24"/>
        </w:rPr>
      </w:pPr>
      <w:r>
        <w:rPr>
          <w:rFonts w:ascii="Times New Roman" w:hAnsi="Times New Roman" w:cs="Times New Roman"/>
          <w:sz w:val="24"/>
          <w:szCs w:val="24"/>
        </w:rPr>
        <w:t>Už třetí rok musí zabezpečovat v Semilech státem nařízenou veřejnou službu se všemi komplikacemi, které přináší. Jednají s oběma stranami, musí analyzovat všechny dohody mezi VHS a městem a</w:t>
      </w:r>
      <w:r w:rsidR="00BD3B2E">
        <w:rPr>
          <w:rFonts w:ascii="Times New Roman" w:hAnsi="Times New Roman" w:cs="Times New Roman"/>
          <w:sz w:val="24"/>
          <w:szCs w:val="24"/>
        </w:rPr>
        <w:t xml:space="preserve"> musí neustále </w:t>
      </w:r>
      <w:proofErr w:type="gramStart"/>
      <w:r>
        <w:rPr>
          <w:rFonts w:ascii="Times New Roman" w:hAnsi="Times New Roman" w:cs="Times New Roman"/>
          <w:sz w:val="24"/>
          <w:szCs w:val="24"/>
        </w:rPr>
        <w:t>reagovat  na</w:t>
      </w:r>
      <w:proofErr w:type="gramEnd"/>
      <w:r>
        <w:rPr>
          <w:rFonts w:ascii="Times New Roman" w:hAnsi="Times New Roman" w:cs="Times New Roman"/>
          <w:sz w:val="24"/>
          <w:szCs w:val="24"/>
        </w:rPr>
        <w:t xml:space="preserve"> všechny podněty a úkoly, které na ně dopadnou. To vše s   minimem jistot a klidu pro společnost i pro výkon činností pracovníků.</w:t>
      </w:r>
    </w:p>
    <w:p w:rsidR="00BD3B2E" w:rsidRDefault="00BD3B2E" w:rsidP="00D94DBC">
      <w:pPr>
        <w:spacing w:after="0"/>
        <w:jc w:val="both"/>
        <w:rPr>
          <w:rFonts w:ascii="Times New Roman" w:hAnsi="Times New Roman" w:cs="Times New Roman"/>
          <w:sz w:val="24"/>
          <w:szCs w:val="24"/>
        </w:rPr>
      </w:pPr>
    </w:p>
    <w:p w:rsidR="00C96EB0" w:rsidRDefault="00C96EB0" w:rsidP="00D94DBC">
      <w:pPr>
        <w:spacing w:after="0"/>
        <w:jc w:val="both"/>
        <w:rPr>
          <w:rFonts w:ascii="Times New Roman" w:hAnsi="Times New Roman" w:cs="Times New Roman"/>
          <w:sz w:val="24"/>
          <w:szCs w:val="24"/>
        </w:rPr>
      </w:pPr>
      <w:r>
        <w:rPr>
          <w:rFonts w:ascii="Times New Roman" w:hAnsi="Times New Roman" w:cs="Times New Roman"/>
          <w:sz w:val="24"/>
          <w:szCs w:val="24"/>
        </w:rPr>
        <w:t>Nyní reagují na vyhlášení koncesního řízení a přitom se musí připravovat na všechny alternativy, které v prosinci a v lednu nastanou. Je potřeba vysoce ocenit jejich profesionalitu a všechny kroky, které vykonávají v zájmu fungování vodohospodářského systému ve městě.</w:t>
      </w:r>
    </w:p>
    <w:p w:rsidR="00BD3B2E" w:rsidRDefault="00BD3B2E" w:rsidP="00D94DBC">
      <w:pPr>
        <w:spacing w:after="0"/>
        <w:jc w:val="both"/>
        <w:rPr>
          <w:rFonts w:ascii="Times New Roman" w:hAnsi="Times New Roman" w:cs="Times New Roman"/>
          <w:b/>
          <w:bCs/>
          <w:sz w:val="24"/>
          <w:szCs w:val="24"/>
          <w:u w:val="single"/>
        </w:rPr>
      </w:pPr>
    </w:p>
    <w:p w:rsidR="009702B8" w:rsidRDefault="009702B8" w:rsidP="00D94DBC">
      <w:pPr>
        <w:spacing w:after="0"/>
        <w:jc w:val="both"/>
        <w:rPr>
          <w:rFonts w:ascii="Times New Roman" w:hAnsi="Times New Roman" w:cs="Times New Roman"/>
          <w:b/>
          <w:bCs/>
          <w:sz w:val="24"/>
          <w:szCs w:val="24"/>
          <w:u w:val="single"/>
        </w:rPr>
      </w:pPr>
    </w:p>
    <w:p w:rsidR="009702B8" w:rsidRDefault="009702B8" w:rsidP="00D94DBC">
      <w:pPr>
        <w:spacing w:after="0"/>
        <w:jc w:val="both"/>
        <w:rPr>
          <w:rFonts w:ascii="Times New Roman" w:hAnsi="Times New Roman" w:cs="Times New Roman"/>
          <w:b/>
          <w:bCs/>
          <w:sz w:val="24"/>
          <w:szCs w:val="24"/>
          <w:u w:val="single"/>
        </w:rPr>
      </w:pPr>
    </w:p>
    <w:p w:rsidR="00C96EB0" w:rsidRDefault="00C96EB0" w:rsidP="00D94DBC">
      <w:pPr>
        <w:spacing w:after="0"/>
        <w:jc w:val="both"/>
        <w:rPr>
          <w:rFonts w:ascii="Times New Roman" w:hAnsi="Times New Roman" w:cs="Times New Roman"/>
          <w:b/>
          <w:bCs/>
          <w:sz w:val="24"/>
          <w:szCs w:val="24"/>
          <w:u w:val="single"/>
        </w:rPr>
      </w:pPr>
      <w:r>
        <w:rPr>
          <w:rFonts w:ascii="Times New Roman" w:hAnsi="Times New Roman" w:cs="Times New Roman"/>
          <w:b/>
          <w:bCs/>
          <w:sz w:val="24"/>
          <w:szCs w:val="24"/>
          <w:u w:val="single"/>
        </w:rPr>
        <w:t>VEDLEJŠÍ DOPROVODNÉ OTÁZKY:</w:t>
      </w:r>
    </w:p>
    <w:p w:rsidR="00BD3B2E" w:rsidRDefault="00BD3B2E" w:rsidP="00D94DBC">
      <w:pPr>
        <w:spacing w:after="0"/>
        <w:jc w:val="both"/>
        <w:rPr>
          <w:rFonts w:ascii="Times New Roman" w:hAnsi="Times New Roman" w:cs="Times New Roman"/>
          <w:b/>
          <w:bCs/>
          <w:sz w:val="24"/>
          <w:szCs w:val="24"/>
          <w:u w:val="single"/>
        </w:rPr>
      </w:pPr>
    </w:p>
    <w:p w:rsidR="00C96EB0" w:rsidRDefault="00C96EB0" w:rsidP="00D94DBC">
      <w:pPr>
        <w:pStyle w:val="Odstavecseseznamem"/>
        <w:numPr>
          <w:ilvl w:val="0"/>
          <w:numId w:val="9"/>
        </w:numPr>
        <w:spacing w:after="0"/>
        <w:jc w:val="both"/>
        <w:rPr>
          <w:rFonts w:ascii="Times New Roman" w:hAnsi="Times New Roman" w:cs="Times New Roman"/>
          <w:b/>
          <w:bCs/>
          <w:sz w:val="24"/>
          <w:szCs w:val="24"/>
        </w:rPr>
      </w:pPr>
      <w:r>
        <w:rPr>
          <w:rFonts w:ascii="Times New Roman" w:hAnsi="Times New Roman" w:cs="Times New Roman"/>
          <w:b/>
          <w:bCs/>
          <w:sz w:val="24"/>
          <w:szCs w:val="24"/>
        </w:rPr>
        <w:t>postup uzavření  DSV</w:t>
      </w:r>
    </w:p>
    <w:p w:rsidR="00C96EB0" w:rsidRDefault="00C96EB0" w:rsidP="00D94DBC">
      <w:pPr>
        <w:spacing w:after="0"/>
        <w:jc w:val="both"/>
        <w:rPr>
          <w:rFonts w:ascii="Times New Roman" w:hAnsi="Times New Roman" w:cs="Times New Roman"/>
          <w:sz w:val="24"/>
          <w:szCs w:val="24"/>
        </w:rPr>
      </w:pPr>
      <w:r>
        <w:rPr>
          <w:rFonts w:ascii="Times New Roman" w:hAnsi="Times New Roman" w:cs="Times New Roman"/>
          <w:sz w:val="24"/>
          <w:szCs w:val="24"/>
        </w:rPr>
        <w:t>Nakonec byla uzavřena neobvyklou formou, a to závěrečným usnesením (rozhodnutí Okresního soudu v Semilech). Trvalo to delší dobu, než jsme čekali a potřebovali, ale to už je nyní jedno. Pokoušeli jsme se městem dohodnout na normálním standardním okamžitém podpisu smlouvy, ale odmítli. Důvody, které známe, není potřeba dále rozebírat.</w:t>
      </w:r>
    </w:p>
    <w:p w:rsidR="009702B8" w:rsidRDefault="009702B8" w:rsidP="00D94DBC">
      <w:pPr>
        <w:spacing w:after="0"/>
        <w:jc w:val="both"/>
        <w:rPr>
          <w:rFonts w:ascii="Times New Roman" w:hAnsi="Times New Roman" w:cs="Times New Roman"/>
          <w:sz w:val="24"/>
          <w:szCs w:val="24"/>
        </w:rPr>
      </w:pPr>
    </w:p>
    <w:p w:rsidR="009702B8" w:rsidRDefault="009702B8" w:rsidP="00D94DBC">
      <w:pPr>
        <w:spacing w:after="0"/>
        <w:jc w:val="both"/>
        <w:rPr>
          <w:rFonts w:ascii="Times New Roman" w:hAnsi="Times New Roman" w:cs="Times New Roman"/>
          <w:sz w:val="24"/>
          <w:szCs w:val="24"/>
        </w:rPr>
      </w:pPr>
    </w:p>
    <w:p w:rsidR="00C96EB0" w:rsidRDefault="00C96EB0" w:rsidP="00D94DBC">
      <w:pPr>
        <w:pStyle w:val="Odstavecseseznamem"/>
        <w:numPr>
          <w:ilvl w:val="0"/>
          <w:numId w:val="9"/>
        </w:numPr>
        <w:spacing w:after="0"/>
        <w:jc w:val="both"/>
        <w:rPr>
          <w:rFonts w:ascii="Times New Roman" w:hAnsi="Times New Roman" w:cs="Times New Roman"/>
          <w:b/>
          <w:bCs/>
          <w:sz w:val="24"/>
          <w:szCs w:val="24"/>
        </w:rPr>
      </w:pPr>
      <w:r>
        <w:rPr>
          <w:rFonts w:ascii="Times New Roman" w:hAnsi="Times New Roman" w:cs="Times New Roman"/>
          <w:b/>
          <w:bCs/>
          <w:sz w:val="24"/>
          <w:szCs w:val="24"/>
        </w:rPr>
        <w:t>plnění povinností města vůči VHS z uzavřené DSV na kanalizaci</w:t>
      </w:r>
    </w:p>
    <w:p w:rsidR="00C96EB0" w:rsidRDefault="00C96EB0"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Na konci prázdnin jsme se mimo jiné dověděli od jiných stran, že město požádalo o povolení provozovat svoji kanalizaci, a to bylo ze strany KÚLK před prázdninami vydáno. Město o této otázce neinformovalo ani SČVK, ani nás. Vůči nám šlo o jasné porušení uzavřené DSV na kanalizaci, kde je základní povinností města informovat o všech závažných skutečnostech. Vůči </w:t>
      </w:r>
      <w:proofErr w:type="spellStart"/>
      <w:r>
        <w:rPr>
          <w:rFonts w:ascii="Times New Roman" w:hAnsi="Times New Roman" w:cs="Times New Roman"/>
          <w:sz w:val="24"/>
          <w:szCs w:val="24"/>
        </w:rPr>
        <w:t>SčVK</w:t>
      </w:r>
      <w:proofErr w:type="spellEnd"/>
      <w:r>
        <w:rPr>
          <w:rFonts w:ascii="Times New Roman" w:hAnsi="Times New Roman" w:cs="Times New Roman"/>
          <w:sz w:val="24"/>
          <w:szCs w:val="24"/>
        </w:rPr>
        <w:t xml:space="preserve"> šlo jen o neslušné a nevhodné jednání.</w:t>
      </w:r>
    </w:p>
    <w:p w:rsidR="00C96EB0" w:rsidRDefault="00C96EB0" w:rsidP="00D94DBC">
      <w:pPr>
        <w:spacing w:after="0"/>
        <w:jc w:val="both"/>
        <w:rPr>
          <w:rFonts w:ascii="Times New Roman" w:hAnsi="Times New Roman" w:cs="Times New Roman"/>
          <w:sz w:val="24"/>
          <w:szCs w:val="24"/>
        </w:rPr>
      </w:pPr>
    </w:p>
    <w:p w:rsidR="009702B8" w:rsidRDefault="009702B8" w:rsidP="00D94DBC">
      <w:pPr>
        <w:spacing w:after="0"/>
        <w:jc w:val="both"/>
        <w:rPr>
          <w:rFonts w:ascii="Times New Roman" w:hAnsi="Times New Roman" w:cs="Times New Roman"/>
          <w:sz w:val="24"/>
          <w:szCs w:val="24"/>
        </w:rPr>
      </w:pPr>
    </w:p>
    <w:p w:rsidR="00C96EB0" w:rsidRDefault="00C96EB0" w:rsidP="00D94DBC">
      <w:pPr>
        <w:pStyle w:val="Odstavecseseznamem"/>
        <w:numPr>
          <w:ilvl w:val="0"/>
          <w:numId w:val="9"/>
        </w:num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jednání se státní správou na KÚLK </w:t>
      </w:r>
    </w:p>
    <w:p w:rsidR="00C96EB0" w:rsidRDefault="00C96EB0"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Požádali jsme se </w:t>
      </w:r>
      <w:proofErr w:type="spellStart"/>
      <w:r>
        <w:rPr>
          <w:rFonts w:ascii="Times New Roman" w:hAnsi="Times New Roman" w:cs="Times New Roman"/>
          <w:sz w:val="24"/>
          <w:szCs w:val="24"/>
        </w:rPr>
        <w:t>SčVK</w:t>
      </w:r>
      <w:proofErr w:type="spellEnd"/>
      <w:r>
        <w:rPr>
          <w:rFonts w:ascii="Times New Roman" w:hAnsi="Times New Roman" w:cs="Times New Roman"/>
          <w:sz w:val="24"/>
          <w:szCs w:val="24"/>
        </w:rPr>
        <w:t xml:space="preserve"> o společné jednání všech stran se státní </w:t>
      </w:r>
      <w:proofErr w:type="gramStart"/>
      <w:r>
        <w:rPr>
          <w:rFonts w:ascii="Times New Roman" w:hAnsi="Times New Roman" w:cs="Times New Roman"/>
          <w:sz w:val="24"/>
          <w:szCs w:val="24"/>
        </w:rPr>
        <w:t>správou  na</w:t>
      </w:r>
      <w:proofErr w:type="gramEnd"/>
      <w:r>
        <w:rPr>
          <w:rFonts w:ascii="Times New Roman" w:hAnsi="Times New Roman" w:cs="Times New Roman"/>
          <w:sz w:val="24"/>
          <w:szCs w:val="24"/>
        </w:rPr>
        <w:t xml:space="preserve"> KÚLK – situace státních rozhodnutí, co bude v roce 2025, co činí město. Město nejprve požádalo o termín jednání až o měsíc později (na konci září) a nakonec svoji účast na jednání překvapivě zrušilo. Jednání jsme chtěli absolvovat i bez vedení města, ale to OŽP KÚLK odmítlo. Přesto věříme, že jednání bude svoláno, protože se možná blíží velmi krizová situace. </w:t>
      </w:r>
    </w:p>
    <w:p w:rsidR="00C96EB0" w:rsidRDefault="00C96EB0" w:rsidP="00D94DBC">
      <w:pPr>
        <w:spacing w:after="0"/>
        <w:jc w:val="both"/>
        <w:rPr>
          <w:rFonts w:ascii="Times New Roman" w:hAnsi="Times New Roman" w:cs="Times New Roman"/>
          <w:sz w:val="24"/>
          <w:szCs w:val="24"/>
        </w:rPr>
      </w:pPr>
    </w:p>
    <w:p w:rsidR="009702B8" w:rsidRDefault="009702B8" w:rsidP="00D94DBC">
      <w:pPr>
        <w:spacing w:after="0"/>
        <w:jc w:val="both"/>
        <w:rPr>
          <w:rFonts w:ascii="Times New Roman" w:hAnsi="Times New Roman" w:cs="Times New Roman"/>
          <w:sz w:val="24"/>
          <w:szCs w:val="24"/>
        </w:rPr>
      </w:pPr>
    </w:p>
    <w:p w:rsidR="00C96EB0" w:rsidRDefault="00C96EB0" w:rsidP="00D94DBC">
      <w:pPr>
        <w:pStyle w:val="Odstavecseseznamem"/>
        <w:numPr>
          <w:ilvl w:val="0"/>
          <w:numId w:val="9"/>
        </w:numPr>
        <w:spacing w:after="0"/>
        <w:jc w:val="both"/>
        <w:rPr>
          <w:rFonts w:ascii="Times New Roman" w:hAnsi="Times New Roman" w:cs="Times New Roman"/>
          <w:b/>
          <w:bCs/>
          <w:sz w:val="24"/>
          <w:szCs w:val="24"/>
        </w:rPr>
      </w:pPr>
      <w:r>
        <w:rPr>
          <w:rFonts w:ascii="Times New Roman" w:hAnsi="Times New Roman" w:cs="Times New Roman"/>
          <w:b/>
          <w:bCs/>
          <w:sz w:val="24"/>
          <w:szCs w:val="24"/>
        </w:rPr>
        <w:t>postup OŽP MÚ Semily a reakce vedení města Semily</w:t>
      </w:r>
    </w:p>
    <w:p w:rsidR="00C96EB0" w:rsidRDefault="00C96EB0" w:rsidP="00D94DBC">
      <w:pPr>
        <w:spacing w:after="0"/>
        <w:jc w:val="both"/>
        <w:rPr>
          <w:rFonts w:ascii="Times New Roman" w:hAnsi="Times New Roman" w:cs="Times New Roman"/>
          <w:sz w:val="24"/>
          <w:szCs w:val="24"/>
        </w:rPr>
      </w:pPr>
      <w:r>
        <w:rPr>
          <w:rFonts w:ascii="Times New Roman" w:hAnsi="Times New Roman" w:cs="Times New Roman"/>
          <w:sz w:val="24"/>
          <w:szCs w:val="24"/>
        </w:rPr>
        <w:t>V září nastala další neobvyklá situace. OŽP MÚ Semily překvapivě rozhodl, že když má město platné vydané provozování své kanalizace, tak má činit. A proto s </w:t>
      </w:r>
      <w:proofErr w:type="spellStart"/>
      <w:r>
        <w:rPr>
          <w:rFonts w:ascii="Times New Roman" w:hAnsi="Times New Roman" w:cs="Times New Roman"/>
          <w:sz w:val="24"/>
          <w:szCs w:val="24"/>
        </w:rPr>
        <w:t>paltností</w:t>
      </w:r>
      <w:proofErr w:type="spellEnd"/>
      <w:r>
        <w:rPr>
          <w:rFonts w:ascii="Times New Roman" w:hAnsi="Times New Roman" w:cs="Times New Roman"/>
          <w:sz w:val="24"/>
          <w:szCs w:val="24"/>
        </w:rPr>
        <w:t xml:space="preserve"> povolení provozovat skončila podle OŽP MÚ na kanalizaci veřejná služba   </w:t>
      </w:r>
      <w:proofErr w:type="spellStart"/>
      <w:r>
        <w:rPr>
          <w:rFonts w:ascii="Times New Roman" w:hAnsi="Times New Roman" w:cs="Times New Roman"/>
          <w:sz w:val="24"/>
          <w:szCs w:val="24"/>
        </w:rPr>
        <w:t>SčVK</w:t>
      </w:r>
      <w:proofErr w:type="spellEnd"/>
      <w:r>
        <w:rPr>
          <w:rFonts w:ascii="Times New Roman" w:hAnsi="Times New Roman" w:cs="Times New Roman"/>
          <w:sz w:val="24"/>
          <w:szCs w:val="24"/>
        </w:rPr>
        <w:t xml:space="preserve"> vybírá tržby od zákazníků města neoprávněně. Proti tomuto rozhodnutí svého odboru na MÚ se okamžitě ohradila paní starostka. </w:t>
      </w:r>
      <w:proofErr w:type="spellStart"/>
      <w:r>
        <w:rPr>
          <w:rFonts w:ascii="Times New Roman" w:hAnsi="Times New Roman" w:cs="Times New Roman"/>
          <w:sz w:val="24"/>
          <w:szCs w:val="24"/>
        </w:rPr>
        <w:t>Jeí</w:t>
      </w:r>
      <w:proofErr w:type="spellEnd"/>
      <w:r>
        <w:rPr>
          <w:rFonts w:ascii="Times New Roman" w:hAnsi="Times New Roman" w:cs="Times New Roman"/>
          <w:sz w:val="24"/>
          <w:szCs w:val="24"/>
        </w:rPr>
        <w:t xml:space="preserve"> argument byl – povolení sice máme, ale neprovozujeme, je stále veřejná služba. Hlavním důvodem jejího postupu bylo odvrácení ohromné pokuty, protože město absolutně nic nečinilo ve věci provozování své kanalizace (cena, smlouvy s vlastníky) a další právní komplikace pro všechny strany. Tenhle spor mezi vedením města a svým odborem bude mít pravděpodobně ještě dohru – řeší ho LK i MZE.</w:t>
      </w:r>
    </w:p>
    <w:p w:rsidR="009702B8" w:rsidRDefault="009702B8" w:rsidP="00D94DBC">
      <w:pPr>
        <w:spacing w:after="0"/>
        <w:jc w:val="both"/>
        <w:rPr>
          <w:rFonts w:ascii="Times New Roman" w:hAnsi="Times New Roman" w:cs="Times New Roman"/>
          <w:sz w:val="24"/>
          <w:szCs w:val="24"/>
        </w:rPr>
      </w:pPr>
    </w:p>
    <w:p w:rsidR="009702B8" w:rsidRDefault="009702B8" w:rsidP="00D94DBC">
      <w:pPr>
        <w:spacing w:after="0"/>
        <w:jc w:val="both"/>
        <w:rPr>
          <w:rFonts w:ascii="Times New Roman" w:hAnsi="Times New Roman" w:cs="Times New Roman"/>
          <w:sz w:val="24"/>
          <w:szCs w:val="24"/>
        </w:rPr>
      </w:pPr>
    </w:p>
    <w:p w:rsidR="00C96EB0" w:rsidRDefault="00C96EB0" w:rsidP="00D94DBC">
      <w:pPr>
        <w:pStyle w:val="Odstavecseseznamem"/>
        <w:numPr>
          <w:ilvl w:val="0"/>
          <w:numId w:val="9"/>
        </w:numPr>
        <w:spacing w:after="0"/>
        <w:jc w:val="both"/>
        <w:rPr>
          <w:rFonts w:ascii="Times New Roman" w:hAnsi="Times New Roman" w:cs="Times New Roman"/>
          <w:b/>
          <w:bCs/>
          <w:sz w:val="24"/>
          <w:szCs w:val="24"/>
        </w:rPr>
      </w:pPr>
      <w:r>
        <w:rPr>
          <w:rFonts w:ascii="Times New Roman" w:hAnsi="Times New Roman" w:cs="Times New Roman"/>
          <w:b/>
          <w:bCs/>
          <w:sz w:val="24"/>
          <w:szCs w:val="24"/>
        </w:rPr>
        <w:t>cena za právní služby pro VHS Turnov</w:t>
      </w:r>
    </w:p>
    <w:p w:rsidR="00C96EB0" w:rsidRDefault="00C96EB0"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Podle naši evidence jsme jen letos vyplatili na advokátní služby těsně pod 300 tis. K tomu přibyly nějaké běžné doprovodné výdaje. Pozn. Do výdajů města nám nic není, lze spekulovat o daleko vyšších částkách.  Velké doprovodné režijní výdaje má určitě i </w:t>
      </w:r>
      <w:proofErr w:type="spellStart"/>
      <w:r>
        <w:rPr>
          <w:rFonts w:ascii="Times New Roman" w:hAnsi="Times New Roman" w:cs="Times New Roman"/>
          <w:sz w:val="24"/>
          <w:szCs w:val="24"/>
        </w:rPr>
        <w:t>SčVK</w:t>
      </w:r>
      <w:proofErr w:type="spellEnd"/>
      <w:r>
        <w:rPr>
          <w:rFonts w:ascii="Times New Roman" w:hAnsi="Times New Roman" w:cs="Times New Roman"/>
          <w:sz w:val="24"/>
          <w:szCs w:val="24"/>
        </w:rPr>
        <w:t>.</w:t>
      </w:r>
    </w:p>
    <w:p w:rsidR="00C96EB0" w:rsidRDefault="00C96EB0" w:rsidP="00D94DBC">
      <w:pPr>
        <w:spacing w:after="0"/>
        <w:jc w:val="both"/>
        <w:rPr>
          <w:rFonts w:ascii="Times New Roman" w:hAnsi="Times New Roman" w:cs="Times New Roman"/>
          <w:sz w:val="24"/>
          <w:szCs w:val="24"/>
        </w:rPr>
      </w:pPr>
    </w:p>
    <w:p w:rsidR="009702B8" w:rsidRDefault="009702B8" w:rsidP="00D94DBC">
      <w:pPr>
        <w:spacing w:after="0"/>
        <w:jc w:val="both"/>
        <w:rPr>
          <w:rFonts w:ascii="Times New Roman" w:hAnsi="Times New Roman" w:cs="Times New Roman"/>
          <w:sz w:val="24"/>
          <w:szCs w:val="24"/>
        </w:rPr>
      </w:pPr>
    </w:p>
    <w:p w:rsidR="00C96EB0" w:rsidRDefault="00C96EB0" w:rsidP="00D94DBC">
      <w:pPr>
        <w:pStyle w:val="Odstavecseseznamem"/>
        <w:numPr>
          <w:ilvl w:val="0"/>
          <w:numId w:val="9"/>
        </w:num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provozování většiny kanalizačního systému ve městě, který je majetku VHS Turnov </w:t>
      </w:r>
    </w:p>
    <w:p w:rsidR="00C96EB0" w:rsidRDefault="00C96EB0" w:rsidP="00D94DBC">
      <w:pPr>
        <w:spacing w:after="0"/>
        <w:jc w:val="both"/>
        <w:rPr>
          <w:rFonts w:ascii="Times New Roman" w:hAnsi="Times New Roman" w:cs="Times New Roman"/>
          <w:sz w:val="24"/>
          <w:szCs w:val="24"/>
        </w:rPr>
      </w:pPr>
      <w:proofErr w:type="spellStart"/>
      <w:r>
        <w:rPr>
          <w:rFonts w:ascii="Times New Roman" w:hAnsi="Times New Roman" w:cs="Times New Roman"/>
          <w:sz w:val="24"/>
          <w:szCs w:val="24"/>
        </w:rPr>
        <w:t>SčVK</w:t>
      </w:r>
      <w:proofErr w:type="spellEnd"/>
      <w:r>
        <w:rPr>
          <w:rFonts w:ascii="Times New Roman" w:hAnsi="Times New Roman" w:cs="Times New Roman"/>
          <w:sz w:val="24"/>
          <w:szCs w:val="24"/>
        </w:rPr>
        <w:t xml:space="preserve"> bylo ze strany KÚLK odebráno podle konečného rozhodnutí MZE povolení k provozování naší kanalizace. Šlo v principu o nesmyslný právní krok – díky jedinému argumentu, že v té době nebyla uzavřena DSV na ČOV. Přestože máme uzavřenou řádnou koncesní smlouvu, máme smlouvy se zákazníky uzavřené prostřednictvím </w:t>
      </w:r>
      <w:proofErr w:type="spellStart"/>
      <w:r>
        <w:rPr>
          <w:rFonts w:ascii="Times New Roman" w:hAnsi="Times New Roman" w:cs="Times New Roman"/>
          <w:sz w:val="24"/>
          <w:szCs w:val="24"/>
        </w:rPr>
        <w:t>SčVK</w:t>
      </w:r>
      <w:proofErr w:type="spellEnd"/>
      <w:r>
        <w:rPr>
          <w:rFonts w:ascii="Times New Roman" w:hAnsi="Times New Roman" w:cs="Times New Roman"/>
          <w:sz w:val="24"/>
          <w:szCs w:val="24"/>
        </w:rPr>
        <w:t xml:space="preserve">, provozovatel řádně plní všechny služby a vybírá za ně stočné. </w:t>
      </w:r>
    </w:p>
    <w:p w:rsidR="00C96EB0" w:rsidRDefault="00C96EB0"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Následoval další vyvolaný zcela zbytečný krok státní správy – tentokráte ze strany OŽP MÚ Semily. Vyhlášení veřejné služby na naši vlastněnou kanalizaci, a to přestože již byla uzavřena DSV. Důvod – kraj ještě nevydal nové provozování pro </w:t>
      </w:r>
      <w:proofErr w:type="spellStart"/>
      <w:r>
        <w:rPr>
          <w:rFonts w:ascii="Times New Roman" w:hAnsi="Times New Roman" w:cs="Times New Roman"/>
          <w:sz w:val="24"/>
          <w:szCs w:val="24"/>
        </w:rPr>
        <w:t>SčVK</w:t>
      </w:r>
      <w:proofErr w:type="spellEnd"/>
      <w:r>
        <w:rPr>
          <w:rFonts w:ascii="Times New Roman" w:hAnsi="Times New Roman" w:cs="Times New Roman"/>
          <w:sz w:val="24"/>
          <w:szCs w:val="24"/>
        </w:rPr>
        <w:t xml:space="preserve"> – musíme řešit stav. Okamžitě po uzavření DSV požádal </w:t>
      </w:r>
      <w:proofErr w:type="spellStart"/>
      <w:r>
        <w:rPr>
          <w:rFonts w:ascii="Times New Roman" w:hAnsi="Times New Roman" w:cs="Times New Roman"/>
          <w:sz w:val="24"/>
          <w:szCs w:val="24"/>
        </w:rPr>
        <w:t>SčVK</w:t>
      </w:r>
      <w:proofErr w:type="spellEnd"/>
      <w:r>
        <w:rPr>
          <w:rFonts w:ascii="Times New Roman" w:hAnsi="Times New Roman" w:cs="Times New Roman"/>
          <w:sz w:val="24"/>
          <w:szCs w:val="24"/>
        </w:rPr>
        <w:t xml:space="preserve"> o nové povolení na KÚLK a bude mu brzy vydáno. Na nic dalšího nemá tato zcela zbytečná aktivita státní správy vliv, protože provozování prostřednictvím koncesní smlouvy dobu veřejné jiné služby máme povoleno centrální státní správou. </w:t>
      </w:r>
    </w:p>
    <w:p w:rsidR="00C96EB0" w:rsidRDefault="00C96EB0" w:rsidP="00D94DBC">
      <w:pPr>
        <w:pStyle w:val="Odstavecseseznamem"/>
        <w:numPr>
          <w:ilvl w:val="0"/>
          <w:numId w:val="9"/>
        </w:numPr>
        <w:spacing w:after="0"/>
        <w:jc w:val="both"/>
        <w:rPr>
          <w:rFonts w:ascii="Times New Roman" w:hAnsi="Times New Roman" w:cs="Times New Roman"/>
          <w:b/>
          <w:bCs/>
          <w:sz w:val="24"/>
          <w:szCs w:val="24"/>
        </w:rPr>
      </w:pPr>
      <w:r>
        <w:rPr>
          <w:rFonts w:ascii="Times New Roman" w:hAnsi="Times New Roman" w:cs="Times New Roman"/>
          <w:b/>
          <w:bCs/>
          <w:sz w:val="24"/>
          <w:szCs w:val="24"/>
        </w:rPr>
        <w:t>stav městského majetku – zejména ČOV Semily</w:t>
      </w:r>
    </w:p>
    <w:p w:rsidR="00C96EB0" w:rsidRDefault="00C96EB0"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Je realitou, že město dosud nepřipravuje žádné zásadní potřebné investiční kroky, ani žádné neučinilo. ČOV ztratila více let. Jednou město svou nečinnost bude muset dohnat. Město má navíc z minulosti zpracován dokument Plán financování obnovy majetku, z něhož vyplývá, že má do svého majetku vkládat cca 10 mil. Kč ročně. To samozřejmě vůbec nečiní. </w:t>
      </w:r>
    </w:p>
    <w:p w:rsidR="00C96EB0" w:rsidRDefault="00C96EB0" w:rsidP="00D94DBC">
      <w:pPr>
        <w:spacing w:after="0"/>
        <w:jc w:val="both"/>
        <w:rPr>
          <w:rFonts w:ascii="Times New Roman" w:hAnsi="Times New Roman" w:cs="Times New Roman"/>
          <w:sz w:val="24"/>
          <w:szCs w:val="24"/>
        </w:rPr>
      </w:pPr>
    </w:p>
    <w:p w:rsidR="009702B8" w:rsidRDefault="009702B8" w:rsidP="00D94DBC">
      <w:pPr>
        <w:spacing w:after="0"/>
        <w:jc w:val="both"/>
        <w:rPr>
          <w:rFonts w:ascii="Times New Roman" w:hAnsi="Times New Roman" w:cs="Times New Roman"/>
          <w:sz w:val="24"/>
          <w:szCs w:val="24"/>
        </w:rPr>
      </w:pPr>
    </w:p>
    <w:p w:rsidR="00C96EB0" w:rsidRDefault="00C96EB0" w:rsidP="00D94DBC">
      <w:pPr>
        <w:pStyle w:val="Odstavecseseznamem"/>
        <w:numPr>
          <w:ilvl w:val="0"/>
          <w:numId w:val="10"/>
        </w:num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dvě ceny stočného v Semilech </w:t>
      </w:r>
    </w:p>
    <w:p w:rsidR="00C96EB0" w:rsidRDefault="00C96EB0" w:rsidP="00D94DBC">
      <w:pPr>
        <w:spacing w:after="0"/>
        <w:rPr>
          <w:rFonts w:ascii="Times New Roman" w:hAnsi="Times New Roman" w:cs="Times New Roman"/>
          <w:sz w:val="24"/>
          <w:szCs w:val="24"/>
        </w:rPr>
      </w:pPr>
      <w:r>
        <w:rPr>
          <w:rFonts w:ascii="Times New Roman" w:hAnsi="Times New Roman" w:cs="Times New Roman"/>
          <w:sz w:val="24"/>
          <w:szCs w:val="24"/>
        </w:rPr>
        <w:t xml:space="preserve">Město musí vyhlásit svým zákazníkům cenu stočného na rok 2025. Má na to stejně jako my jen pár týdnů času. Společně se vrátíme do negativních časů minulého století, kdy budou rozdílné ceny stočného – tentokráte dokonce v jednom městě. Město vyhlásilo do zadávacího řízení maximální cenu cca o 5 % výše, než máme nyní my, aby ceny byly obdobné. Je však velmi nepravděpodobné, že ji dokáže docílit s ohledem na souběžný požadavek nesmyslně vysoký nájmu za kanalizace, který by měl být zahrnutý v ceně stočného. </w:t>
      </w:r>
    </w:p>
    <w:p w:rsidR="00BD3B2E" w:rsidRDefault="00BD3B2E" w:rsidP="00D94DBC">
      <w:pPr>
        <w:spacing w:after="0"/>
        <w:rPr>
          <w:rFonts w:ascii="Times New Roman" w:hAnsi="Times New Roman" w:cs="Times New Roman"/>
          <w:b/>
          <w:bCs/>
          <w:sz w:val="24"/>
          <w:szCs w:val="24"/>
          <w:u w:val="single"/>
        </w:rPr>
      </w:pPr>
    </w:p>
    <w:p w:rsidR="00C96EB0" w:rsidRDefault="00C96EB0" w:rsidP="00D94DBC">
      <w:pPr>
        <w:spacing w:after="0"/>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 ZÁVĚREČNÉ SHRNUTÍ:  </w:t>
      </w:r>
    </w:p>
    <w:p w:rsidR="00BD3B2E" w:rsidRDefault="00BD3B2E" w:rsidP="00D94DBC">
      <w:pPr>
        <w:spacing w:after="0"/>
        <w:jc w:val="both"/>
        <w:rPr>
          <w:rFonts w:ascii="Times New Roman" w:hAnsi="Times New Roman" w:cs="Times New Roman"/>
          <w:sz w:val="24"/>
          <w:szCs w:val="24"/>
        </w:rPr>
      </w:pPr>
    </w:p>
    <w:p w:rsidR="00C96EB0" w:rsidRDefault="00C96EB0"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Město si na sebe upletlo ohromný bič, z kterého nebude mít žádné potěšení, jen samé starosti. Bude muset </w:t>
      </w:r>
      <w:proofErr w:type="spellStart"/>
      <w:r>
        <w:rPr>
          <w:rFonts w:ascii="Times New Roman" w:hAnsi="Times New Roman" w:cs="Times New Roman"/>
          <w:sz w:val="24"/>
          <w:szCs w:val="24"/>
        </w:rPr>
        <w:t>mmj</w:t>
      </w:r>
      <w:proofErr w:type="spellEnd"/>
      <w:r>
        <w:rPr>
          <w:rFonts w:ascii="Times New Roman" w:hAnsi="Times New Roman" w:cs="Times New Roman"/>
          <w:sz w:val="24"/>
          <w:szCs w:val="24"/>
        </w:rPr>
        <w:t xml:space="preserve">. uzpůsobit chod úřadu a náplň pracovních pozic. Podle dosavadních informací se v této otázce nechová dostatečně odpovědně. </w:t>
      </w:r>
    </w:p>
    <w:p w:rsidR="00BD3B2E" w:rsidRDefault="00BD3B2E" w:rsidP="00D94DBC">
      <w:pPr>
        <w:spacing w:after="0"/>
        <w:jc w:val="both"/>
        <w:rPr>
          <w:rFonts w:ascii="Times New Roman" w:hAnsi="Times New Roman" w:cs="Times New Roman"/>
          <w:sz w:val="24"/>
          <w:szCs w:val="24"/>
        </w:rPr>
      </w:pPr>
    </w:p>
    <w:p w:rsidR="00C96EB0" w:rsidRDefault="00C96EB0"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Všechny strany zaplatily zcela zbytečně velké částky na právní služby, </w:t>
      </w:r>
    </w:p>
    <w:p w:rsidR="00BD3B2E" w:rsidRDefault="00BD3B2E" w:rsidP="00D94DBC">
      <w:pPr>
        <w:spacing w:after="0"/>
        <w:jc w:val="both"/>
        <w:rPr>
          <w:rFonts w:ascii="Times New Roman" w:hAnsi="Times New Roman" w:cs="Times New Roman"/>
          <w:sz w:val="24"/>
          <w:szCs w:val="24"/>
        </w:rPr>
      </w:pPr>
    </w:p>
    <w:p w:rsidR="00C96EB0" w:rsidRDefault="00C96EB0" w:rsidP="00D94DBC">
      <w:pPr>
        <w:spacing w:after="0"/>
        <w:jc w:val="both"/>
        <w:rPr>
          <w:rFonts w:ascii="Times New Roman" w:hAnsi="Times New Roman" w:cs="Times New Roman"/>
          <w:sz w:val="24"/>
          <w:szCs w:val="24"/>
        </w:rPr>
      </w:pPr>
      <w:proofErr w:type="spellStart"/>
      <w:r>
        <w:rPr>
          <w:rFonts w:ascii="Times New Roman" w:hAnsi="Times New Roman" w:cs="Times New Roman"/>
          <w:sz w:val="24"/>
          <w:szCs w:val="24"/>
        </w:rPr>
        <w:t>SčVK</w:t>
      </w:r>
      <w:proofErr w:type="spellEnd"/>
      <w:r>
        <w:rPr>
          <w:rFonts w:ascii="Times New Roman" w:hAnsi="Times New Roman" w:cs="Times New Roman"/>
          <w:sz w:val="24"/>
          <w:szCs w:val="24"/>
        </w:rPr>
        <w:t xml:space="preserve"> je ve velmi nekomfortní situaci – vedle nejistot a finančních i věcných problémů musí jednat s oběma stranami a řešit dopady jejich počínání. </w:t>
      </w:r>
    </w:p>
    <w:p w:rsidR="00BD3B2E" w:rsidRDefault="00BD3B2E" w:rsidP="00D94DBC">
      <w:pPr>
        <w:spacing w:after="0"/>
        <w:jc w:val="both"/>
        <w:rPr>
          <w:rFonts w:ascii="Times New Roman" w:hAnsi="Times New Roman" w:cs="Times New Roman"/>
          <w:sz w:val="24"/>
          <w:szCs w:val="24"/>
        </w:rPr>
      </w:pPr>
    </w:p>
    <w:p w:rsidR="00C96EB0" w:rsidRDefault="00C96EB0"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VHS Turnov sice je nyní v období relativního klidu, proti jiným obdobím. Aktuálně řešíme dopady všech kroků s vlivem na cenu a koncesní smlouvu. Větší starosti určitě zase přijdou. </w:t>
      </w:r>
    </w:p>
    <w:p w:rsidR="00BD3B2E" w:rsidRDefault="00BD3B2E" w:rsidP="00D94DBC">
      <w:pPr>
        <w:spacing w:after="0"/>
        <w:jc w:val="both"/>
        <w:rPr>
          <w:rFonts w:ascii="Times New Roman" w:hAnsi="Times New Roman" w:cs="Times New Roman"/>
          <w:sz w:val="24"/>
          <w:szCs w:val="24"/>
        </w:rPr>
      </w:pPr>
    </w:p>
    <w:p w:rsidR="00C96EB0" w:rsidRDefault="00C96EB0"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Státní správa na úrovni města, LK i na MZE a SFŽP řeší tuto otázku opakovaně – máme všichni ohromnou ostudu. </w:t>
      </w:r>
    </w:p>
    <w:p w:rsidR="00BD3B2E" w:rsidRDefault="00BD3B2E" w:rsidP="00D94DBC">
      <w:pPr>
        <w:spacing w:after="0"/>
        <w:jc w:val="both"/>
        <w:rPr>
          <w:rFonts w:ascii="Times New Roman" w:hAnsi="Times New Roman" w:cs="Times New Roman"/>
          <w:sz w:val="24"/>
          <w:szCs w:val="24"/>
        </w:rPr>
      </w:pPr>
    </w:p>
    <w:p w:rsidR="00C96EB0" w:rsidRDefault="00C96EB0" w:rsidP="00D94DBC">
      <w:pPr>
        <w:spacing w:after="0"/>
        <w:jc w:val="both"/>
        <w:rPr>
          <w:rFonts w:ascii="Times New Roman" w:hAnsi="Times New Roman" w:cs="Times New Roman"/>
          <w:sz w:val="24"/>
          <w:szCs w:val="24"/>
        </w:rPr>
      </w:pPr>
      <w:r>
        <w:rPr>
          <w:rFonts w:ascii="Times New Roman" w:hAnsi="Times New Roman" w:cs="Times New Roman"/>
          <w:sz w:val="24"/>
          <w:szCs w:val="24"/>
        </w:rPr>
        <w:t>Situace vodárenství v </w:t>
      </w:r>
      <w:proofErr w:type="spellStart"/>
      <w:r>
        <w:rPr>
          <w:rFonts w:ascii="Times New Roman" w:hAnsi="Times New Roman" w:cs="Times New Roman"/>
          <w:sz w:val="24"/>
          <w:szCs w:val="24"/>
        </w:rPr>
        <w:t>Semilech</w:t>
      </w:r>
      <w:proofErr w:type="spellEnd"/>
      <w:r>
        <w:rPr>
          <w:rFonts w:ascii="Times New Roman" w:hAnsi="Times New Roman" w:cs="Times New Roman"/>
          <w:sz w:val="24"/>
          <w:szCs w:val="24"/>
        </w:rPr>
        <w:t xml:space="preserve"> se vyvíjí zcela nesmyslně a proti vodárenským trendům v ČR.</w:t>
      </w:r>
    </w:p>
    <w:p w:rsidR="00BD3B2E" w:rsidRDefault="00BD3B2E" w:rsidP="00D94DBC">
      <w:pPr>
        <w:spacing w:after="0"/>
        <w:jc w:val="both"/>
        <w:rPr>
          <w:rFonts w:ascii="Times New Roman" w:hAnsi="Times New Roman" w:cs="Times New Roman"/>
          <w:sz w:val="24"/>
          <w:szCs w:val="24"/>
        </w:rPr>
      </w:pPr>
    </w:p>
    <w:p w:rsidR="00C96EB0" w:rsidRDefault="00C96EB0" w:rsidP="00D94DBC">
      <w:pPr>
        <w:spacing w:after="0"/>
        <w:jc w:val="both"/>
        <w:rPr>
          <w:rFonts w:ascii="Times New Roman" w:hAnsi="Times New Roman" w:cs="Times New Roman"/>
          <w:sz w:val="24"/>
          <w:szCs w:val="24"/>
        </w:rPr>
      </w:pPr>
      <w:r>
        <w:rPr>
          <w:rFonts w:ascii="Times New Roman" w:hAnsi="Times New Roman" w:cs="Times New Roman"/>
          <w:sz w:val="24"/>
          <w:szCs w:val="24"/>
        </w:rPr>
        <w:t>Majetek v </w:t>
      </w:r>
      <w:proofErr w:type="spellStart"/>
      <w:r>
        <w:rPr>
          <w:rFonts w:ascii="Times New Roman" w:hAnsi="Times New Roman" w:cs="Times New Roman"/>
          <w:sz w:val="24"/>
          <w:szCs w:val="24"/>
        </w:rPr>
        <w:t>Semilech</w:t>
      </w:r>
      <w:proofErr w:type="spellEnd"/>
      <w:r>
        <w:rPr>
          <w:rFonts w:ascii="Times New Roman" w:hAnsi="Times New Roman" w:cs="Times New Roman"/>
          <w:sz w:val="24"/>
          <w:szCs w:val="24"/>
        </w:rPr>
        <w:t xml:space="preserve"> – zejména ČOV – potřebuje nutně obnovu a dokončit technologické linky – nikdo to za město však dlouhé roky neřeší.</w:t>
      </w:r>
    </w:p>
    <w:p w:rsidR="00BD3B2E" w:rsidRDefault="00BD3B2E" w:rsidP="00D94DBC">
      <w:pPr>
        <w:spacing w:after="0"/>
        <w:jc w:val="both"/>
        <w:rPr>
          <w:rFonts w:ascii="Times New Roman" w:hAnsi="Times New Roman" w:cs="Times New Roman"/>
          <w:sz w:val="24"/>
          <w:szCs w:val="24"/>
        </w:rPr>
      </w:pPr>
    </w:p>
    <w:p w:rsidR="00C96EB0" w:rsidRDefault="00C96EB0" w:rsidP="00D94DBC">
      <w:pPr>
        <w:spacing w:after="0"/>
        <w:jc w:val="both"/>
        <w:rPr>
          <w:rFonts w:ascii="Times New Roman" w:hAnsi="Times New Roman" w:cs="Times New Roman"/>
          <w:sz w:val="24"/>
          <w:szCs w:val="24"/>
        </w:rPr>
      </w:pPr>
      <w:r>
        <w:rPr>
          <w:rFonts w:ascii="Times New Roman" w:hAnsi="Times New Roman" w:cs="Times New Roman"/>
          <w:sz w:val="24"/>
          <w:szCs w:val="24"/>
        </w:rPr>
        <w:t>Dvě ceny stočného v </w:t>
      </w:r>
      <w:proofErr w:type="spellStart"/>
      <w:r>
        <w:rPr>
          <w:rFonts w:ascii="Times New Roman" w:hAnsi="Times New Roman" w:cs="Times New Roman"/>
          <w:sz w:val="24"/>
          <w:szCs w:val="24"/>
        </w:rPr>
        <w:t>Semilech</w:t>
      </w:r>
      <w:proofErr w:type="spellEnd"/>
      <w:r>
        <w:rPr>
          <w:rFonts w:ascii="Times New Roman" w:hAnsi="Times New Roman" w:cs="Times New Roman"/>
          <w:sz w:val="24"/>
          <w:szCs w:val="24"/>
        </w:rPr>
        <w:t xml:space="preserve"> budou velmi složitým případem pro vysvětlování města.</w:t>
      </w:r>
    </w:p>
    <w:p w:rsidR="00BD3B2E" w:rsidRDefault="00BD3B2E" w:rsidP="00D94DBC">
      <w:pPr>
        <w:spacing w:after="0"/>
        <w:jc w:val="both"/>
        <w:rPr>
          <w:rFonts w:ascii="Times New Roman" w:hAnsi="Times New Roman" w:cs="Times New Roman"/>
          <w:sz w:val="24"/>
          <w:szCs w:val="24"/>
        </w:rPr>
      </w:pPr>
    </w:p>
    <w:p w:rsidR="00C96EB0" w:rsidRDefault="00C96EB0"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Městu zbývá reálně jen </w:t>
      </w:r>
      <w:r w:rsidR="009702B8">
        <w:rPr>
          <w:rFonts w:ascii="Times New Roman" w:hAnsi="Times New Roman" w:cs="Times New Roman"/>
          <w:sz w:val="24"/>
          <w:szCs w:val="24"/>
        </w:rPr>
        <w:t>pár</w:t>
      </w:r>
      <w:r>
        <w:rPr>
          <w:rFonts w:ascii="Times New Roman" w:hAnsi="Times New Roman" w:cs="Times New Roman"/>
          <w:sz w:val="24"/>
          <w:szCs w:val="24"/>
        </w:rPr>
        <w:t xml:space="preserve"> týdnů na zabezpečení všech věcných i legislativních povinností.</w:t>
      </w:r>
    </w:p>
    <w:p w:rsidR="00C96EB0" w:rsidRDefault="00C96EB0" w:rsidP="00D94DBC">
      <w:pPr>
        <w:spacing w:after="0"/>
        <w:jc w:val="both"/>
        <w:rPr>
          <w:rFonts w:ascii="Times New Roman" w:hAnsi="Times New Roman" w:cs="Times New Roman"/>
          <w:sz w:val="24"/>
          <w:szCs w:val="24"/>
        </w:rPr>
      </w:pPr>
    </w:p>
    <w:p w:rsidR="00C96EB0" w:rsidRDefault="00C96EB0" w:rsidP="00D94DBC">
      <w:pPr>
        <w:spacing w:after="0"/>
        <w:jc w:val="both"/>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Návrh na usnesení: </w:t>
      </w:r>
    </w:p>
    <w:p w:rsidR="008D2B99" w:rsidRPr="00990F6B" w:rsidRDefault="00C96EB0" w:rsidP="00D94DBC">
      <w:pPr>
        <w:spacing w:after="0"/>
        <w:jc w:val="both"/>
        <w:rPr>
          <w:rFonts w:ascii="Times New Roman" w:hAnsi="Times New Roman" w:cs="Times New Roman"/>
          <w:sz w:val="24"/>
          <w:szCs w:val="24"/>
        </w:rPr>
      </w:pPr>
      <w:r>
        <w:rPr>
          <w:rFonts w:ascii="Times New Roman" w:hAnsi="Times New Roman" w:cs="Times New Roman"/>
          <w:sz w:val="24"/>
          <w:szCs w:val="24"/>
        </w:rPr>
        <w:t xml:space="preserve">RS bere na vědomí informaci o vývoji provozování městského majetku v Semilech a dopadech na různá s tím spojené. </w:t>
      </w:r>
    </w:p>
    <w:p w:rsidR="008D2B99" w:rsidRPr="00C96EB0" w:rsidRDefault="008D2B99" w:rsidP="003D26D6">
      <w:pPr>
        <w:tabs>
          <w:tab w:val="left" w:pos="284"/>
          <w:tab w:val="left" w:pos="426"/>
        </w:tabs>
        <w:spacing w:after="0"/>
        <w:jc w:val="both"/>
        <w:rPr>
          <w:rFonts w:ascii="Times New Roman" w:hAnsi="Times New Roman" w:cs="Times New Roman"/>
          <w:b/>
          <w:sz w:val="28"/>
          <w:szCs w:val="28"/>
          <w:u w:val="single"/>
        </w:rPr>
      </w:pPr>
      <w:r w:rsidRPr="00C96EB0">
        <w:rPr>
          <w:rFonts w:ascii="Times New Roman" w:hAnsi="Times New Roman" w:cs="Times New Roman"/>
          <w:b/>
          <w:sz w:val="28"/>
          <w:szCs w:val="28"/>
          <w:u w:val="single"/>
        </w:rPr>
        <w:t xml:space="preserve">5.2. Úprava smluv se zákazníky napojenými na městskou kanalizaci v Semilech  </w:t>
      </w:r>
    </w:p>
    <w:p w:rsidR="008D2B99" w:rsidRPr="00C96EB0" w:rsidRDefault="008D2B99" w:rsidP="00D94DBC">
      <w:pPr>
        <w:spacing w:after="0"/>
        <w:jc w:val="both"/>
        <w:rPr>
          <w:rFonts w:ascii="Times New Roman" w:hAnsi="Times New Roman" w:cs="Times New Roman"/>
          <w:b/>
          <w:sz w:val="28"/>
          <w:szCs w:val="28"/>
          <w:u w:val="single"/>
        </w:rPr>
      </w:pPr>
    </w:p>
    <w:p w:rsidR="008D2B99" w:rsidRPr="008D2B99" w:rsidRDefault="008D2B99" w:rsidP="00D94DBC">
      <w:pPr>
        <w:spacing w:after="0"/>
        <w:jc w:val="both"/>
        <w:rPr>
          <w:rFonts w:ascii="Times New Roman" w:hAnsi="Times New Roman" w:cs="Times New Roman"/>
          <w:sz w:val="24"/>
          <w:szCs w:val="24"/>
        </w:rPr>
      </w:pPr>
      <w:r w:rsidRPr="008D2B99">
        <w:rPr>
          <w:rFonts w:ascii="Times New Roman" w:hAnsi="Times New Roman" w:cs="Times New Roman"/>
          <w:sz w:val="24"/>
          <w:szCs w:val="24"/>
        </w:rPr>
        <w:t xml:space="preserve">Je zcela nezpochybnitelné, že </w:t>
      </w:r>
      <w:r w:rsidRPr="008D2B99">
        <w:rPr>
          <w:rFonts w:ascii="Times New Roman" w:hAnsi="Times New Roman" w:cs="Times New Roman"/>
          <w:b/>
          <w:sz w:val="24"/>
          <w:szCs w:val="24"/>
        </w:rPr>
        <w:t>od ledna 2025 nemohou být našimi zákazníky napojené nemovitosti na městskou kanalizaci.</w:t>
      </w:r>
      <w:r w:rsidRPr="008D2B99">
        <w:rPr>
          <w:rFonts w:ascii="Times New Roman" w:hAnsi="Times New Roman" w:cs="Times New Roman"/>
          <w:sz w:val="24"/>
          <w:szCs w:val="24"/>
        </w:rPr>
        <w:t xml:space="preserve"> Těm zabezpečujeme prostřednictvím provozní společnosti </w:t>
      </w:r>
      <w:proofErr w:type="spellStart"/>
      <w:r w:rsidRPr="008D2B99">
        <w:rPr>
          <w:rFonts w:ascii="Times New Roman" w:hAnsi="Times New Roman" w:cs="Times New Roman"/>
          <w:sz w:val="24"/>
          <w:szCs w:val="24"/>
        </w:rPr>
        <w:t>SčVK</w:t>
      </w:r>
      <w:proofErr w:type="spellEnd"/>
      <w:r w:rsidRPr="008D2B99">
        <w:rPr>
          <w:rFonts w:ascii="Times New Roman" w:hAnsi="Times New Roman" w:cs="Times New Roman"/>
          <w:sz w:val="24"/>
          <w:szCs w:val="24"/>
        </w:rPr>
        <w:t xml:space="preserve">  odvedení a čištění odpadních vod v době vyhlášené veřejné služby.  </w:t>
      </w:r>
    </w:p>
    <w:p w:rsidR="008D2B99" w:rsidRPr="008D2B99" w:rsidRDefault="008D2B99" w:rsidP="00D94DBC">
      <w:pPr>
        <w:spacing w:after="0"/>
        <w:jc w:val="both"/>
        <w:rPr>
          <w:rFonts w:ascii="Times New Roman" w:hAnsi="Times New Roman" w:cs="Times New Roman"/>
          <w:sz w:val="24"/>
          <w:szCs w:val="24"/>
        </w:rPr>
      </w:pPr>
    </w:p>
    <w:p w:rsidR="008D2B99" w:rsidRPr="008D2B99" w:rsidRDefault="008D2B99" w:rsidP="00D94DBC">
      <w:pPr>
        <w:spacing w:after="0"/>
        <w:jc w:val="both"/>
        <w:rPr>
          <w:rFonts w:ascii="Times New Roman" w:hAnsi="Times New Roman" w:cs="Times New Roman"/>
          <w:sz w:val="24"/>
          <w:szCs w:val="24"/>
        </w:rPr>
      </w:pPr>
      <w:r w:rsidRPr="008D2B99">
        <w:rPr>
          <w:rFonts w:ascii="Times New Roman" w:hAnsi="Times New Roman" w:cs="Times New Roman"/>
          <w:sz w:val="24"/>
          <w:szCs w:val="24"/>
        </w:rPr>
        <w:t>Tuto odpovědnost přebírá vlastník kanalizace – Město Semily. Tím si na sebe město převezme úplně zbytečné činnosti vlastníka, protože jde jen o cca 60 přípojek. Největším odběratelem je nemocnice, většina jsou rodinné domy</w:t>
      </w:r>
      <w:r w:rsidR="000A5899">
        <w:rPr>
          <w:rFonts w:ascii="Times New Roman" w:hAnsi="Times New Roman" w:cs="Times New Roman"/>
          <w:sz w:val="24"/>
          <w:szCs w:val="24"/>
        </w:rPr>
        <w:t xml:space="preserve">, bytové domy, nebo </w:t>
      </w:r>
      <w:r w:rsidRPr="008D2B99">
        <w:rPr>
          <w:rFonts w:ascii="Times New Roman" w:hAnsi="Times New Roman" w:cs="Times New Roman"/>
          <w:sz w:val="24"/>
          <w:szCs w:val="24"/>
        </w:rPr>
        <w:t>areály podél hlavní silnice</w:t>
      </w:r>
      <w:r w:rsidR="000A5899">
        <w:rPr>
          <w:rFonts w:ascii="Times New Roman" w:hAnsi="Times New Roman" w:cs="Times New Roman"/>
          <w:sz w:val="24"/>
          <w:szCs w:val="24"/>
        </w:rPr>
        <w:t>.</w:t>
      </w:r>
      <w:r w:rsidRPr="008D2B99">
        <w:rPr>
          <w:rFonts w:ascii="Times New Roman" w:hAnsi="Times New Roman" w:cs="Times New Roman"/>
          <w:sz w:val="24"/>
          <w:szCs w:val="24"/>
        </w:rPr>
        <w:t xml:space="preserve"> </w:t>
      </w:r>
      <w:r w:rsidR="000A5899">
        <w:rPr>
          <w:rFonts w:ascii="Times New Roman" w:hAnsi="Times New Roman" w:cs="Times New Roman"/>
          <w:sz w:val="24"/>
          <w:szCs w:val="24"/>
        </w:rPr>
        <w:t>S</w:t>
      </w:r>
      <w:r w:rsidRPr="008D2B99">
        <w:rPr>
          <w:rFonts w:ascii="Times New Roman" w:hAnsi="Times New Roman" w:cs="Times New Roman"/>
          <w:sz w:val="24"/>
          <w:szCs w:val="24"/>
        </w:rPr>
        <w:t xml:space="preserve">rážkové vody platí cca jen 15 % objektů. Celkem jde o cca 30 tis. m/3 stočného. Tento postup je zela proti vlastnickým doporučením v ČR, a proti zdravému logickému uvažování. </w:t>
      </w:r>
    </w:p>
    <w:p w:rsidR="008D2B99" w:rsidRPr="008D2B99" w:rsidRDefault="008D2B99" w:rsidP="00D94DBC">
      <w:pPr>
        <w:spacing w:after="0"/>
        <w:jc w:val="both"/>
        <w:rPr>
          <w:rFonts w:ascii="Times New Roman" w:hAnsi="Times New Roman" w:cs="Times New Roman"/>
          <w:sz w:val="24"/>
          <w:szCs w:val="24"/>
        </w:rPr>
      </w:pPr>
    </w:p>
    <w:p w:rsidR="008D2B99" w:rsidRPr="000A5899" w:rsidRDefault="008D2B99" w:rsidP="00D94DBC">
      <w:pPr>
        <w:spacing w:after="0"/>
        <w:jc w:val="both"/>
        <w:rPr>
          <w:rFonts w:ascii="Times New Roman" w:hAnsi="Times New Roman" w:cs="Times New Roman"/>
          <w:b/>
          <w:sz w:val="24"/>
          <w:szCs w:val="24"/>
        </w:rPr>
      </w:pPr>
      <w:r w:rsidRPr="008D2B99">
        <w:rPr>
          <w:rFonts w:ascii="Times New Roman" w:hAnsi="Times New Roman" w:cs="Times New Roman"/>
          <w:sz w:val="24"/>
          <w:szCs w:val="24"/>
        </w:rPr>
        <w:t xml:space="preserve">Jak bude v zabezpečení všech nutných kroků postupovat město (cena stočného, smlouvy se zákazníky, atd.) je jen jeho věc. </w:t>
      </w:r>
      <w:r w:rsidRPr="000A5899">
        <w:rPr>
          <w:rFonts w:ascii="Times New Roman" w:hAnsi="Times New Roman" w:cs="Times New Roman"/>
          <w:b/>
          <w:sz w:val="24"/>
          <w:szCs w:val="24"/>
        </w:rPr>
        <w:t>Vedení města za ní přijalo odpovědnost a nyní musí vykonat mnoho kroků.</w:t>
      </w:r>
    </w:p>
    <w:p w:rsidR="008D2B99" w:rsidRPr="008D2B99" w:rsidRDefault="008D2B99" w:rsidP="00D94DBC">
      <w:pPr>
        <w:spacing w:after="0"/>
        <w:jc w:val="both"/>
        <w:rPr>
          <w:rFonts w:ascii="Times New Roman" w:hAnsi="Times New Roman" w:cs="Times New Roman"/>
          <w:sz w:val="24"/>
          <w:szCs w:val="24"/>
        </w:rPr>
      </w:pPr>
    </w:p>
    <w:p w:rsidR="008D2B99" w:rsidRPr="008D2B99" w:rsidRDefault="008D2B99" w:rsidP="00D94DBC">
      <w:pPr>
        <w:spacing w:after="0"/>
        <w:jc w:val="both"/>
        <w:rPr>
          <w:rFonts w:ascii="Times New Roman" w:hAnsi="Times New Roman" w:cs="Times New Roman"/>
          <w:b/>
          <w:bCs/>
          <w:sz w:val="24"/>
          <w:szCs w:val="24"/>
        </w:rPr>
      </w:pPr>
      <w:r w:rsidRPr="008D2B99">
        <w:rPr>
          <w:rFonts w:ascii="Times New Roman" w:hAnsi="Times New Roman" w:cs="Times New Roman"/>
          <w:sz w:val="24"/>
          <w:szCs w:val="24"/>
        </w:rPr>
        <w:t xml:space="preserve">Pro variantu tohoto nesmyslného stavu byla uzavřena mezi námi a městem spíše obecná Dohoda sousedních vlastníků.  My ještě nyní musíme učinit povinné kroky vůči končícím zákazníkům. Jejich výsledkem </w:t>
      </w:r>
      <w:r w:rsidRPr="008D2B99">
        <w:rPr>
          <w:rFonts w:ascii="Times New Roman" w:hAnsi="Times New Roman" w:cs="Times New Roman"/>
          <w:b/>
          <w:bCs/>
          <w:sz w:val="24"/>
          <w:szCs w:val="24"/>
        </w:rPr>
        <w:t>bude odstoupení od smlouvy v části týkající se odvádění odpadních vod. Důvodem pro odstoupení bude pozbytí práva vybírat stočné na kan</w:t>
      </w:r>
      <w:r w:rsidR="000A5899">
        <w:rPr>
          <w:rFonts w:ascii="Times New Roman" w:hAnsi="Times New Roman" w:cs="Times New Roman"/>
          <w:b/>
          <w:bCs/>
          <w:sz w:val="24"/>
          <w:szCs w:val="24"/>
        </w:rPr>
        <w:t>a</w:t>
      </w:r>
      <w:r w:rsidRPr="008D2B99">
        <w:rPr>
          <w:rFonts w:ascii="Times New Roman" w:hAnsi="Times New Roman" w:cs="Times New Roman"/>
          <w:b/>
          <w:bCs/>
          <w:sz w:val="24"/>
          <w:szCs w:val="24"/>
        </w:rPr>
        <w:t xml:space="preserve">lizaci, kterou nebudeme provozovat. </w:t>
      </w:r>
    </w:p>
    <w:p w:rsidR="008D2B99" w:rsidRPr="008D2B99" w:rsidRDefault="008D2B99" w:rsidP="00D94DBC">
      <w:pPr>
        <w:spacing w:after="0"/>
        <w:jc w:val="both"/>
        <w:rPr>
          <w:rFonts w:ascii="Times New Roman" w:hAnsi="Times New Roman" w:cs="Times New Roman"/>
          <w:b/>
          <w:sz w:val="24"/>
          <w:szCs w:val="24"/>
        </w:rPr>
      </w:pPr>
    </w:p>
    <w:p w:rsidR="008D2B99" w:rsidRPr="008D2B99" w:rsidRDefault="008D2B99" w:rsidP="00D94DBC">
      <w:pPr>
        <w:spacing w:after="0"/>
        <w:jc w:val="both"/>
        <w:rPr>
          <w:rFonts w:ascii="Times New Roman" w:hAnsi="Times New Roman" w:cs="Times New Roman"/>
          <w:b/>
          <w:sz w:val="24"/>
          <w:szCs w:val="24"/>
        </w:rPr>
      </w:pPr>
      <w:r w:rsidRPr="008D2B99">
        <w:rPr>
          <w:rFonts w:ascii="Times New Roman" w:hAnsi="Times New Roman" w:cs="Times New Roman"/>
          <w:b/>
          <w:sz w:val="24"/>
          <w:szCs w:val="24"/>
        </w:rPr>
        <w:t xml:space="preserve">Naše smlouvy se zákazníky uzavírá naším jménem provozovatel díky koncesnímu vztahu. Máme proto projednáno s vedením </w:t>
      </w:r>
      <w:proofErr w:type="spellStart"/>
      <w:r w:rsidRPr="008D2B99">
        <w:rPr>
          <w:rFonts w:ascii="Times New Roman" w:hAnsi="Times New Roman" w:cs="Times New Roman"/>
          <w:b/>
          <w:sz w:val="24"/>
          <w:szCs w:val="24"/>
        </w:rPr>
        <w:t>SčVK</w:t>
      </w:r>
      <w:proofErr w:type="spellEnd"/>
      <w:r w:rsidRPr="008D2B99">
        <w:rPr>
          <w:rFonts w:ascii="Times New Roman" w:hAnsi="Times New Roman" w:cs="Times New Roman"/>
          <w:b/>
          <w:sz w:val="24"/>
          <w:szCs w:val="24"/>
        </w:rPr>
        <w:t xml:space="preserve"> následující postup, který učiníme: </w:t>
      </w:r>
    </w:p>
    <w:p w:rsidR="008D2B99" w:rsidRPr="008D2B99" w:rsidRDefault="008D2B99" w:rsidP="00D94DBC">
      <w:pPr>
        <w:pStyle w:val="Odstavecseseznamem"/>
        <w:numPr>
          <w:ilvl w:val="0"/>
          <w:numId w:val="11"/>
        </w:numPr>
        <w:spacing w:after="0"/>
        <w:jc w:val="both"/>
        <w:rPr>
          <w:rFonts w:ascii="Times New Roman" w:hAnsi="Times New Roman" w:cs="Times New Roman"/>
          <w:bCs/>
          <w:sz w:val="24"/>
          <w:szCs w:val="24"/>
        </w:rPr>
      </w:pPr>
      <w:r w:rsidRPr="008D2B99">
        <w:rPr>
          <w:rFonts w:ascii="Times New Roman" w:hAnsi="Times New Roman" w:cs="Times New Roman"/>
          <w:bCs/>
          <w:sz w:val="24"/>
          <w:szCs w:val="24"/>
        </w:rPr>
        <w:t xml:space="preserve">prověříme skutečné napojení nemovitostí – zejména na obou koncích kanalizace prověří </w:t>
      </w:r>
      <w:proofErr w:type="spellStart"/>
      <w:r w:rsidRPr="008D2B99">
        <w:rPr>
          <w:rFonts w:ascii="Times New Roman" w:hAnsi="Times New Roman" w:cs="Times New Roman"/>
          <w:bCs/>
          <w:sz w:val="24"/>
          <w:szCs w:val="24"/>
        </w:rPr>
        <w:t>SčVK</w:t>
      </w:r>
      <w:proofErr w:type="spellEnd"/>
      <w:r w:rsidRPr="008D2B99">
        <w:rPr>
          <w:rFonts w:ascii="Times New Roman" w:hAnsi="Times New Roman" w:cs="Times New Roman"/>
          <w:bCs/>
          <w:sz w:val="24"/>
          <w:szCs w:val="24"/>
        </w:rPr>
        <w:t xml:space="preserve"> všechny nemovitosti, do jakého úseku jsou přesně napojené</w:t>
      </w:r>
    </w:p>
    <w:p w:rsidR="008D2B99" w:rsidRPr="008D2B99" w:rsidRDefault="008D2B99" w:rsidP="00D94DBC">
      <w:pPr>
        <w:pStyle w:val="Odstavecseseznamem"/>
        <w:numPr>
          <w:ilvl w:val="0"/>
          <w:numId w:val="11"/>
        </w:numPr>
        <w:spacing w:after="0"/>
        <w:jc w:val="both"/>
        <w:rPr>
          <w:rFonts w:ascii="Times New Roman" w:hAnsi="Times New Roman" w:cs="Times New Roman"/>
          <w:bCs/>
          <w:sz w:val="24"/>
          <w:szCs w:val="24"/>
        </w:rPr>
      </w:pPr>
      <w:r w:rsidRPr="008D2B99">
        <w:rPr>
          <w:rFonts w:ascii="Times New Roman" w:hAnsi="Times New Roman" w:cs="Times New Roman"/>
          <w:bCs/>
          <w:sz w:val="24"/>
          <w:szCs w:val="24"/>
        </w:rPr>
        <w:t>vyhodnotíme napojení do koncových šachet a určíme (dohodneme s městem), čí bude konkrétní zákazník</w:t>
      </w:r>
    </w:p>
    <w:p w:rsidR="008D2B99" w:rsidRPr="008D2B99" w:rsidRDefault="008D2B99" w:rsidP="00D94DBC">
      <w:pPr>
        <w:pStyle w:val="Odstavecseseznamem"/>
        <w:numPr>
          <w:ilvl w:val="0"/>
          <w:numId w:val="11"/>
        </w:numPr>
        <w:spacing w:after="0"/>
        <w:jc w:val="both"/>
        <w:rPr>
          <w:rFonts w:ascii="Times New Roman" w:hAnsi="Times New Roman" w:cs="Times New Roman"/>
          <w:bCs/>
          <w:sz w:val="24"/>
          <w:szCs w:val="24"/>
        </w:rPr>
      </w:pPr>
      <w:r w:rsidRPr="008D2B99">
        <w:rPr>
          <w:rFonts w:ascii="Times New Roman" w:hAnsi="Times New Roman" w:cs="Times New Roman"/>
          <w:bCs/>
          <w:sz w:val="24"/>
          <w:szCs w:val="24"/>
        </w:rPr>
        <w:t>v průběhu prosince oslovíme naše zákazníky na městské kanalizaci a oznámíme jim, odstoupení od smlouvy v části týkající se odvádění vod – máme připravené texty dopisů</w:t>
      </w:r>
    </w:p>
    <w:p w:rsidR="008D2B99" w:rsidRPr="008D2B99" w:rsidRDefault="008D2B99" w:rsidP="00D94DBC">
      <w:pPr>
        <w:pStyle w:val="Odstavecseseznamem"/>
        <w:numPr>
          <w:ilvl w:val="0"/>
          <w:numId w:val="11"/>
        </w:numPr>
        <w:spacing w:after="0"/>
        <w:jc w:val="both"/>
        <w:rPr>
          <w:rFonts w:ascii="Times New Roman" w:hAnsi="Times New Roman" w:cs="Times New Roman"/>
          <w:bCs/>
          <w:sz w:val="24"/>
          <w:szCs w:val="24"/>
        </w:rPr>
      </w:pPr>
      <w:r w:rsidRPr="008D2B99">
        <w:rPr>
          <w:rFonts w:ascii="Times New Roman" w:hAnsi="Times New Roman" w:cs="Times New Roman"/>
          <w:bCs/>
          <w:sz w:val="24"/>
          <w:szCs w:val="24"/>
        </w:rPr>
        <w:t xml:space="preserve">součástí textu bude informace, že se část smlouvy v oblasti dodávky pitné vody nezmění </w:t>
      </w:r>
    </w:p>
    <w:p w:rsidR="008D2B99" w:rsidRDefault="008D2B99" w:rsidP="00D94DBC">
      <w:pPr>
        <w:pStyle w:val="Odstavecseseznamem"/>
        <w:numPr>
          <w:ilvl w:val="0"/>
          <w:numId w:val="11"/>
        </w:numPr>
        <w:spacing w:after="0"/>
        <w:jc w:val="both"/>
        <w:rPr>
          <w:rFonts w:ascii="Times New Roman" w:hAnsi="Times New Roman" w:cs="Times New Roman"/>
          <w:bCs/>
          <w:sz w:val="24"/>
          <w:szCs w:val="24"/>
        </w:rPr>
      </w:pPr>
      <w:r w:rsidRPr="008D2B99">
        <w:rPr>
          <w:rFonts w:ascii="Times New Roman" w:hAnsi="Times New Roman" w:cs="Times New Roman"/>
          <w:bCs/>
          <w:sz w:val="24"/>
          <w:szCs w:val="24"/>
        </w:rPr>
        <w:t xml:space="preserve">v dopise bude také omluva za to, že zákazníci budou mít obtíže a projednáváme i variantu osobní návštěvy v nemovitostech </w:t>
      </w:r>
    </w:p>
    <w:p w:rsidR="000A5899" w:rsidRPr="009702B8" w:rsidRDefault="000A5899" w:rsidP="009702B8">
      <w:pPr>
        <w:pStyle w:val="Odstavecseseznamem"/>
        <w:numPr>
          <w:ilvl w:val="0"/>
          <w:numId w:val="11"/>
        </w:numPr>
        <w:spacing w:after="0"/>
        <w:jc w:val="both"/>
        <w:rPr>
          <w:rFonts w:ascii="Times New Roman" w:hAnsi="Times New Roman" w:cs="Times New Roman"/>
          <w:bCs/>
          <w:sz w:val="24"/>
          <w:szCs w:val="24"/>
        </w:rPr>
      </w:pPr>
      <w:r>
        <w:rPr>
          <w:rFonts w:ascii="Times New Roman" w:hAnsi="Times New Roman" w:cs="Times New Roman"/>
          <w:bCs/>
          <w:sz w:val="24"/>
          <w:szCs w:val="24"/>
        </w:rPr>
        <w:t>v dopise bude také av</w:t>
      </w:r>
      <w:r w:rsidR="00450FD5">
        <w:rPr>
          <w:rFonts w:ascii="Times New Roman" w:hAnsi="Times New Roman" w:cs="Times New Roman"/>
          <w:bCs/>
          <w:sz w:val="24"/>
          <w:szCs w:val="24"/>
        </w:rPr>
        <w:t>í</w:t>
      </w:r>
      <w:r>
        <w:rPr>
          <w:rFonts w:ascii="Times New Roman" w:hAnsi="Times New Roman" w:cs="Times New Roman"/>
          <w:bCs/>
          <w:sz w:val="24"/>
          <w:szCs w:val="24"/>
        </w:rPr>
        <w:t>zo, že odvod splaškových vod, jejich čištění a úplatu musí řešit s městem</w:t>
      </w:r>
    </w:p>
    <w:p w:rsidR="008D2B99" w:rsidRDefault="008D2B99" w:rsidP="00D94DBC">
      <w:pPr>
        <w:pStyle w:val="Odstavecseseznamem"/>
        <w:numPr>
          <w:ilvl w:val="0"/>
          <w:numId w:val="11"/>
        </w:numPr>
        <w:spacing w:after="0"/>
        <w:jc w:val="both"/>
        <w:rPr>
          <w:rFonts w:ascii="Times New Roman" w:hAnsi="Times New Roman" w:cs="Times New Roman"/>
          <w:bCs/>
          <w:sz w:val="24"/>
          <w:szCs w:val="24"/>
        </w:rPr>
      </w:pPr>
      <w:r w:rsidRPr="008D2B99">
        <w:rPr>
          <w:rFonts w:ascii="Times New Roman" w:hAnsi="Times New Roman" w:cs="Times New Roman"/>
          <w:bCs/>
          <w:sz w:val="24"/>
          <w:szCs w:val="24"/>
        </w:rPr>
        <w:t>k datu ukončení části smlouvy – k </w:t>
      </w:r>
      <w:proofErr w:type="gramStart"/>
      <w:r w:rsidRPr="008D2B99">
        <w:rPr>
          <w:rFonts w:ascii="Times New Roman" w:hAnsi="Times New Roman" w:cs="Times New Roman"/>
          <w:bCs/>
          <w:sz w:val="24"/>
          <w:szCs w:val="24"/>
        </w:rPr>
        <w:t>31.12</w:t>
      </w:r>
      <w:proofErr w:type="gramEnd"/>
      <w:r w:rsidRPr="008D2B99">
        <w:rPr>
          <w:rFonts w:ascii="Times New Roman" w:hAnsi="Times New Roman" w:cs="Times New Roman"/>
          <w:bCs/>
          <w:sz w:val="24"/>
          <w:szCs w:val="24"/>
        </w:rPr>
        <w:t>.</w:t>
      </w:r>
      <w:proofErr w:type="gramStart"/>
      <w:r w:rsidRPr="008D2B99">
        <w:rPr>
          <w:rFonts w:ascii="Times New Roman" w:hAnsi="Times New Roman" w:cs="Times New Roman"/>
          <w:bCs/>
          <w:sz w:val="24"/>
          <w:szCs w:val="24"/>
        </w:rPr>
        <w:t>budou</w:t>
      </w:r>
      <w:proofErr w:type="gramEnd"/>
      <w:r w:rsidRPr="008D2B99">
        <w:rPr>
          <w:rFonts w:ascii="Times New Roman" w:hAnsi="Times New Roman" w:cs="Times New Roman"/>
          <w:bCs/>
          <w:sz w:val="24"/>
          <w:szCs w:val="24"/>
        </w:rPr>
        <w:t xml:space="preserve"> provedeny fyzické </w:t>
      </w:r>
      <w:proofErr w:type="spellStart"/>
      <w:r w:rsidRPr="008D2B99">
        <w:rPr>
          <w:rFonts w:ascii="Times New Roman" w:hAnsi="Times New Roman" w:cs="Times New Roman"/>
          <w:bCs/>
          <w:sz w:val="24"/>
          <w:szCs w:val="24"/>
        </w:rPr>
        <w:t>odečty</w:t>
      </w:r>
      <w:proofErr w:type="spellEnd"/>
      <w:r w:rsidRPr="008D2B99">
        <w:rPr>
          <w:rFonts w:ascii="Times New Roman" w:hAnsi="Times New Roman" w:cs="Times New Roman"/>
          <w:bCs/>
          <w:sz w:val="24"/>
          <w:szCs w:val="24"/>
        </w:rPr>
        <w:t xml:space="preserve"> a veškeré závazky budou následně v dalších měsících vypořádány</w:t>
      </w:r>
    </w:p>
    <w:p w:rsidR="000A5899" w:rsidRPr="008D2B99" w:rsidRDefault="000A5899" w:rsidP="000A5899">
      <w:pPr>
        <w:pStyle w:val="Odstavecseseznamem"/>
        <w:spacing w:after="0"/>
        <w:jc w:val="both"/>
        <w:rPr>
          <w:rFonts w:ascii="Times New Roman" w:hAnsi="Times New Roman" w:cs="Times New Roman"/>
          <w:bCs/>
          <w:sz w:val="24"/>
          <w:szCs w:val="24"/>
        </w:rPr>
      </w:pPr>
    </w:p>
    <w:p w:rsidR="008D2B99" w:rsidRPr="008D2B99" w:rsidRDefault="008D2B99" w:rsidP="00D94DBC">
      <w:pPr>
        <w:pStyle w:val="Odstavecseseznamem"/>
        <w:numPr>
          <w:ilvl w:val="0"/>
          <w:numId w:val="11"/>
        </w:numPr>
        <w:spacing w:after="0"/>
        <w:jc w:val="both"/>
        <w:rPr>
          <w:rFonts w:ascii="Times New Roman" w:hAnsi="Times New Roman" w:cs="Times New Roman"/>
          <w:bCs/>
          <w:sz w:val="24"/>
          <w:szCs w:val="24"/>
        </w:rPr>
      </w:pPr>
      <w:r w:rsidRPr="008D2B99">
        <w:rPr>
          <w:rFonts w:ascii="Times New Roman" w:hAnsi="Times New Roman" w:cs="Times New Roman"/>
          <w:bCs/>
          <w:sz w:val="24"/>
          <w:szCs w:val="24"/>
        </w:rPr>
        <w:t>protože budeme dále zásobovat objekty pitnou vodou, tak se nemusí končit platební vztahy, ale jen po dohodě s vlastníky upravit (zálohové platby, inkasa, apod)</w:t>
      </w:r>
    </w:p>
    <w:p w:rsidR="008D2B99" w:rsidRPr="008D2B99" w:rsidRDefault="008D2B99" w:rsidP="00D94DBC">
      <w:pPr>
        <w:spacing w:after="0"/>
        <w:jc w:val="both"/>
        <w:rPr>
          <w:rFonts w:ascii="Times New Roman" w:hAnsi="Times New Roman" w:cs="Times New Roman"/>
          <w:b/>
          <w:sz w:val="24"/>
          <w:szCs w:val="24"/>
          <w:u w:val="single"/>
        </w:rPr>
      </w:pPr>
    </w:p>
    <w:p w:rsidR="008D2B99" w:rsidRPr="008D2B99" w:rsidRDefault="008D2B99" w:rsidP="00D94DBC">
      <w:pPr>
        <w:pStyle w:val="Odstavecseseznamem"/>
        <w:spacing w:after="0"/>
        <w:ind w:left="0"/>
        <w:jc w:val="both"/>
        <w:rPr>
          <w:rFonts w:ascii="Times New Roman" w:hAnsi="Times New Roman" w:cs="Times New Roman"/>
          <w:sz w:val="24"/>
          <w:szCs w:val="24"/>
          <w:u w:val="single"/>
        </w:rPr>
      </w:pPr>
    </w:p>
    <w:p w:rsidR="008D2B99" w:rsidRPr="00E97440" w:rsidRDefault="008D2B99" w:rsidP="00D94DBC">
      <w:pPr>
        <w:pStyle w:val="Odstavecseseznamem"/>
        <w:spacing w:after="0"/>
        <w:ind w:left="0"/>
        <w:jc w:val="both"/>
        <w:rPr>
          <w:rFonts w:ascii="Times New Roman" w:hAnsi="Times New Roman" w:cs="Times New Roman"/>
          <w:b/>
          <w:bCs/>
          <w:sz w:val="24"/>
          <w:szCs w:val="24"/>
          <w:u w:val="single"/>
        </w:rPr>
      </w:pPr>
      <w:r w:rsidRPr="00E97440">
        <w:rPr>
          <w:rFonts w:ascii="Times New Roman" w:hAnsi="Times New Roman" w:cs="Times New Roman"/>
          <w:b/>
          <w:bCs/>
          <w:sz w:val="24"/>
          <w:szCs w:val="24"/>
          <w:u w:val="single"/>
        </w:rPr>
        <w:t>Shrnutí</w:t>
      </w:r>
      <w:r w:rsidR="00213868">
        <w:rPr>
          <w:rFonts w:ascii="Times New Roman" w:hAnsi="Times New Roman" w:cs="Times New Roman"/>
          <w:b/>
          <w:bCs/>
          <w:sz w:val="24"/>
          <w:szCs w:val="24"/>
          <w:u w:val="single"/>
        </w:rPr>
        <w:t xml:space="preserve"> všech objektivně negativních skutečností</w:t>
      </w:r>
      <w:r w:rsidRPr="00E97440">
        <w:rPr>
          <w:rFonts w:ascii="Times New Roman" w:hAnsi="Times New Roman" w:cs="Times New Roman"/>
          <w:b/>
          <w:bCs/>
          <w:sz w:val="24"/>
          <w:szCs w:val="24"/>
          <w:u w:val="single"/>
        </w:rPr>
        <w:t xml:space="preserve">: </w:t>
      </w:r>
    </w:p>
    <w:p w:rsidR="008D2B99" w:rsidRPr="008D2B99" w:rsidRDefault="008D2B99" w:rsidP="00D94DBC">
      <w:pPr>
        <w:pStyle w:val="Odstavecseseznamem"/>
        <w:numPr>
          <w:ilvl w:val="0"/>
          <w:numId w:val="11"/>
        </w:numPr>
        <w:spacing w:after="0"/>
        <w:jc w:val="both"/>
        <w:rPr>
          <w:rFonts w:ascii="Times New Roman" w:hAnsi="Times New Roman" w:cs="Times New Roman"/>
          <w:sz w:val="24"/>
          <w:szCs w:val="24"/>
        </w:rPr>
      </w:pPr>
      <w:r w:rsidRPr="008D2B99">
        <w:rPr>
          <w:rFonts w:ascii="Times New Roman" w:hAnsi="Times New Roman" w:cs="Times New Roman"/>
          <w:sz w:val="24"/>
          <w:szCs w:val="24"/>
        </w:rPr>
        <w:t>jde o neuvěřitelně špatný a zcela zbytečný krok pro všechny strany</w:t>
      </w:r>
    </w:p>
    <w:p w:rsidR="008D2B99" w:rsidRDefault="008D2B99" w:rsidP="00D94DBC">
      <w:pPr>
        <w:pStyle w:val="Odstavecseseznamem"/>
        <w:numPr>
          <w:ilvl w:val="0"/>
          <w:numId w:val="11"/>
        </w:numPr>
        <w:spacing w:after="0"/>
        <w:jc w:val="both"/>
        <w:rPr>
          <w:rFonts w:ascii="Times New Roman" w:hAnsi="Times New Roman" w:cs="Times New Roman"/>
          <w:sz w:val="24"/>
          <w:szCs w:val="24"/>
        </w:rPr>
      </w:pPr>
      <w:r w:rsidRPr="008D2B99">
        <w:rPr>
          <w:rFonts w:ascii="Times New Roman" w:hAnsi="Times New Roman" w:cs="Times New Roman"/>
          <w:sz w:val="24"/>
          <w:szCs w:val="24"/>
        </w:rPr>
        <w:t xml:space="preserve">v prosinci musí </w:t>
      </w:r>
      <w:proofErr w:type="spellStart"/>
      <w:r w:rsidRPr="008D2B99">
        <w:rPr>
          <w:rFonts w:ascii="Times New Roman" w:hAnsi="Times New Roman" w:cs="Times New Roman"/>
          <w:sz w:val="24"/>
          <w:szCs w:val="24"/>
        </w:rPr>
        <w:t>SčVK</w:t>
      </w:r>
      <w:proofErr w:type="spellEnd"/>
      <w:r w:rsidRPr="008D2B99">
        <w:rPr>
          <w:rFonts w:ascii="Times New Roman" w:hAnsi="Times New Roman" w:cs="Times New Roman"/>
          <w:sz w:val="24"/>
          <w:szCs w:val="24"/>
        </w:rPr>
        <w:t xml:space="preserve"> cca </w:t>
      </w:r>
      <w:proofErr w:type="gramStart"/>
      <w:r w:rsidRPr="008D2B99">
        <w:rPr>
          <w:rFonts w:ascii="Times New Roman" w:hAnsi="Times New Roman" w:cs="Times New Roman"/>
          <w:sz w:val="24"/>
          <w:szCs w:val="24"/>
        </w:rPr>
        <w:t>60</w:t>
      </w:r>
      <w:proofErr w:type="gramEnd"/>
      <w:r w:rsidRPr="008D2B99">
        <w:rPr>
          <w:rFonts w:ascii="Times New Roman" w:hAnsi="Times New Roman" w:cs="Times New Roman"/>
          <w:sz w:val="24"/>
          <w:szCs w:val="24"/>
        </w:rPr>
        <w:t>-</w:t>
      </w:r>
      <w:proofErr w:type="gramStart"/>
      <w:r w:rsidRPr="008D2B99">
        <w:rPr>
          <w:rFonts w:ascii="Times New Roman" w:hAnsi="Times New Roman" w:cs="Times New Roman"/>
          <w:sz w:val="24"/>
          <w:szCs w:val="24"/>
        </w:rPr>
        <w:t>ti</w:t>
      </w:r>
      <w:proofErr w:type="gramEnd"/>
      <w:r w:rsidRPr="008D2B99">
        <w:rPr>
          <w:rFonts w:ascii="Times New Roman" w:hAnsi="Times New Roman" w:cs="Times New Roman"/>
          <w:sz w:val="24"/>
          <w:szCs w:val="24"/>
        </w:rPr>
        <w:t xml:space="preserve"> nemovitostem vypovědět službu odvádění odpadních vod</w:t>
      </w:r>
    </w:p>
    <w:p w:rsidR="00BA1754" w:rsidRPr="008D2B99" w:rsidRDefault="00BA1754" w:rsidP="00D94DBC">
      <w:pPr>
        <w:pStyle w:val="Odstavecseseznamem"/>
        <w:numPr>
          <w:ilvl w:val="0"/>
          <w:numId w:val="11"/>
        </w:numPr>
        <w:spacing w:after="0"/>
        <w:jc w:val="both"/>
        <w:rPr>
          <w:rFonts w:ascii="Times New Roman" w:hAnsi="Times New Roman" w:cs="Times New Roman"/>
          <w:sz w:val="24"/>
          <w:szCs w:val="24"/>
        </w:rPr>
      </w:pPr>
      <w:r>
        <w:rPr>
          <w:rFonts w:ascii="Times New Roman" w:hAnsi="Times New Roman" w:cs="Times New Roman"/>
          <w:sz w:val="24"/>
          <w:szCs w:val="24"/>
        </w:rPr>
        <w:t xml:space="preserve">nemovitosti tvoří areál nemocnice, firma AXL Charvát, bytové domy a rodinné domy </w:t>
      </w:r>
    </w:p>
    <w:p w:rsidR="008D2B99" w:rsidRPr="008D2B99" w:rsidRDefault="008D2B99" w:rsidP="00D94DBC">
      <w:pPr>
        <w:pStyle w:val="Odstavecseseznamem"/>
        <w:numPr>
          <w:ilvl w:val="0"/>
          <w:numId w:val="11"/>
        </w:numPr>
        <w:spacing w:after="0"/>
        <w:jc w:val="both"/>
        <w:rPr>
          <w:rFonts w:ascii="Times New Roman" w:hAnsi="Times New Roman" w:cs="Times New Roman"/>
          <w:sz w:val="24"/>
          <w:szCs w:val="24"/>
        </w:rPr>
      </w:pPr>
      <w:r w:rsidRPr="008D2B99">
        <w:rPr>
          <w:rFonts w:ascii="Times New Roman" w:hAnsi="Times New Roman" w:cs="Times New Roman"/>
          <w:sz w:val="24"/>
          <w:szCs w:val="24"/>
        </w:rPr>
        <w:t xml:space="preserve">na území města budou dva odlišní vlastníci, dvě ceny stočného </w:t>
      </w:r>
    </w:p>
    <w:p w:rsidR="008D2B99" w:rsidRPr="008D2B99" w:rsidRDefault="008D2B99" w:rsidP="00D94DBC">
      <w:pPr>
        <w:pStyle w:val="Odstavecseseznamem"/>
        <w:numPr>
          <w:ilvl w:val="0"/>
          <w:numId w:val="11"/>
        </w:numPr>
        <w:spacing w:after="0"/>
        <w:jc w:val="both"/>
        <w:rPr>
          <w:rFonts w:ascii="Times New Roman" w:hAnsi="Times New Roman" w:cs="Times New Roman"/>
          <w:sz w:val="24"/>
          <w:szCs w:val="24"/>
        </w:rPr>
      </w:pPr>
      <w:r w:rsidRPr="008D2B99">
        <w:rPr>
          <w:rFonts w:ascii="Times New Roman" w:hAnsi="Times New Roman" w:cs="Times New Roman"/>
          <w:sz w:val="24"/>
          <w:szCs w:val="24"/>
        </w:rPr>
        <w:t>otázkou je, jak město při vlastním provozování nastaví náklady a tím i cenu</w:t>
      </w:r>
    </w:p>
    <w:p w:rsidR="008D2B99" w:rsidRPr="008D2B99" w:rsidRDefault="008D2B99" w:rsidP="00D94DBC">
      <w:pPr>
        <w:pStyle w:val="Odstavecseseznamem"/>
        <w:numPr>
          <w:ilvl w:val="0"/>
          <w:numId w:val="11"/>
        </w:numPr>
        <w:spacing w:after="0"/>
        <w:jc w:val="both"/>
        <w:rPr>
          <w:rFonts w:ascii="Times New Roman" w:hAnsi="Times New Roman" w:cs="Times New Roman"/>
          <w:sz w:val="24"/>
          <w:szCs w:val="24"/>
        </w:rPr>
      </w:pPr>
      <w:r w:rsidRPr="008D2B99">
        <w:rPr>
          <w:rFonts w:ascii="Times New Roman" w:hAnsi="Times New Roman" w:cs="Times New Roman"/>
          <w:sz w:val="24"/>
          <w:szCs w:val="24"/>
        </w:rPr>
        <w:t>podle nastavených podmínek městského koncesního řízení by měli zákazníci města platit o dost vyšší cenu než většina v Semilech, kteří platí nám</w:t>
      </w:r>
    </w:p>
    <w:p w:rsidR="008D2B99" w:rsidRPr="008D2B99" w:rsidRDefault="008D2B99" w:rsidP="00D94DBC">
      <w:pPr>
        <w:pStyle w:val="Odstavecseseznamem"/>
        <w:numPr>
          <w:ilvl w:val="0"/>
          <w:numId w:val="11"/>
        </w:numPr>
        <w:spacing w:after="0"/>
        <w:jc w:val="both"/>
        <w:rPr>
          <w:rFonts w:ascii="Times New Roman" w:hAnsi="Times New Roman" w:cs="Times New Roman"/>
          <w:sz w:val="24"/>
          <w:szCs w:val="24"/>
        </w:rPr>
      </w:pPr>
      <w:r w:rsidRPr="008D2B99">
        <w:rPr>
          <w:rFonts w:ascii="Times New Roman" w:hAnsi="Times New Roman" w:cs="Times New Roman"/>
          <w:sz w:val="24"/>
          <w:szCs w:val="24"/>
        </w:rPr>
        <w:t xml:space="preserve">nikdo z města s námi ani s provozovatelem v této závažné otázce dosud nijak nekomunikuje, a to se blíží polovina listopadu – podle DSV má hlavní odpovědnost, největší kompetence a pravomoci na vodohospodářství paní starostka města  </w:t>
      </w:r>
    </w:p>
    <w:p w:rsidR="008D2B99" w:rsidRPr="008D2B99" w:rsidRDefault="008D2B99" w:rsidP="00D94DBC">
      <w:pPr>
        <w:pStyle w:val="Odstavecseseznamem"/>
        <w:numPr>
          <w:ilvl w:val="0"/>
          <w:numId w:val="11"/>
        </w:numPr>
        <w:spacing w:after="0"/>
        <w:jc w:val="both"/>
        <w:rPr>
          <w:rFonts w:ascii="Times New Roman" w:hAnsi="Times New Roman" w:cs="Times New Roman"/>
          <w:sz w:val="24"/>
          <w:szCs w:val="24"/>
        </w:rPr>
      </w:pPr>
      <w:r w:rsidRPr="008D2B99">
        <w:rPr>
          <w:rFonts w:ascii="Times New Roman" w:hAnsi="Times New Roman" w:cs="Times New Roman"/>
          <w:sz w:val="24"/>
          <w:szCs w:val="24"/>
        </w:rPr>
        <w:t>pokud město nebude činit vlastnické kroky - cena, smlouvy se zákazníky, fakturace, platební mechanismy, atd., tak mu hrozí ostuda a velmi vysoké pokuty</w:t>
      </w:r>
    </w:p>
    <w:p w:rsidR="008D2B99" w:rsidRDefault="008D2B99" w:rsidP="00D94DBC">
      <w:pPr>
        <w:pStyle w:val="Odstavecseseznamem"/>
        <w:numPr>
          <w:ilvl w:val="0"/>
          <w:numId w:val="11"/>
        </w:numPr>
        <w:spacing w:after="0"/>
        <w:jc w:val="both"/>
        <w:rPr>
          <w:rFonts w:ascii="Times New Roman" w:hAnsi="Times New Roman" w:cs="Times New Roman"/>
          <w:sz w:val="24"/>
          <w:szCs w:val="24"/>
        </w:rPr>
      </w:pPr>
      <w:r w:rsidRPr="008D2B99">
        <w:rPr>
          <w:rFonts w:ascii="Times New Roman" w:hAnsi="Times New Roman" w:cs="Times New Roman"/>
          <w:sz w:val="24"/>
          <w:szCs w:val="24"/>
        </w:rPr>
        <w:t>na všechny nutné kroky má město minimum času</w:t>
      </w:r>
    </w:p>
    <w:p w:rsidR="000A5899" w:rsidRPr="008D2B99" w:rsidRDefault="000A5899" w:rsidP="00D94DBC">
      <w:pPr>
        <w:pStyle w:val="Odstavecseseznamem"/>
        <w:numPr>
          <w:ilvl w:val="0"/>
          <w:numId w:val="11"/>
        </w:numPr>
        <w:spacing w:after="0"/>
        <w:jc w:val="both"/>
        <w:rPr>
          <w:rFonts w:ascii="Times New Roman" w:hAnsi="Times New Roman" w:cs="Times New Roman"/>
          <w:sz w:val="24"/>
          <w:szCs w:val="24"/>
        </w:rPr>
      </w:pPr>
      <w:proofErr w:type="spellStart"/>
      <w:r>
        <w:rPr>
          <w:rFonts w:ascii="Times New Roman" w:hAnsi="Times New Roman" w:cs="Times New Roman"/>
          <w:sz w:val="24"/>
          <w:szCs w:val="24"/>
        </w:rPr>
        <w:t>SčVK</w:t>
      </w:r>
      <w:proofErr w:type="spellEnd"/>
      <w:r>
        <w:rPr>
          <w:rFonts w:ascii="Times New Roman" w:hAnsi="Times New Roman" w:cs="Times New Roman"/>
          <w:sz w:val="24"/>
          <w:szCs w:val="24"/>
        </w:rPr>
        <w:t xml:space="preserve"> během několika týdnů vypoví část plnění z uzavřených smluv </w:t>
      </w:r>
      <w:r w:rsidR="00213868">
        <w:rPr>
          <w:rFonts w:ascii="Times New Roman" w:hAnsi="Times New Roman" w:cs="Times New Roman"/>
          <w:sz w:val="24"/>
          <w:szCs w:val="24"/>
        </w:rPr>
        <w:t>a bude postupovat podle popsaného scénáře</w:t>
      </w:r>
    </w:p>
    <w:p w:rsidR="008D2B99" w:rsidRPr="008D2B99" w:rsidRDefault="008D2B99" w:rsidP="00D94DBC">
      <w:pPr>
        <w:pStyle w:val="Odstavecseseznamem"/>
        <w:spacing w:after="0"/>
        <w:ind w:left="0"/>
        <w:jc w:val="both"/>
        <w:rPr>
          <w:rFonts w:ascii="Times New Roman" w:hAnsi="Times New Roman" w:cs="Times New Roman"/>
          <w:sz w:val="24"/>
          <w:szCs w:val="24"/>
        </w:rPr>
      </w:pPr>
    </w:p>
    <w:p w:rsidR="00E97440" w:rsidRDefault="00E97440" w:rsidP="00D94DBC">
      <w:pPr>
        <w:pStyle w:val="Odstavecseseznamem"/>
        <w:spacing w:after="0"/>
        <w:ind w:left="0"/>
        <w:jc w:val="both"/>
        <w:rPr>
          <w:rFonts w:ascii="Times New Roman" w:hAnsi="Times New Roman" w:cs="Times New Roman"/>
          <w:b/>
          <w:bCs/>
          <w:sz w:val="24"/>
          <w:szCs w:val="24"/>
        </w:rPr>
      </w:pPr>
    </w:p>
    <w:p w:rsidR="009702B8" w:rsidRPr="008D2B99" w:rsidRDefault="009702B8" w:rsidP="00D94DBC">
      <w:pPr>
        <w:pStyle w:val="Odstavecseseznamem"/>
        <w:spacing w:after="0"/>
        <w:ind w:left="0"/>
        <w:jc w:val="both"/>
        <w:rPr>
          <w:rFonts w:ascii="Times New Roman" w:hAnsi="Times New Roman" w:cs="Times New Roman"/>
          <w:b/>
          <w:bCs/>
          <w:sz w:val="24"/>
          <w:szCs w:val="24"/>
        </w:rPr>
      </w:pPr>
    </w:p>
    <w:p w:rsidR="008D2B99" w:rsidRPr="008D2B99" w:rsidRDefault="008D2B99" w:rsidP="00D94DBC">
      <w:pPr>
        <w:pStyle w:val="Odstavecseseznamem"/>
        <w:spacing w:after="0"/>
        <w:ind w:left="0"/>
        <w:jc w:val="both"/>
        <w:rPr>
          <w:rFonts w:ascii="Times New Roman" w:hAnsi="Times New Roman" w:cs="Times New Roman"/>
          <w:b/>
          <w:bCs/>
          <w:sz w:val="24"/>
          <w:szCs w:val="24"/>
          <w:u w:val="single"/>
        </w:rPr>
      </w:pPr>
      <w:r w:rsidRPr="008D2B99">
        <w:rPr>
          <w:rFonts w:ascii="Times New Roman" w:hAnsi="Times New Roman" w:cs="Times New Roman"/>
          <w:b/>
          <w:bCs/>
          <w:sz w:val="24"/>
          <w:szCs w:val="24"/>
          <w:u w:val="single"/>
        </w:rPr>
        <w:t>Návrh na usnesení:</w:t>
      </w:r>
    </w:p>
    <w:p w:rsidR="008D2B99" w:rsidRPr="008D2B99" w:rsidRDefault="008D2B99" w:rsidP="00D94DBC">
      <w:pPr>
        <w:pStyle w:val="Odstavecseseznamem"/>
        <w:spacing w:after="0"/>
        <w:ind w:left="0"/>
        <w:jc w:val="both"/>
        <w:rPr>
          <w:rFonts w:ascii="Times New Roman" w:hAnsi="Times New Roman" w:cs="Times New Roman"/>
          <w:sz w:val="24"/>
          <w:szCs w:val="24"/>
        </w:rPr>
      </w:pPr>
      <w:r w:rsidRPr="008D2B99">
        <w:rPr>
          <w:rFonts w:ascii="Times New Roman" w:hAnsi="Times New Roman" w:cs="Times New Roman"/>
          <w:sz w:val="24"/>
          <w:szCs w:val="24"/>
        </w:rPr>
        <w:t>RS projednala vývoj situace a budoucí kroky v otázce ukončení smluvních vztahů na čištění odpadních vod se zákazníky napojených na městskou kanalizaci.</w:t>
      </w:r>
    </w:p>
    <w:p w:rsidR="009702B8" w:rsidRDefault="009702B8" w:rsidP="00D94DBC">
      <w:pPr>
        <w:pStyle w:val="Odstavecseseznamem"/>
        <w:tabs>
          <w:tab w:val="left" w:pos="1177"/>
        </w:tabs>
        <w:spacing w:after="0"/>
        <w:ind w:left="0"/>
        <w:jc w:val="both"/>
        <w:rPr>
          <w:rFonts w:ascii="Times New Roman" w:hAnsi="Times New Roman" w:cs="Times New Roman"/>
          <w:sz w:val="24"/>
          <w:szCs w:val="24"/>
        </w:rPr>
      </w:pPr>
    </w:p>
    <w:p w:rsidR="009702B8" w:rsidRDefault="009702B8" w:rsidP="00D94DBC">
      <w:pPr>
        <w:pStyle w:val="Odstavecseseznamem"/>
        <w:tabs>
          <w:tab w:val="left" w:pos="1177"/>
        </w:tabs>
        <w:spacing w:after="0"/>
        <w:ind w:left="0"/>
        <w:jc w:val="both"/>
        <w:rPr>
          <w:rFonts w:ascii="Times New Roman" w:hAnsi="Times New Roman" w:cs="Times New Roman"/>
          <w:sz w:val="24"/>
          <w:szCs w:val="24"/>
        </w:rPr>
      </w:pPr>
    </w:p>
    <w:p w:rsidR="009702B8" w:rsidRDefault="009702B8" w:rsidP="00D94DBC">
      <w:pPr>
        <w:pStyle w:val="Odstavecseseznamem"/>
        <w:tabs>
          <w:tab w:val="left" w:pos="1177"/>
        </w:tabs>
        <w:spacing w:after="0"/>
        <w:ind w:left="0"/>
        <w:jc w:val="both"/>
        <w:rPr>
          <w:rFonts w:ascii="Times New Roman" w:hAnsi="Times New Roman" w:cs="Times New Roman"/>
          <w:sz w:val="24"/>
          <w:szCs w:val="24"/>
        </w:rPr>
      </w:pPr>
    </w:p>
    <w:p w:rsidR="009702B8" w:rsidRDefault="009702B8" w:rsidP="00D94DBC">
      <w:pPr>
        <w:pStyle w:val="Odstavecseseznamem"/>
        <w:tabs>
          <w:tab w:val="left" w:pos="1177"/>
        </w:tabs>
        <w:spacing w:after="0"/>
        <w:ind w:left="0"/>
        <w:jc w:val="both"/>
        <w:rPr>
          <w:rFonts w:ascii="Times New Roman" w:hAnsi="Times New Roman" w:cs="Times New Roman"/>
          <w:sz w:val="24"/>
          <w:szCs w:val="24"/>
        </w:rPr>
      </w:pPr>
    </w:p>
    <w:p w:rsidR="008D2B99" w:rsidRPr="003D26D6" w:rsidRDefault="008D2B99" w:rsidP="00D94DBC">
      <w:pPr>
        <w:pStyle w:val="Odstavecseseznamem"/>
        <w:tabs>
          <w:tab w:val="left" w:pos="1177"/>
        </w:tabs>
        <w:spacing w:after="0"/>
        <w:ind w:left="0"/>
        <w:jc w:val="both"/>
        <w:rPr>
          <w:rFonts w:ascii="Times New Roman" w:hAnsi="Times New Roman" w:cs="Times New Roman"/>
          <w:sz w:val="24"/>
          <w:szCs w:val="24"/>
        </w:rPr>
      </w:pPr>
      <w:r w:rsidRPr="008D2B99">
        <w:rPr>
          <w:rFonts w:ascii="Times New Roman" w:hAnsi="Times New Roman" w:cs="Times New Roman"/>
          <w:sz w:val="24"/>
          <w:szCs w:val="24"/>
        </w:rPr>
        <w:tab/>
      </w:r>
    </w:p>
    <w:p w:rsidR="00074687" w:rsidRPr="00074687" w:rsidRDefault="00074687" w:rsidP="00D94DBC">
      <w:pPr>
        <w:pStyle w:val="Nadpis1"/>
        <w:spacing w:before="0"/>
        <w:rPr>
          <w:b/>
          <w:color w:val="auto"/>
        </w:rPr>
      </w:pPr>
      <w:r w:rsidRPr="00074687">
        <w:rPr>
          <w:rFonts w:ascii="Times New Roman" w:hAnsi="Times New Roman" w:cs="Times New Roman"/>
          <w:color w:val="auto"/>
          <w:sz w:val="20"/>
          <w:szCs w:val="20"/>
        </w:rPr>
        <w:t>Pod</w:t>
      </w:r>
      <w:r w:rsidR="003D26D6">
        <w:rPr>
          <w:rFonts w:ascii="Times New Roman" w:hAnsi="Times New Roman" w:cs="Times New Roman"/>
          <w:color w:val="auto"/>
          <w:sz w:val="20"/>
          <w:szCs w:val="20"/>
        </w:rPr>
        <w:t xml:space="preserve">klady zpracovali: Ing. Hejduk a </w:t>
      </w:r>
      <w:r w:rsidRPr="00074687">
        <w:rPr>
          <w:rFonts w:ascii="Times New Roman" w:hAnsi="Times New Roman" w:cs="Times New Roman"/>
          <w:color w:val="auto"/>
          <w:sz w:val="20"/>
          <w:szCs w:val="20"/>
        </w:rPr>
        <w:t xml:space="preserve">kolektiv VHS Turnov, </w:t>
      </w:r>
      <w:r>
        <w:rPr>
          <w:rFonts w:ascii="Times New Roman" w:hAnsi="Times New Roman" w:cs="Times New Roman"/>
          <w:color w:val="auto"/>
          <w:sz w:val="20"/>
          <w:szCs w:val="20"/>
        </w:rPr>
        <w:t xml:space="preserve">listopad </w:t>
      </w:r>
      <w:r w:rsidRPr="00074687">
        <w:rPr>
          <w:rFonts w:ascii="Times New Roman" w:hAnsi="Times New Roman" w:cs="Times New Roman"/>
          <w:color w:val="auto"/>
          <w:sz w:val="20"/>
          <w:szCs w:val="20"/>
        </w:rPr>
        <w:t>2024</w:t>
      </w:r>
    </w:p>
    <w:p w:rsidR="00C96EB0" w:rsidRPr="00C96EB0" w:rsidRDefault="00C96EB0" w:rsidP="00D94DBC">
      <w:pPr>
        <w:spacing w:after="0"/>
        <w:jc w:val="both"/>
        <w:rPr>
          <w:rFonts w:ascii="Times New Roman" w:hAnsi="Times New Roman" w:cs="Times New Roman"/>
          <w:sz w:val="28"/>
          <w:szCs w:val="28"/>
          <w:u w:val="single"/>
        </w:rPr>
      </w:pPr>
    </w:p>
    <w:sectPr w:rsidR="00C96EB0" w:rsidRPr="00C96EB0" w:rsidSect="006B428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F58B1"/>
    <w:multiLevelType w:val="hybridMultilevel"/>
    <w:tmpl w:val="4BD820F8"/>
    <w:lvl w:ilvl="0" w:tplc="64C8DACE">
      <w:start w:val="1"/>
      <w:numFmt w:val="ordinal"/>
      <w:lvlText w:val="%11."/>
      <w:lvlJc w:val="left"/>
      <w:pPr>
        <w:ind w:left="720" w:hanging="720"/>
      </w:pPr>
      <w:rPr>
        <w:rFonts w:ascii="Times New Roman" w:hAnsi="Times New Roman" w:hint="default"/>
        <w:b/>
        <w:i w:val="0"/>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A9532C2"/>
    <w:multiLevelType w:val="multilevel"/>
    <w:tmpl w:val="713ED3EC"/>
    <w:lvl w:ilvl="0">
      <w:start w:val="1"/>
      <w:numFmt w:val="decimal"/>
      <w:lvlText w:val="%1."/>
      <w:lvlJc w:val="left"/>
      <w:pPr>
        <w:ind w:left="3432" w:hanging="360"/>
      </w:pPr>
      <w:rPr>
        <w:rFonts w:hint="default"/>
        <w:sz w:val="32"/>
      </w:rPr>
    </w:lvl>
    <w:lvl w:ilvl="1">
      <w:start w:val="1"/>
      <w:numFmt w:val="decimal"/>
      <w:isLgl/>
      <w:lvlText w:val="%1.%2."/>
      <w:lvlJc w:val="left"/>
      <w:pPr>
        <w:ind w:left="3792" w:hanging="720"/>
      </w:pPr>
      <w:rPr>
        <w:rFonts w:hint="default"/>
      </w:rPr>
    </w:lvl>
    <w:lvl w:ilvl="2">
      <w:start w:val="1"/>
      <w:numFmt w:val="decimal"/>
      <w:isLgl/>
      <w:lvlText w:val="%1.%2.%3."/>
      <w:lvlJc w:val="left"/>
      <w:pPr>
        <w:ind w:left="3792" w:hanging="720"/>
      </w:pPr>
      <w:rPr>
        <w:rFonts w:hint="default"/>
      </w:rPr>
    </w:lvl>
    <w:lvl w:ilvl="3">
      <w:start w:val="1"/>
      <w:numFmt w:val="decimal"/>
      <w:isLgl/>
      <w:lvlText w:val="%1.%2.%3.%4."/>
      <w:lvlJc w:val="left"/>
      <w:pPr>
        <w:ind w:left="4152" w:hanging="1080"/>
      </w:pPr>
      <w:rPr>
        <w:rFonts w:hint="default"/>
      </w:rPr>
    </w:lvl>
    <w:lvl w:ilvl="4">
      <w:start w:val="1"/>
      <w:numFmt w:val="decimal"/>
      <w:isLgl/>
      <w:lvlText w:val="%1.%2.%3.%4.%5."/>
      <w:lvlJc w:val="left"/>
      <w:pPr>
        <w:ind w:left="4152" w:hanging="1080"/>
      </w:pPr>
      <w:rPr>
        <w:rFonts w:hint="default"/>
      </w:rPr>
    </w:lvl>
    <w:lvl w:ilvl="5">
      <w:start w:val="1"/>
      <w:numFmt w:val="decimal"/>
      <w:isLgl/>
      <w:lvlText w:val="%1.%2.%3.%4.%5.%6."/>
      <w:lvlJc w:val="left"/>
      <w:pPr>
        <w:ind w:left="4512" w:hanging="1440"/>
      </w:pPr>
      <w:rPr>
        <w:rFonts w:hint="default"/>
      </w:rPr>
    </w:lvl>
    <w:lvl w:ilvl="6">
      <w:start w:val="1"/>
      <w:numFmt w:val="decimal"/>
      <w:isLgl/>
      <w:lvlText w:val="%1.%2.%3.%4.%5.%6.%7."/>
      <w:lvlJc w:val="left"/>
      <w:pPr>
        <w:ind w:left="4872" w:hanging="1800"/>
      </w:pPr>
      <w:rPr>
        <w:rFonts w:hint="default"/>
      </w:rPr>
    </w:lvl>
    <w:lvl w:ilvl="7">
      <w:start w:val="1"/>
      <w:numFmt w:val="decimal"/>
      <w:isLgl/>
      <w:lvlText w:val="%1.%2.%3.%4.%5.%6.%7.%8."/>
      <w:lvlJc w:val="left"/>
      <w:pPr>
        <w:ind w:left="4872" w:hanging="1800"/>
      </w:pPr>
      <w:rPr>
        <w:rFonts w:hint="default"/>
      </w:rPr>
    </w:lvl>
    <w:lvl w:ilvl="8">
      <w:start w:val="1"/>
      <w:numFmt w:val="decimal"/>
      <w:isLgl/>
      <w:lvlText w:val="%1.%2.%3.%4.%5.%6.%7.%8.%9."/>
      <w:lvlJc w:val="left"/>
      <w:pPr>
        <w:ind w:left="5232" w:hanging="2160"/>
      </w:pPr>
      <w:rPr>
        <w:rFonts w:hint="default"/>
      </w:rPr>
    </w:lvl>
  </w:abstractNum>
  <w:abstractNum w:abstractNumId="2">
    <w:nsid w:val="0D0109E8"/>
    <w:multiLevelType w:val="multilevel"/>
    <w:tmpl w:val="6D7499C8"/>
    <w:lvl w:ilvl="0">
      <w:start w:val="1"/>
      <w:numFmt w:val="decimal"/>
      <w:lvlText w:val="%1."/>
      <w:lvlJc w:val="left"/>
      <w:pPr>
        <w:ind w:left="450" w:hanging="45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nsid w:val="0F0619C5"/>
    <w:multiLevelType w:val="multilevel"/>
    <w:tmpl w:val="73761702"/>
    <w:lvl w:ilvl="0">
      <w:start w:val="1"/>
      <w:numFmt w:val="decimal"/>
      <w:lvlText w:val="%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4C75429"/>
    <w:multiLevelType w:val="multilevel"/>
    <w:tmpl w:val="F6282914"/>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6F85182"/>
    <w:multiLevelType w:val="hybridMultilevel"/>
    <w:tmpl w:val="6F8A628C"/>
    <w:lvl w:ilvl="0" w:tplc="6BEA4996">
      <w:start w:val="1"/>
      <w:numFmt w:val="bullet"/>
      <w:lvlText w:val="-"/>
      <w:lvlJc w:val="left"/>
      <w:pPr>
        <w:ind w:left="3461" w:hanging="360"/>
      </w:pPr>
      <w:rPr>
        <w:rFonts w:ascii="Times New Roman" w:eastAsiaTheme="minorHAnsi" w:hAnsi="Times New Roman" w:cs="Times New Roman" w:hint="default"/>
      </w:rPr>
    </w:lvl>
    <w:lvl w:ilvl="1" w:tplc="04050003" w:tentative="1">
      <w:start w:val="1"/>
      <w:numFmt w:val="bullet"/>
      <w:lvlText w:val="o"/>
      <w:lvlJc w:val="left"/>
      <w:pPr>
        <w:ind w:left="4181" w:hanging="360"/>
      </w:pPr>
      <w:rPr>
        <w:rFonts w:ascii="Courier New" w:hAnsi="Courier New" w:cs="Courier New" w:hint="default"/>
      </w:rPr>
    </w:lvl>
    <w:lvl w:ilvl="2" w:tplc="04050005" w:tentative="1">
      <w:start w:val="1"/>
      <w:numFmt w:val="bullet"/>
      <w:lvlText w:val=""/>
      <w:lvlJc w:val="left"/>
      <w:pPr>
        <w:ind w:left="4901" w:hanging="360"/>
      </w:pPr>
      <w:rPr>
        <w:rFonts w:ascii="Wingdings" w:hAnsi="Wingdings" w:hint="default"/>
      </w:rPr>
    </w:lvl>
    <w:lvl w:ilvl="3" w:tplc="04050001" w:tentative="1">
      <w:start w:val="1"/>
      <w:numFmt w:val="bullet"/>
      <w:lvlText w:val=""/>
      <w:lvlJc w:val="left"/>
      <w:pPr>
        <w:ind w:left="5621" w:hanging="360"/>
      </w:pPr>
      <w:rPr>
        <w:rFonts w:ascii="Symbol" w:hAnsi="Symbol" w:hint="default"/>
      </w:rPr>
    </w:lvl>
    <w:lvl w:ilvl="4" w:tplc="04050003" w:tentative="1">
      <w:start w:val="1"/>
      <w:numFmt w:val="bullet"/>
      <w:lvlText w:val="o"/>
      <w:lvlJc w:val="left"/>
      <w:pPr>
        <w:ind w:left="6341" w:hanging="360"/>
      </w:pPr>
      <w:rPr>
        <w:rFonts w:ascii="Courier New" w:hAnsi="Courier New" w:cs="Courier New" w:hint="default"/>
      </w:rPr>
    </w:lvl>
    <w:lvl w:ilvl="5" w:tplc="04050005" w:tentative="1">
      <w:start w:val="1"/>
      <w:numFmt w:val="bullet"/>
      <w:lvlText w:val=""/>
      <w:lvlJc w:val="left"/>
      <w:pPr>
        <w:ind w:left="7061" w:hanging="360"/>
      </w:pPr>
      <w:rPr>
        <w:rFonts w:ascii="Wingdings" w:hAnsi="Wingdings" w:hint="default"/>
      </w:rPr>
    </w:lvl>
    <w:lvl w:ilvl="6" w:tplc="04050001" w:tentative="1">
      <w:start w:val="1"/>
      <w:numFmt w:val="bullet"/>
      <w:lvlText w:val=""/>
      <w:lvlJc w:val="left"/>
      <w:pPr>
        <w:ind w:left="7781" w:hanging="360"/>
      </w:pPr>
      <w:rPr>
        <w:rFonts w:ascii="Symbol" w:hAnsi="Symbol" w:hint="default"/>
      </w:rPr>
    </w:lvl>
    <w:lvl w:ilvl="7" w:tplc="04050003" w:tentative="1">
      <w:start w:val="1"/>
      <w:numFmt w:val="bullet"/>
      <w:lvlText w:val="o"/>
      <w:lvlJc w:val="left"/>
      <w:pPr>
        <w:ind w:left="8501" w:hanging="360"/>
      </w:pPr>
      <w:rPr>
        <w:rFonts w:ascii="Courier New" w:hAnsi="Courier New" w:cs="Courier New" w:hint="default"/>
      </w:rPr>
    </w:lvl>
    <w:lvl w:ilvl="8" w:tplc="04050005" w:tentative="1">
      <w:start w:val="1"/>
      <w:numFmt w:val="bullet"/>
      <w:lvlText w:val=""/>
      <w:lvlJc w:val="left"/>
      <w:pPr>
        <w:ind w:left="9221" w:hanging="360"/>
      </w:pPr>
      <w:rPr>
        <w:rFonts w:ascii="Wingdings" w:hAnsi="Wingdings" w:hint="default"/>
      </w:rPr>
    </w:lvl>
  </w:abstractNum>
  <w:abstractNum w:abstractNumId="6">
    <w:nsid w:val="173E5A50"/>
    <w:multiLevelType w:val="multilevel"/>
    <w:tmpl w:val="84CAC112"/>
    <w:lvl w:ilvl="0">
      <w:start w:val="1"/>
      <w:numFmt w:val="decimal"/>
      <w:lvlText w:val="%1."/>
      <w:lvlJc w:val="left"/>
      <w:pPr>
        <w:ind w:left="567" w:hanging="567"/>
      </w:pPr>
      <w:rPr>
        <w:rFonts w:hint="default"/>
        <w:sz w:val="32"/>
      </w:rPr>
    </w:lvl>
    <w:lvl w:ilvl="1">
      <w:start w:val="1"/>
      <w:numFmt w:val="decimal"/>
      <w:isLgl/>
      <w:lvlText w:val="%1.%2."/>
      <w:lvlJc w:val="left"/>
      <w:pPr>
        <w:ind w:left="3792" w:hanging="720"/>
      </w:pPr>
      <w:rPr>
        <w:rFonts w:hint="default"/>
      </w:rPr>
    </w:lvl>
    <w:lvl w:ilvl="2">
      <w:start w:val="1"/>
      <w:numFmt w:val="decimal"/>
      <w:isLgl/>
      <w:lvlText w:val="%1.%2.%3."/>
      <w:lvlJc w:val="left"/>
      <w:pPr>
        <w:ind w:left="3792" w:hanging="720"/>
      </w:pPr>
      <w:rPr>
        <w:rFonts w:hint="default"/>
      </w:rPr>
    </w:lvl>
    <w:lvl w:ilvl="3">
      <w:start w:val="1"/>
      <w:numFmt w:val="decimal"/>
      <w:isLgl/>
      <w:lvlText w:val="%1.%2.%3.%4."/>
      <w:lvlJc w:val="left"/>
      <w:pPr>
        <w:ind w:left="4152" w:hanging="1080"/>
      </w:pPr>
      <w:rPr>
        <w:rFonts w:hint="default"/>
      </w:rPr>
    </w:lvl>
    <w:lvl w:ilvl="4">
      <w:start w:val="1"/>
      <w:numFmt w:val="decimal"/>
      <w:isLgl/>
      <w:lvlText w:val="%1.%2.%3.%4.%5."/>
      <w:lvlJc w:val="left"/>
      <w:pPr>
        <w:ind w:left="4152" w:hanging="1080"/>
      </w:pPr>
      <w:rPr>
        <w:rFonts w:hint="default"/>
      </w:rPr>
    </w:lvl>
    <w:lvl w:ilvl="5">
      <w:start w:val="1"/>
      <w:numFmt w:val="decimal"/>
      <w:isLgl/>
      <w:lvlText w:val="%1.%2.%3.%4.%5.%6."/>
      <w:lvlJc w:val="left"/>
      <w:pPr>
        <w:ind w:left="4512" w:hanging="1440"/>
      </w:pPr>
      <w:rPr>
        <w:rFonts w:hint="default"/>
      </w:rPr>
    </w:lvl>
    <w:lvl w:ilvl="6">
      <w:start w:val="1"/>
      <w:numFmt w:val="decimal"/>
      <w:isLgl/>
      <w:lvlText w:val="%1.%2.%3.%4.%5.%6.%7."/>
      <w:lvlJc w:val="left"/>
      <w:pPr>
        <w:ind w:left="4872" w:hanging="1800"/>
      </w:pPr>
      <w:rPr>
        <w:rFonts w:hint="default"/>
      </w:rPr>
    </w:lvl>
    <w:lvl w:ilvl="7">
      <w:start w:val="1"/>
      <w:numFmt w:val="decimal"/>
      <w:isLgl/>
      <w:lvlText w:val="%1.%2.%3.%4.%5.%6.%7.%8."/>
      <w:lvlJc w:val="left"/>
      <w:pPr>
        <w:ind w:left="4872" w:hanging="1800"/>
      </w:pPr>
      <w:rPr>
        <w:rFonts w:hint="default"/>
      </w:rPr>
    </w:lvl>
    <w:lvl w:ilvl="8">
      <w:start w:val="1"/>
      <w:numFmt w:val="decimal"/>
      <w:isLgl/>
      <w:lvlText w:val="%1.%2.%3.%4.%5.%6.%7.%8.%9."/>
      <w:lvlJc w:val="left"/>
      <w:pPr>
        <w:ind w:left="5232" w:hanging="2160"/>
      </w:pPr>
      <w:rPr>
        <w:rFonts w:hint="default"/>
      </w:rPr>
    </w:lvl>
  </w:abstractNum>
  <w:abstractNum w:abstractNumId="7">
    <w:nsid w:val="179604AC"/>
    <w:multiLevelType w:val="hybridMultilevel"/>
    <w:tmpl w:val="4E28DBD8"/>
    <w:lvl w:ilvl="0" w:tplc="C8EEC6C0">
      <w:start w:val="4"/>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81801E9"/>
    <w:multiLevelType w:val="hybridMultilevel"/>
    <w:tmpl w:val="4DE6FA46"/>
    <w:lvl w:ilvl="0" w:tplc="04090017">
      <w:start w:val="6"/>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1B6C3F97"/>
    <w:multiLevelType w:val="hybridMultilevel"/>
    <w:tmpl w:val="811A3A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E804A1C"/>
    <w:multiLevelType w:val="multilevel"/>
    <w:tmpl w:val="97FE701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272D16C2"/>
    <w:multiLevelType w:val="multilevel"/>
    <w:tmpl w:val="74B601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A0B2783"/>
    <w:multiLevelType w:val="hybridMultilevel"/>
    <w:tmpl w:val="03D21272"/>
    <w:lvl w:ilvl="0" w:tplc="EA88F38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CF5E5A"/>
    <w:multiLevelType w:val="hybridMultilevel"/>
    <w:tmpl w:val="2FFA1314"/>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359F5543"/>
    <w:multiLevelType w:val="hybridMultilevel"/>
    <w:tmpl w:val="20A01DBC"/>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96F1BB8"/>
    <w:multiLevelType w:val="hybridMultilevel"/>
    <w:tmpl w:val="FAC28F2E"/>
    <w:lvl w:ilvl="0" w:tplc="3A46EE7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F11656"/>
    <w:multiLevelType w:val="multilevel"/>
    <w:tmpl w:val="4FFAAC4A"/>
    <w:lvl w:ilvl="0">
      <w:start w:val="2"/>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6AA217A"/>
    <w:multiLevelType w:val="multilevel"/>
    <w:tmpl w:val="DD0E1994"/>
    <w:lvl w:ilvl="0">
      <w:start w:val="2"/>
      <w:numFmt w:val="decimal"/>
      <w:lvlText w:val="%1."/>
      <w:lvlJc w:val="left"/>
      <w:pPr>
        <w:ind w:left="450" w:hanging="45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56D9112D"/>
    <w:multiLevelType w:val="hybridMultilevel"/>
    <w:tmpl w:val="8906101C"/>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668B419A"/>
    <w:multiLevelType w:val="multilevel"/>
    <w:tmpl w:val="C630D6A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72EA5DD0"/>
    <w:multiLevelType w:val="multilevel"/>
    <w:tmpl w:val="7EF27164"/>
    <w:lvl w:ilvl="0">
      <w:start w:val="1"/>
      <w:numFmt w:val="decimal"/>
      <w:lvlText w:val="%1."/>
      <w:lvlJc w:val="left"/>
      <w:pPr>
        <w:ind w:left="3900" w:hanging="360"/>
      </w:pPr>
      <w:rPr>
        <w:b/>
      </w:rPr>
    </w:lvl>
    <w:lvl w:ilvl="1">
      <w:start w:val="1"/>
      <w:numFmt w:val="decimal"/>
      <w:isLgl/>
      <w:lvlText w:val="%2."/>
      <w:lvlJc w:val="left"/>
      <w:pPr>
        <w:ind w:left="4008" w:hanging="468"/>
      </w:pPr>
      <w:rPr>
        <w:rFonts w:ascii="Times New Roman" w:eastAsiaTheme="minorHAnsi" w:hAnsi="Times New Roman" w:cs="Times New Roman"/>
      </w:rPr>
    </w:lvl>
    <w:lvl w:ilvl="2">
      <w:start w:val="1"/>
      <w:numFmt w:val="decimal"/>
      <w:isLgl/>
      <w:lvlText w:val="%1.%2.%3."/>
      <w:lvlJc w:val="left"/>
      <w:pPr>
        <w:ind w:left="4260" w:hanging="720"/>
      </w:pPr>
    </w:lvl>
    <w:lvl w:ilvl="3">
      <w:start w:val="1"/>
      <w:numFmt w:val="decimal"/>
      <w:isLgl/>
      <w:lvlText w:val="%1.%2.%3.%4."/>
      <w:lvlJc w:val="left"/>
      <w:pPr>
        <w:ind w:left="4260" w:hanging="720"/>
      </w:pPr>
    </w:lvl>
    <w:lvl w:ilvl="4">
      <w:start w:val="1"/>
      <w:numFmt w:val="decimal"/>
      <w:isLgl/>
      <w:lvlText w:val="%1.%2.%3.%4.%5."/>
      <w:lvlJc w:val="left"/>
      <w:pPr>
        <w:ind w:left="4620" w:hanging="1080"/>
      </w:pPr>
    </w:lvl>
    <w:lvl w:ilvl="5">
      <w:start w:val="1"/>
      <w:numFmt w:val="decimal"/>
      <w:isLgl/>
      <w:lvlText w:val="%1.%2.%3.%4.%5.%6."/>
      <w:lvlJc w:val="left"/>
      <w:pPr>
        <w:ind w:left="4620" w:hanging="1080"/>
      </w:pPr>
    </w:lvl>
    <w:lvl w:ilvl="6">
      <w:start w:val="1"/>
      <w:numFmt w:val="decimal"/>
      <w:isLgl/>
      <w:lvlText w:val="%1.%2.%3.%4.%5.%6.%7."/>
      <w:lvlJc w:val="left"/>
      <w:pPr>
        <w:ind w:left="4980" w:hanging="1440"/>
      </w:pPr>
    </w:lvl>
    <w:lvl w:ilvl="7">
      <w:start w:val="1"/>
      <w:numFmt w:val="decimal"/>
      <w:isLgl/>
      <w:lvlText w:val="%1.%2.%3.%4.%5.%6.%7.%8."/>
      <w:lvlJc w:val="left"/>
      <w:pPr>
        <w:ind w:left="4980" w:hanging="1440"/>
      </w:pPr>
    </w:lvl>
    <w:lvl w:ilvl="8">
      <w:start w:val="1"/>
      <w:numFmt w:val="decimal"/>
      <w:isLgl/>
      <w:lvlText w:val="%1.%2.%3.%4.%5.%6.%7.%8.%9."/>
      <w:lvlJc w:val="left"/>
      <w:pPr>
        <w:ind w:left="5340" w:hanging="1800"/>
      </w:pPr>
    </w:lvl>
  </w:abstractNum>
  <w:abstractNum w:abstractNumId="21">
    <w:nsid w:val="74C03F7F"/>
    <w:multiLevelType w:val="hybridMultilevel"/>
    <w:tmpl w:val="4B3A51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4DF587B"/>
    <w:multiLevelType w:val="hybridMultilevel"/>
    <w:tmpl w:val="96DE71B8"/>
    <w:lvl w:ilvl="0" w:tplc="3B50B98C">
      <w:start w:val="2"/>
      <w:numFmt w:val="bullet"/>
      <w:lvlText w:val="-"/>
      <w:lvlJc w:val="left"/>
      <w:pPr>
        <w:ind w:left="720" w:hanging="360"/>
      </w:pPr>
      <w:rPr>
        <w:rFonts w:ascii="Calibri" w:eastAsiaTheme="minorHAnsi" w:hAnsi="Calibri" w:cs="Calibri" w:hint="default"/>
      </w:rPr>
    </w:lvl>
    <w:lvl w:ilvl="1" w:tplc="C01C9FA2">
      <w:start w:val="1"/>
      <w:numFmt w:val="decimal"/>
      <w:lvlText w:val="%2."/>
      <w:lvlJc w:val="left"/>
      <w:pPr>
        <w:tabs>
          <w:tab w:val="num" w:pos="1440"/>
        </w:tabs>
        <w:ind w:left="1440" w:hanging="360"/>
      </w:pPr>
    </w:lvl>
    <w:lvl w:ilvl="2" w:tplc="732E47C4">
      <w:start w:val="1"/>
      <w:numFmt w:val="decimal"/>
      <w:lvlText w:val="%3."/>
      <w:lvlJc w:val="left"/>
      <w:pPr>
        <w:tabs>
          <w:tab w:val="num" w:pos="2160"/>
        </w:tabs>
        <w:ind w:left="2160" w:hanging="360"/>
      </w:pPr>
    </w:lvl>
    <w:lvl w:ilvl="3" w:tplc="9762348A">
      <w:start w:val="1"/>
      <w:numFmt w:val="decimal"/>
      <w:lvlText w:val="%4."/>
      <w:lvlJc w:val="left"/>
      <w:pPr>
        <w:tabs>
          <w:tab w:val="num" w:pos="2880"/>
        </w:tabs>
        <w:ind w:left="2880" w:hanging="360"/>
      </w:pPr>
    </w:lvl>
    <w:lvl w:ilvl="4" w:tplc="DAA6946E">
      <w:start w:val="1"/>
      <w:numFmt w:val="decimal"/>
      <w:lvlText w:val="%5."/>
      <w:lvlJc w:val="left"/>
      <w:pPr>
        <w:tabs>
          <w:tab w:val="num" w:pos="3600"/>
        </w:tabs>
        <w:ind w:left="3600" w:hanging="360"/>
      </w:pPr>
    </w:lvl>
    <w:lvl w:ilvl="5" w:tplc="C15EC032">
      <w:start w:val="1"/>
      <w:numFmt w:val="decimal"/>
      <w:lvlText w:val="%6."/>
      <w:lvlJc w:val="left"/>
      <w:pPr>
        <w:tabs>
          <w:tab w:val="num" w:pos="4320"/>
        </w:tabs>
        <w:ind w:left="4320" w:hanging="360"/>
      </w:pPr>
    </w:lvl>
    <w:lvl w:ilvl="6" w:tplc="B0B81AD6">
      <w:start w:val="1"/>
      <w:numFmt w:val="decimal"/>
      <w:lvlText w:val="%7."/>
      <w:lvlJc w:val="left"/>
      <w:pPr>
        <w:tabs>
          <w:tab w:val="num" w:pos="5040"/>
        </w:tabs>
        <w:ind w:left="5040" w:hanging="360"/>
      </w:pPr>
    </w:lvl>
    <w:lvl w:ilvl="7" w:tplc="D9369A74">
      <w:start w:val="1"/>
      <w:numFmt w:val="decimal"/>
      <w:lvlText w:val="%8."/>
      <w:lvlJc w:val="left"/>
      <w:pPr>
        <w:tabs>
          <w:tab w:val="num" w:pos="5760"/>
        </w:tabs>
        <w:ind w:left="5760" w:hanging="360"/>
      </w:pPr>
    </w:lvl>
    <w:lvl w:ilvl="8" w:tplc="01020350">
      <w:start w:val="1"/>
      <w:numFmt w:val="decimal"/>
      <w:lvlText w:val="%9."/>
      <w:lvlJc w:val="left"/>
      <w:pPr>
        <w:tabs>
          <w:tab w:val="num" w:pos="6480"/>
        </w:tabs>
        <w:ind w:left="6480" w:hanging="360"/>
      </w:pPr>
    </w:lvl>
  </w:abstractNum>
  <w:abstractNum w:abstractNumId="23">
    <w:nsid w:val="75A21421"/>
    <w:multiLevelType w:val="hybridMultilevel"/>
    <w:tmpl w:val="4724AE56"/>
    <w:lvl w:ilvl="0" w:tplc="AE22E5BE">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9D5203C"/>
    <w:multiLevelType w:val="hybridMultilevel"/>
    <w:tmpl w:val="3C0603D4"/>
    <w:lvl w:ilvl="0" w:tplc="2AC4EF02">
      <w:start w:val="6"/>
      <w:numFmt w:val="bullet"/>
      <w:lvlText w:val="-"/>
      <w:lvlJc w:val="left"/>
      <w:pPr>
        <w:ind w:left="720" w:hanging="360"/>
      </w:pPr>
      <w:rPr>
        <w:rFonts w:ascii="Calibri" w:eastAsiaTheme="minorHAnsi" w:hAnsi="Calibri" w:cs="Calibri" w:hint="default"/>
      </w:rPr>
    </w:lvl>
    <w:lvl w:ilvl="1" w:tplc="D4EE414C">
      <w:start w:val="1"/>
      <w:numFmt w:val="decimal"/>
      <w:lvlText w:val="%2."/>
      <w:lvlJc w:val="left"/>
      <w:pPr>
        <w:tabs>
          <w:tab w:val="num" w:pos="1440"/>
        </w:tabs>
        <w:ind w:left="1440" w:hanging="360"/>
      </w:pPr>
    </w:lvl>
    <w:lvl w:ilvl="2" w:tplc="619C13B6">
      <w:start w:val="1"/>
      <w:numFmt w:val="decimal"/>
      <w:lvlText w:val="%3."/>
      <w:lvlJc w:val="left"/>
      <w:pPr>
        <w:tabs>
          <w:tab w:val="num" w:pos="2160"/>
        </w:tabs>
        <w:ind w:left="2160" w:hanging="360"/>
      </w:pPr>
    </w:lvl>
    <w:lvl w:ilvl="3" w:tplc="6B984616">
      <w:start w:val="1"/>
      <w:numFmt w:val="decimal"/>
      <w:lvlText w:val="%4."/>
      <w:lvlJc w:val="left"/>
      <w:pPr>
        <w:tabs>
          <w:tab w:val="num" w:pos="2880"/>
        </w:tabs>
        <w:ind w:left="2880" w:hanging="360"/>
      </w:pPr>
    </w:lvl>
    <w:lvl w:ilvl="4" w:tplc="43D6C1B4">
      <w:start w:val="1"/>
      <w:numFmt w:val="decimal"/>
      <w:lvlText w:val="%5."/>
      <w:lvlJc w:val="left"/>
      <w:pPr>
        <w:tabs>
          <w:tab w:val="num" w:pos="3600"/>
        </w:tabs>
        <w:ind w:left="3600" w:hanging="360"/>
      </w:pPr>
    </w:lvl>
    <w:lvl w:ilvl="5" w:tplc="86C8229A">
      <w:start w:val="1"/>
      <w:numFmt w:val="decimal"/>
      <w:lvlText w:val="%6."/>
      <w:lvlJc w:val="left"/>
      <w:pPr>
        <w:tabs>
          <w:tab w:val="num" w:pos="4320"/>
        </w:tabs>
        <w:ind w:left="4320" w:hanging="360"/>
      </w:pPr>
    </w:lvl>
    <w:lvl w:ilvl="6" w:tplc="F1F4B0BA">
      <w:start w:val="1"/>
      <w:numFmt w:val="decimal"/>
      <w:lvlText w:val="%7."/>
      <w:lvlJc w:val="left"/>
      <w:pPr>
        <w:tabs>
          <w:tab w:val="num" w:pos="5040"/>
        </w:tabs>
        <w:ind w:left="5040" w:hanging="360"/>
      </w:pPr>
    </w:lvl>
    <w:lvl w:ilvl="7" w:tplc="6728F5D8">
      <w:start w:val="1"/>
      <w:numFmt w:val="decimal"/>
      <w:lvlText w:val="%8."/>
      <w:lvlJc w:val="left"/>
      <w:pPr>
        <w:tabs>
          <w:tab w:val="num" w:pos="5760"/>
        </w:tabs>
        <w:ind w:left="5760" w:hanging="360"/>
      </w:pPr>
    </w:lvl>
    <w:lvl w:ilvl="8" w:tplc="1848004E">
      <w:start w:val="1"/>
      <w:numFmt w:val="decimal"/>
      <w:lvlText w:val="%9."/>
      <w:lvlJc w:val="left"/>
      <w:pPr>
        <w:tabs>
          <w:tab w:val="num" w:pos="6480"/>
        </w:tabs>
        <w:ind w:left="6480" w:hanging="360"/>
      </w:pPr>
    </w:lvl>
  </w:abstractNum>
  <w:num w:numId="1">
    <w:abstractNumId w:val="7"/>
  </w:num>
  <w:num w:numId="2">
    <w:abstractNumId w:val="15"/>
  </w:num>
  <w:num w:numId="3">
    <w:abstractNumId w:val="3"/>
  </w:num>
  <w:num w:numId="4">
    <w:abstractNumId w:val="6"/>
  </w:num>
  <w:num w:numId="5">
    <w:abstractNumId w:val="5"/>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3"/>
  </w:num>
  <w:num w:numId="13">
    <w:abstractNumId w:val="19"/>
  </w:num>
  <w:num w:numId="14">
    <w:abstractNumId w:val="21"/>
  </w:num>
  <w:num w:numId="15">
    <w:abstractNumId w:val="9"/>
  </w:num>
  <w:num w:numId="16">
    <w:abstractNumId w:val="0"/>
  </w:num>
  <w:num w:numId="17">
    <w:abstractNumId w:val="10"/>
  </w:num>
  <w:num w:numId="18">
    <w:abstractNumId w:val="2"/>
  </w:num>
  <w:num w:numId="19">
    <w:abstractNumId w:val="1"/>
  </w:num>
  <w:num w:numId="20">
    <w:abstractNumId w:val="11"/>
  </w:num>
  <w:num w:numId="21">
    <w:abstractNumId w:val="17"/>
  </w:num>
  <w:num w:numId="22">
    <w:abstractNumId w:val="16"/>
  </w:num>
  <w:num w:numId="23">
    <w:abstractNumId w:val="4"/>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630989"/>
    <w:rsid w:val="000066BB"/>
    <w:rsid w:val="00006E37"/>
    <w:rsid w:val="00011DD2"/>
    <w:rsid w:val="000128BF"/>
    <w:rsid w:val="00017192"/>
    <w:rsid w:val="000175E5"/>
    <w:rsid w:val="00030106"/>
    <w:rsid w:val="000563ED"/>
    <w:rsid w:val="00074687"/>
    <w:rsid w:val="00081469"/>
    <w:rsid w:val="000918B7"/>
    <w:rsid w:val="000A5899"/>
    <w:rsid w:val="000C3F8D"/>
    <w:rsid w:val="000E49BB"/>
    <w:rsid w:val="000E6552"/>
    <w:rsid w:val="000E6FCE"/>
    <w:rsid w:val="000F1674"/>
    <w:rsid w:val="001040E0"/>
    <w:rsid w:val="00107F0B"/>
    <w:rsid w:val="0012143B"/>
    <w:rsid w:val="00130F2D"/>
    <w:rsid w:val="001707E9"/>
    <w:rsid w:val="0018147A"/>
    <w:rsid w:val="001A3B1C"/>
    <w:rsid w:val="001A53DF"/>
    <w:rsid w:val="001A643B"/>
    <w:rsid w:val="001B4B84"/>
    <w:rsid w:val="001E261D"/>
    <w:rsid w:val="001F0A2C"/>
    <w:rsid w:val="001F473E"/>
    <w:rsid w:val="001F5DA7"/>
    <w:rsid w:val="00213113"/>
    <w:rsid w:val="00213868"/>
    <w:rsid w:val="00252AD7"/>
    <w:rsid w:val="00255E2C"/>
    <w:rsid w:val="00273601"/>
    <w:rsid w:val="002749E9"/>
    <w:rsid w:val="002A7CF0"/>
    <w:rsid w:val="002C2679"/>
    <w:rsid w:val="002D5E69"/>
    <w:rsid w:val="002E1099"/>
    <w:rsid w:val="002E4D9F"/>
    <w:rsid w:val="002F37F9"/>
    <w:rsid w:val="00300C81"/>
    <w:rsid w:val="003225DF"/>
    <w:rsid w:val="0032272D"/>
    <w:rsid w:val="003316F1"/>
    <w:rsid w:val="00334108"/>
    <w:rsid w:val="00336C46"/>
    <w:rsid w:val="0035445F"/>
    <w:rsid w:val="003D26D6"/>
    <w:rsid w:val="00417380"/>
    <w:rsid w:val="00423E29"/>
    <w:rsid w:val="00445683"/>
    <w:rsid w:val="00450FD5"/>
    <w:rsid w:val="00453A37"/>
    <w:rsid w:val="004611EF"/>
    <w:rsid w:val="00474C56"/>
    <w:rsid w:val="00491F51"/>
    <w:rsid w:val="004937CC"/>
    <w:rsid w:val="004A13CB"/>
    <w:rsid w:val="004A65C2"/>
    <w:rsid w:val="004B691E"/>
    <w:rsid w:val="004D53B4"/>
    <w:rsid w:val="004E25A7"/>
    <w:rsid w:val="004E2F43"/>
    <w:rsid w:val="004F4110"/>
    <w:rsid w:val="00510075"/>
    <w:rsid w:val="00513862"/>
    <w:rsid w:val="005331C3"/>
    <w:rsid w:val="005372B7"/>
    <w:rsid w:val="00563FFE"/>
    <w:rsid w:val="00571873"/>
    <w:rsid w:val="005D555D"/>
    <w:rsid w:val="005F15A1"/>
    <w:rsid w:val="00606EAF"/>
    <w:rsid w:val="00611DF4"/>
    <w:rsid w:val="00630989"/>
    <w:rsid w:val="00635982"/>
    <w:rsid w:val="00653417"/>
    <w:rsid w:val="00672432"/>
    <w:rsid w:val="00696D57"/>
    <w:rsid w:val="006A0FAA"/>
    <w:rsid w:val="006B4284"/>
    <w:rsid w:val="006D4C88"/>
    <w:rsid w:val="00701208"/>
    <w:rsid w:val="0072614E"/>
    <w:rsid w:val="00726D28"/>
    <w:rsid w:val="00727D34"/>
    <w:rsid w:val="00754137"/>
    <w:rsid w:val="00762BA1"/>
    <w:rsid w:val="00763645"/>
    <w:rsid w:val="00765C22"/>
    <w:rsid w:val="007B09EA"/>
    <w:rsid w:val="007C582A"/>
    <w:rsid w:val="007E6248"/>
    <w:rsid w:val="00817A20"/>
    <w:rsid w:val="00823912"/>
    <w:rsid w:val="008433A1"/>
    <w:rsid w:val="00880647"/>
    <w:rsid w:val="008D2A3A"/>
    <w:rsid w:val="008D2B99"/>
    <w:rsid w:val="008E3EE6"/>
    <w:rsid w:val="008F2716"/>
    <w:rsid w:val="009312AF"/>
    <w:rsid w:val="009337BD"/>
    <w:rsid w:val="009371AD"/>
    <w:rsid w:val="00964AB3"/>
    <w:rsid w:val="0096566F"/>
    <w:rsid w:val="00966B24"/>
    <w:rsid w:val="009702B8"/>
    <w:rsid w:val="00972208"/>
    <w:rsid w:val="00990F6B"/>
    <w:rsid w:val="00993989"/>
    <w:rsid w:val="009B2AF4"/>
    <w:rsid w:val="009B4C44"/>
    <w:rsid w:val="009E062B"/>
    <w:rsid w:val="00A05592"/>
    <w:rsid w:val="00A444BD"/>
    <w:rsid w:val="00A46E18"/>
    <w:rsid w:val="00A6284D"/>
    <w:rsid w:val="00A7189B"/>
    <w:rsid w:val="00AC3B7F"/>
    <w:rsid w:val="00AC52AC"/>
    <w:rsid w:val="00AC58BE"/>
    <w:rsid w:val="00AD063A"/>
    <w:rsid w:val="00AE6EBE"/>
    <w:rsid w:val="00B054BB"/>
    <w:rsid w:val="00B41E9D"/>
    <w:rsid w:val="00B57048"/>
    <w:rsid w:val="00B66DB9"/>
    <w:rsid w:val="00B701DF"/>
    <w:rsid w:val="00BA1754"/>
    <w:rsid w:val="00BC759A"/>
    <w:rsid w:val="00BD3B2E"/>
    <w:rsid w:val="00BE1F12"/>
    <w:rsid w:val="00BF0E11"/>
    <w:rsid w:val="00BF7473"/>
    <w:rsid w:val="00C245EF"/>
    <w:rsid w:val="00C24C2D"/>
    <w:rsid w:val="00C66E94"/>
    <w:rsid w:val="00C82775"/>
    <w:rsid w:val="00C8358C"/>
    <w:rsid w:val="00C836CE"/>
    <w:rsid w:val="00C92667"/>
    <w:rsid w:val="00C92A6F"/>
    <w:rsid w:val="00C92B18"/>
    <w:rsid w:val="00C94811"/>
    <w:rsid w:val="00C96EB0"/>
    <w:rsid w:val="00CC28A3"/>
    <w:rsid w:val="00CD5092"/>
    <w:rsid w:val="00CE0D1C"/>
    <w:rsid w:val="00CE50A1"/>
    <w:rsid w:val="00D00994"/>
    <w:rsid w:val="00D02095"/>
    <w:rsid w:val="00D05566"/>
    <w:rsid w:val="00D074E3"/>
    <w:rsid w:val="00D2096C"/>
    <w:rsid w:val="00D21D4E"/>
    <w:rsid w:val="00D515BB"/>
    <w:rsid w:val="00D94DBC"/>
    <w:rsid w:val="00DD07A5"/>
    <w:rsid w:val="00DE14B1"/>
    <w:rsid w:val="00DF13BC"/>
    <w:rsid w:val="00E00AE0"/>
    <w:rsid w:val="00E15FD5"/>
    <w:rsid w:val="00E22653"/>
    <w:rsid w:val="00E60EA3"/>
    <w:rsid w:val="00E866B4"/>
    <w:rsid w:val="00E91671"/>
    <w:rsid w:val="00E938C9"/>
    <w:rsid w:val="00E97440"/>
    <w:rsid w:val="00EB424B"/>
    <w:rsid w:val="00EC3412"/>
    <w:rsid w:val="00EC55ED"/>
    <w:rsid w:val="00ED5F38"/>
    <w:rsid w:val="00EF172E"/>
    <w:rsid w:val="00F374F4"/>
    <w:rsid w:val="00F6782A"/>
    <w:rsid w:val="00F750AE"/>
    <w:rsid w:val="00FA76C5"/>
    <w:rsid w:val="00FB2F4A"/>
    <w:rsid w:val="00FC42A2"/>
    <w:rsid w:val="00FD2E16"/>
    <w:rsid w:val="00FD34A0"/>
    <w:rsid w:val="00FD75FB"/>
    <w:rsid w:val="00FF15C6"/>
    <w:rsid w:val="00FF40B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B4284"/>
  </w:style>
  <w:style w:type="paragraph" w:styleId="Nadpis1">
    <w:name w:val="heading 1"/>
    <w:basedOn w:val="Normln"/>
    <w:next w:val="Normln"/>
    <w:link w:val="Nadpis1Char"/>
    <w:uiPriority w:val="9"/>
    <w:qFormat/>
    <w:rsid w:val="0035445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5">
    <w:name w:val="heading 5"/>
    <w:basedOn w:val="Normln"/>
    <w:next w:val="Normln"/>
    <w:link w:val="Nadpis5Char"/>
    <w:semiHidden/>
    <w:unhideWhenUsed/>
    <w:qFormat/>
    <w:rsid w:val="004B691E"/>
    <w:pPr>
      <w:spacing w:before="240" w:after="60" w:line="240" w:lineRule="auto"/>
      <w:outlineLvl w:val="4"/>
    </w:pPr>
    <w:rPr>
      <w:rFonts w:ascii="Times New Roman" w:eastAsia="Times New Roman" w:hAnsi="Times New Roman" w:cs="Times New Roman"/>
      <w:b/>
      <w:bCs/>
      <w:i/>
      <w:i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rážky 1,List Paragraph"/>
    <w:basedOn w:val="Normln"/>
    <w:link w:val="OdstavecseseznamemChar"/>
    <w:uiPriority w:val="34"/>
    <w:qFormat/>
    <w:rsid w:val="00A7189B"/>
    <w:pPr>
      <w:ind w:left="720"/>
      <w:contextualSpacing/>
    </w:pPr>
  </w:style>
  <w:style w:type="character" w:customStyle="1" w:styleId="OdstavecseseznamemChar">
    <w:name w:val="Odstavec se seznamem Char"/>
    <w:aliases w:val="Odrážky 1 Char,List Paragraph Char"/>
    <w:link w:val="Odstavecseseznamem"/>
    <w:uiPriority w:val="34"/>
    <w:locked/>
    <w:rsid w:val="00A7189B"/>
  </w:style>
  <w:style w:type="character" w:customStyle="1" w:styleId="Nadpis5Char">
    <w:name w:val="Nadpis 5 Char"/>
    <w:basedOn w:val="Standardnpsmoodstavce"/>
    <w:link w:val="Nadpis5"/>
    <w:semiHidden/>
    <w:rsid w:val="004B691E"/>
    <w:rPr>
      <w:rFonts w:ascii="Times New Roman" w:eastAsia="Times New Roman" w:hAnsi="Times New Roman" w:cs="Times New Roman"/>
      <w:b/>
      <w:bCs/>
      <w:i/>
      <w:iCs/>
      <w:sz w:val="26"/>
      <w:szCs w:val="26"/>
      <w:lang w:eastAsia="cs-CZ"/>
    </w:rPr>
  </w:style>
  <w:style w:type="paragraph" w:styleId="Bezmezer">
    <w:name w:val="No Spacing"/>
    <w:uiPriority w:val="1"/>
    <w:qFormat/>
    <w:rsid w:val="00C66E94"/>
    <w:pPr>
      <w:spacing w:after="0" w:line="240" w:lineRule="auto"/>
    </w:pPr>
  </w:style>
  <w:style w:type="table" w:styleId="Mkatabulky">
    <w:name w:val="Table Grid"/>
    <w:basedOn w:val="Normlntabulka"/>
    <w:uiPriority w:val="59"/>
    <w:rsid w:val="001A3B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1Char">
    <w:name w:val="Nadpis 1 Char"/>
    <w:basedOn w:val="Standardnpsmoodstavce"/>
    <w:link w:val="Nadpis1"/>
    <w:uiPriority w:val="9"/>
    <w:rsid w:val="0035445F"/>
    <w:rPr>
      <w:rFonts w:asciiTheme="majorHAnsi" w:eastAsiaTheme="majorEastAsia" w:hAnsiTheme="majorHAnsi" w:cstheme="majorBidi"/>
      <w:color w:val="365F91" w:themeColor="accent1" w:themeShade="BF"/>
      <w:sz w:val="32"/>
      <w:szCs w:val="32"/>
    </w:rPr>
  </w:style>
</w:styles>
</file>

<file path=word/webSettings.xml><?xml version="1.0" encoding="utf-8"?>
<w:webSettings xmlns:r="http://schemas.openxmlformats.org/officeDocument/2006/relationships" xmlns:w="http://schemas.openxmlformats.org/wordprocessingml/2006/main">
  <w:divs>
    <w:div w:id="1004556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808</TotalTime>
  <Pages>37</Pages>
  <Words>11150</Words>
  <Characters>65786</Characters>
  <Application>Microsoft Office Word</Application>
  <DocSecurity>0</DocSecurity>
  <Lines>548</Lines>
  <Paragraphs>153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 Hejduk</dc:creator>
  <cp:keywords/>
  <dc:description/>
  <cp:lastModifiedBy>Milan Hejduk</cp:lastModifiedBy>
  <cp:revision>116</cp:revision>
  <dcterms:created xsi:type="dcterms:W3CDTF">2024-09-06T08:29:00Z</dcterms:created>
  <dcterms:modified xsi:type="dcterms:W3CDTF">2024-11-13T20:25:00Z</dcterms:modified>
</cp:coreProperties>
</file>